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AE33B8" w:rsidRPr="009E09CC" w:rsidRDefault="00AE33B8"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556483" w:rsidRPr="009E09CC" w:rsidRDefault="00556483"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5520A4" w:rsidRPr="009E09CC" w:rsidRDefault="005520A4" w:rsidP="003B2A63">
      <w:pPr>
        <w:keepNext/>
        <w:keepLines/>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3A6285">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9E09CC" w:rsidRPr="009E09CC">
        <w:rPr>
          <w:rFonts w:ascii="Garamond" w:eastAsia="Times New Roman" w:hAnsi="Garamond" w:cs="Times New Roman"/>
          <w:sz w:val="20"/>
          <w:szCs w:val="20"/>
        </w:rPr>
        <w:t xml:space="preserve"> </w:t>
      </w:r>
      <w:r w:rsidR="00C723FD" w:rsidRPr="009E09CC">
        <w:rPr>
          <w:rFonts w:ascii="Garamond" w:eastAsia="Times New Roman" w:hAnsi="Garamond" w:cs="Times New Roman"/>
          <w:sz w:val="20"/>
          <w:szCs w:val="20"/>
        </w:rPr>
        <w:t>Zhotoviteľ</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E05016" w:rsidP="003B2A63">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RÁMCOVÁ</w:t>
      </w:r>
      <w:r w:rsidR="009E09CC" w:rsidRPr="009E09CC">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ZMLUVA</w:t>
      </w:r>
      <w:r w:rsidR="009E09CC" w:rsidRPr="009E09CC">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O</w:t>
      </w:r>
      <w:r w:rsidR="009E09CC" w:rsidRPr="009E09CC">
        <w:rPr>
          <w:rFonts w:ascii="Garamond" w:eastAsia="Times New Roman" w:hAnsi="Garamond" w:cs="Times New Roman"/>
          <w:b/>
          <w:sz w:val="20"/>
          <w:szCs w:val="20"/>
        </w:rPr>
        <w:t xml:space="preserve"> </w:t>
      </w:r>
      <w:r w:rsidR="00C723FD" w:rsidRPr="009E09CC">
        <w:rPr>
          <w:rFonts w:ascii="Garamond" w:eastAsia="Times New Roman" w:hAnsi="Garamond" w:cs="Times New Roman"/>
          <w:b/>
          <w:sz w:val="20"/>
          <w:szCs w:val="20"/>
        </w:rPr>
        <w:t>DIELO</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88049D"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201</w:t>
      </w:r>
      <w:r w:rsidR="003841D8">
        <w:rPr>
          <w:rFonts w:ascii="Garamond" w:eastAsia="Times New Roman" w:hAnsi="Garamond" w:cs="Times New Roman"/>
          <w:sz w:val="20"/>
          <w:szCs w:val="20"/>
        </w:rPr>
        <w:t>9</w:t>
      </w: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p>
    <w:p w:rsidR="006B4B49" w:rsidRPr="009E09CC" w:rsidRDefault="006B4B49" w:rsidP="003B2A63">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(ďalej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406D8D" w:rsidP="003B2A63">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9E09CC" w:rsidRPr="009E09CC">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republiky,</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sídlom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Olejkárska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1,</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814</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52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492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736,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zapísaná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Obchodnom</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registri</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Okresného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súdu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Bratislava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oddiel:</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vložka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607/B,</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IČ</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DPH:</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SK2020298786,</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bankové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spojenie: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VÚB,</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a.s.,</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číslo</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účtu:</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48009012/0200,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IBAN:</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SK98</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0200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0000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4800</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9012,</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BIC</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(SWIFT):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SUBASKBX,</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štatutárny</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orgán</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Ing.</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M</w:t>
      </w:r>
      <w:r w:rsidR="005520A4">
        <w:rPr>
          <w:rFonts w:ascii="Garamond" w:eastAsia="Times New Roman" w:hAnsi="Garamond" w:cs="Times New Roman"/>
          <w:sz w:val="20"/>
          <w:szCs w:val="20"/>
        </w:rPr>
        <w:t>artin Rybanský</w:t>
      </w:r>
      <w:r w:rsidR="001737A3"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predseda</w:t>
      </w:r>
      <w:r w:rsidR="009E09CC" w:rsidRPr="009E09CC">
        <w:rPr>
          <w:rFonts w:ascii="Garamond" w:eastAsia="Times New Roman" w:hAnsi="Garamond" w:cs="Times New Roman"/>
          <w:sz w:val="20"/>
          <w:szCs w:val="20"/>
        </w:rPr>
        <w:t xml:space="preserve"> </w:t>
      </w:r>
      <w:r w:rsidR="001737A3" w:rsidRPr="009E09CC">
        <w:rPr>
          <w:rFonts w:ascii="Garamond" w:eastAsia="Times New Roman" w:hAnsi="Garamond" w:cs="Times New Roman"/>
          <w:sz w:val="20"/>
          <w:szCs w:val="20"/>
        </w:rPr>
        <w:t>predstavenstva</w:t>
      </w:r>
      <w:r w:rsidR="009E09CC" w:rsidRPr="009E09CC">
        <w:rPr>
          <w:rFonts w:ascii="Garamond" w:eastAsia="Times New Roman" w:hAnsi="Garamond" w:cs="Times New Roman"/>
          <w:sz w:val="20"/>
          <w:szCs w:val="20"/>
        </w:rPr>
        <w:t xml:space="preserve"> </w:t>
      </w:r>
      <w:r w:rsidR="005538D1" w:rsidRPr="009E09CC">
        <w:rPr>
          <w:rFonts w:ascii="Garamond" w:eastAsia="Times New Roman" w:hAnsi="Garamond" w:cs="Times New Roman"/>
          <w:sz w:val="20"/>
          <w:szCs w:val="20"/>
        </w:rPr>
        <w:t>a</w:t>
      </w:r>
      <w:r w:rsidR="009E09CC" w:rsidRPr="009E09CC">
        <w:rPr>
          <w:rFonts w:ascii="Garamond" w:eastAsia="Times New Roman" w:hAnsi="Garamond" w:cs="Times New Roman"/>
          <w:sz w:val="20"/>
          <w:szCs w:val="20"/>
        </w:rPr>
        <w:t xml:space="preserve"> </w:t>
      </w:r>
      <w:r w:rsidR="005520A4" w:rsidRPr="009D380B">
        <w:rPr>
          <w:rFonts w:ascii="Garamond" w:hAnsi="Garamond"/>
          <w:sz w:val="20"/>
          <w:szCs w:val="20"/>
        </w:rPr>
        <w:t>Ing.</w:t>
      </w:r>
      <w:r w:rsidR="005520A4">
        <w:rPr>
          <w:rFonts w:ascii="Garamond" w:hAnsi="Garamond"/>
          <w:sz w:val="20"/>
          <w:szCs w:val="20"/>
        </w:rPr>
        <w:t xml:space="preserve"> </w:t>
      </w:r>
      <w:r w:rsidR="005520A4" w:rsidRPr="009D380B">
        <w:rPr>
          <w:rFonts w:ascii="Garamond" w:hAnsi="Garamond"/>
          <w:sz w:val="20"/>
          <w:szCs w:val="20"/>
        </w:rPr>
        <w:t>Rastislav</w:t>
      </w:r>
      <w:r w:rsidR="005520A4">
        <w:rPr>
          <w:rFonts w:ascii="Garamond" w:hAnsi="Garamond"/>
          <w:sz w:val="20"/>
          <w:szCs w:val="20"/>
        </w:rPr>
        <w:t xml:space="preserve"> </w:t>
      </w:r>
      <w:r w:rsidR="005520A4" w:rsidRPr="009D380B">
        <w:rPr>
          <w:rFonts w:ascii="Garamond" w:hAnsi="Garamond"/>
          <w:sz w:val="20"/>
          <w:szCs w:val="20"/>
        </w:rPr>
        <w:t>Fleško,</w:t>
      </w:r>
      <w:r w:rsidR="005520A4">
        <w:rPr>
          <w:rFonts w:ascii="Garamond" w:hAnsi="Garamond"/>
          <w:sz w:val="20"/>
          <w:szCs w:val="20"/>
        </w:rPr>
        <w:t xml:space="preserve"> </w:t>
      </w:r>
      <w:r w:rsidR="005520A4" w:rsidRPr="009D380B">
        <w:rPr>
          <w:rFonts w:ascii="Garamond" w:hAnsi="Garamond"/>
          <w:sz w:val="20"/>
          <w:szCs w:val="20"/>
        </w:rPr>
        <w:t>člen</w:t>
      </w:r>
      <w:r w:rsidR="005520A4">
        <w:rPr>
          <w:rFonts w:ascii="Garamond" w:hAnsi="Garamond"/>
          <w:sz w:val="20"/>
          <w:szCs w:val="20"/>
        </w:rPr>
        <w:t xml:space="preserve"> </w:t>
      </w:r>
      <w:r w:rsidR="005520A4" w:rsidRPr="009D380B">
        <w:rPr>
          <w:rFonts w:ascii="Garamond" w:hAnsi="Garamond"/>
          <w:sz w:val="20"/>
          <w:szCs w:val="20"/>
        </w:rPr>
        <w:t>predstavenstva</w:t>
      </w:r>
      <w:r w:rsidR="005520A4">
        <w:rPr>
          <w:rFonts w:ascii="Garamond" w:hAnsi="Garamond"/>
          <w:sz w:val="20"/>
          <w:szCs w:val="20"/>
        </w:rPr>
        <w:t xml:space="preserve"> </w:t>
      </w:r>
      <w:r w:rsidR="005520A4" w:rsidRPr="009D380B">
        <w:rPr>
          <w:rFonts w:ascii="Garamond" w:hAnsi="Garamond"/>
          <w:sz w:val="20"/>
          <w:szCs w:val="20"/>
        </w:rPr>
        <w:t>a</w:t>
      </w:r>
      <w:r w:rsidR="006B515F">
        <w:rPr>
          <w:rFonts w:ascii="Garamond" w:hAnsi="Garamond"/>
          <w:sz w:val="20"/>
          <w:szCs w:val="20"/>
        </w:rPr>
        <w:t> </w:t>
      </w:r>
      <w:r w:rsidR="005520A4" w:rsidRPr="009D380B">
        <w:rPr>
          <w:rFonts w:ascii="Garamond" w:hAnsi="Garamond"/>
          <w:sz w:val="20"/>
          <w:szCs w:val="20"/>
        </w:rPr>
        <w:t>riaditeľ</w:t>
      </w:r>
      <w:r w:rsidR="005520A4">
        <w:rPr>
          <w:rFonts w:ascii="Garamond" w:hAnsi="Garamond"/>
          <w:sz w:val="20"/>
          <w:szCs w:val="20"/>
        </w:rPr>
        <w:t xml:space="preserve"> </w:t>
      </w:r>
      <w:r w:rsidR="005520A4" w:rsidRPr="009D380B">
        <w:rPr>
          <w:rFonts w:ascii="Garamond" w:hAnsi="Garamond"/>
          <w:sz w:val="20"/>
          <w:szCs w:val="20"/>
        </w:rPr>
        <w:t>infraštruktúrneho</w:t>
      </w:r>
      <w:r w:rsidR="005520A4">
        <w:rPr>
          <w:rFonts w:ascii="Garamond" w:hAnsi="Garamond"/>
          <w:sz w:val="20"/>
          <w:szCs w:val="20"/>
        </w:rPr>
        <w:t xml:space="preserve"> </w:t>
      </w:r>
      <w:r w:rsidR="005520A4" w:rsidRPr="009D380B">
        <w:rPr>
          <w:rFonts w:ascii="Garamond" w:hAnsi="Garamond"/>
          <w:sz w:val="20"/>
          <w:szCs w:val="20"/>
        </w:rPr>
        <w:t>úsek</w:t>
      </w:r>
      <w:r w:rsidR="006B515F" w:rsidRPr="006B515F">
        <w:rPr>
          <w:rFonts w:ascii="Garamond" w:hAnsi="Garamond"/>
          <w:sz w:val="20"/>
          <w:szCs w:val="20"/>
        </w:rPr>
        <w:t>u</w:t>
      </w:r>
      <w:r w:rsidR="005B2A65" w:rsidRPr="009E09CC">
        <w:rPr>
          <w:rFonts w:ascii="Garamond" w:hAnsi="Garamond"/>
          <w:sz w:val="20"/>
          <w:szCs w:val="20"/>
        </w:rPr>
        <w:t>,</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technické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0B626D" w:rsidRPr="009E09CC">
        <w:rPr>
          <w:rFonts w:ascii="Garamond" w:hAnsi="Garamond"/>
          <w:sz w:val="20"/>
          <w:szCs w:val="20"/>
        </w:rPr>
        <w:t>Ing.</w:t>
      </w:r>
      <w:r w:rsidR="009E09CC" w:rsidRPr="009E09CC">
        <w:rPr>
          <w:rFonts w:ascii="Garamond" w:hAnsi="Garamond"/>
          <w:sz w:val="20"/>
          <w:szCs w:val="20"/>
        </w:rPr>
        <w:t xml:space="preserve"> </w:t>
      </w:r>
      <w:r w:rsidR="00F80C87">
        <w:rPr>
          <w:rFonts w:ascii="Garamond" w:hAnsi="Garamond"/>
          <w:sz w:val="20"/>
          <w:szCs w:val="20"/>
        </w:rPr>
        <w:t>Karol Kollár</w:t>
      </w:r>
      <w:r w:rsidR="006C7AD0" w:rsidRPr="009E09CC">
        <w:rPr>
          <w:rFonts w:ascii="Garamond" w:hAnsi="Garamond"/>
          <w:sz w:val="20"/>
          <w:szCs w:val="20"/>
        </w:rPr>
        <w:t>,</w:t>
      </w:r>
      <w:r w:rsidR="009E09CC" w:rsidRPr="009E09CC">
        <w:rPr>
          <w:rFonts w:ascii="Garamond" w:hAnsi="Garamond"/>
          <w:sz w:val="20"/>
          <w:szCs w:val="20"/>
        </w:rPr>
        <w:t xml:space="preserve"> </w:t>
      </w:r>
      <w:r w:rsidR="006C7AD0" w:rsidRPr="009E09CC">
        <w:rPr>
          <w:rFonts w:ascii="Garamond" w:hAnsi="Garamond"/>
          <w:sz w:val="20"/>
          <w:szCs w:val="20"/>
        </w:rPr>
        <w:t>telefón:</w:t>
      </w:r>
      <w:r w:rsidR="009E09CC" w:rsidRPr="009E09CC">
        <w:rPr>
          <w:rFonts w:ascii="Garamond" w:hAnsi="Garamond"/>
          <w:sz w:val="20"/>
          <w:szCs w:val="20"/>
        </w:rPr>
        <w:t xml:space="preserve"> </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421</w:t>
      </w:r>
      <w:r w:rsidR="009E09CC" w:rsidRPr="009E09CC">
        <w:rPr>
          <w:rFonts w:ascii="Garamond" w:hAnsi="Garamond"/>
          <w:sz w:val="20"/>
          <w:szCs w:val="20"/>
        </w:rPr>
        <w:t xml:space="preserve"> </w:t>
      </w:r>
      <w:r w:rsidR="005E2F79" w:rsidRPr="009E09CC">
        <w:rPr>
          <w:rFonts w:ascii="Garamond" w:hAnsi="Garamond"/>
          <w:sz w:val="20"/>
          <w:szCs w:val="20"/>
        </w:rPr>
        <w:t>(0)2</w:t>
      </w:r>
      <w:r w:rsidR="009E09CC" w:rsidRPr="009E09CC">
        <w:rPr>
          <w:rFonts w:ascii="Garamond" w:hAnsi="Garamond"/>
          <w:sz w:val="20"/>
          <w:szCs w:val="20"/>
        </w:rPr>
        <w:t xml:space="preserve"> </w:t>
      </w:r>
      <w:r w:rsidR="005E2F79" w:rsidRPr="009E09CC">
        <w:rPr>
          <w:rFonts w:ascii="Garamond" w:hAnsi="Garamond"/>
          <w:sz w:val="20"/>
          <w:szCs w:val="20"/>
        </w:rPr>
        <w:t>5950</w:t>
      </w:r>
      <w:r w:rsidR="009E09CC" w:rsidRPr="009E09CC">
        <w:rPr>
          <w:rFonts w:ascii="Garamond" w:hAnsi="Garamond"/>
          <w:sz w:val="20"/>
          <w:szCs w:val="20"/>
        </w:rPr>
        <w:t xml:space="preserve"> </w:t>
      </w:r>
      <w:r w:rsidR="00F80C87">
        <w:rPr>
          <w:rFonts w:ascii="Garamond" w:hAnsi="Garamond"/>
          <w:sz w:val="20"/>
          <w:szCs w:val="20"/>
        </w:rPr>
        <w:t>1491</w:t>
      </w:r>
      <w:r w:rsidR="005E2F79" w:rsidRPr="009E09CC">
        <w:rPr>
          <w:rFonts w:ascii="Garamond" w:hAnsi="Garamond"/>
          <w:sz w:val="20"/>
          <w:szCs w:val="20"/>
        </w:rPr>
        <w:t>,</w:t>
      </w:r>
      <w:r w:rsidR="009E09CC" w:rsidRPr="009E09CC">
        <w:rPr>
          <w:rFonts w:ascii="Garamond" w:hAnsi="Garamond"/>
          <w:sz w:val="20"/>
          <w:szCs w:val="20"/>
        </w:rPr>
        <w:t xml:space="preserve"> </w:t>
      </w:r>
      <w:r w:rsidR="005E2F79" w:rsidRPr="009E09CC">
        <w:rPr>
          <w:rFonts w:ascii="Garamond" w:hAnsi="Garamond"/>
          <w:sz w:val="20"/>
          <w:szCs w:val="20"/>
        </w:rPr>
        <w:t>e-mail:</w:t>
      </w:r>
      <w:r w:rsidR="009E09CC" w:rsidRPr="009E09CC">
        <w:rPr>
          <w:rFonts w:ascii="Garamond" w:hAnsi="Garamond"/>
          <w:sz w:val="20"/>
          <w:szCs w:val="20"/>
        </w:rPr>
        <w:t xml:space="preserve"> </w:t>
      </w:r>
      <w:hyperlink r:id="rId8" w:history="1">
        <w:r w:rsidR="00F80C87" w:rsidRPr="006A179F">
          <w:rPr>
            <w:rStyle w:val="Hypertextovprepojenie"/>
            <w:rFonts w:ascii="Garamond" w:hAnsi="Garamond"/>
            <w:sz w:val="20"/>
            <w:szCs w:val="20"/>
          </w:rPr>
          <w:t>kollar.karol@dpb.sk</w:t>
        </w:r>
      </w:hyperlink>
      <w:r w:rsidR="00F80C87">
        <w:rPr>
          <w:rFonts w:ascii="Garamond" w:hAnsi="Garamond"/>
          <w:sz w:val="20"/>
          <w:szCs w:val="20"/>
        </w:rPr>
        <w:t xml:space="preserve">, </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kontaktná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osoba</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pre</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zmluvné</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veci:</w:t>
      </w:r>
      <w:r w:rsidR="009E09CC" w:rsidRPr="009E09CC">
        <w:rPr>
          <w:rFonts w:ascii="Garamond" w:eastAsia="Times New Roman" w:hAnsi="Garamond" w:cs="Times New Roman"/>
          <w:sz w:val="20"/>
          <w:szCs w:val="20"/>
        </w:rPr>
        <w:t xml:space="preserve"> </w:t>
      </w:r>
      <w:r w:rsidR="005B2A65" w:rsidRPr="009E09CC">
        <w:rPr>
          <w:rFonts w:ascii="Garamond" w:hAnsi="Garamond"/>
          <w:sz w:val="20"/>
          <w:szCs w:val="20"/>
        </w:rPr>
        <w:t>JUDr.</w:t>
      </w:r>
      <w:r w:rsidR="009E09CC" w:rsidRPr="009E09CC">
        <w:rPr>
          <w:rFonts w:ascii="Garamond" w:hAnsi="Garamond"/>
          <w:sz w:val="20"/>
          <w:szCs w:val="20"/>
        </w:rPr>
        <w:t xml:space="preserve"> </w:t>
      </w:r>
      <w:r w:rsidR="005520A4">
        <w:rPr>
          <w:rFonts w:ascii="Garamond" w:hAnsi="Garamond"/>
          <w:sz w:val="20"/>
          <w:szCs w:val="20"/>
        </w:rPr>
        <w:t>Zuzana Krajčovičová</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telefón:</w:t>
      </w:r>
      <w:r w:rsidR="009E09CC" w:rsidRPr="009E09CC">
        <w:rPr>
          <w:rFonts w:ascii="Garamond" w:hAnsi="Garamond"/>
          <w:sz w:val="20"/>
          <w:szCs w:val="20"/>
        </w:rPr>
        <w:t xml:space="preserve"> </w:t>
      </w:r>
      <w:r w:rsidR="005B2A65" w:rsidRPr="009E09CC">
        <w:rPr>
          <w:rFonts w:ascii="Garamond" w:hAnsi="Garamond"/>
          <w:sz w:val="20"/>
          <w:szCs w:val="20"/>
        </w:rPr>
        <w:t>+421</w:t>
      </w:r>
      <w:r w:rsidR="009E09CC" w:rsidRPr="009E09CC">
        <w:rPr>
          <w:rFonts w:ascii="Garamond" w:hAnsi="Garamond"/>
          <w:sz w:val="20"/>
          <w:szCs w:val="20"/>
        </w:rPr>
        <w:t xml:space="preserve"> </w:t>
      </w:r>
      <w:r w:rsidR="005B2A65" w:rsidRPr="009E09CC">
        <w:rPr>
          <w:rFonts w:ascii="Garamond" w:hAnsi="Garamond"/>
          <w:sz w:val="20"/>
          <w:szCs w:val="20"/>
        </w:rPr>
        <w:t>(0)2</w:t>
      </w:r>
      <w:r w:rsidR="009E09CC" w:rsidRPr="009E09CC">
        <w:rPr>
          <w:rFonts w:ascii="Garamond" w:hAnsi="Garamond"/>
          <w:sz w:val="20"/>
          <w:szCs w:val="20"/>
        </w:rPr>
        <w:t xml:space="preserve"> </w:t>
      </w:r>
      <w:r w:rsidR="005B2A65" w:rsidRPr="009E09CC">
        <w:rPr>
          <w:rFonts w:ascii="Garamond" w:hAnsi="Garamond"/>
          <w:sz w:val="20"/>
          <w:szCs w:val="20"/>
        </w:rPr>
        <w:t>5950</w:t>
      </w:r>
      <w:r w:rsidR="009E09CC" w:rsidRPr="009E09CC">
        <w:rPr>
          <w:rFonts w:ascii="Garamond" w:hAnsi="Garamond"/>
          <w:sz w:val="20"/>
          <w:szCs w:val="20"/>
        </w:rPr>
        <w:t xml:space="preserve"> </w:t>
      </w:r>
      <w:r w:rsidR="003A6285">
        <w:rPr>
          <w:rFonts w:ascii="Garamond" w:hAnsi="Garamond"/>
          <w:sz w:val="20"/>
          <w:szCs w:val="20"/>
        </w:rPr>
        <w:t>15</w:t>
      </w:r>
      <w:r w:rsidR="005520A4">
        <w:rPr>
          <w:rFonts w:ascii="Garamond" w:hAnsi="Garamond"/>
          <w:sz w:val="20"/>
          <w:szCs w:val="20"/>
        </w:rPr>
        <w:t>95</w:t>
      </w:r>
      <w:r w:rsidR="005B2A65" w:rsidRPr="009E09CC">
        <w:rPr>
          <w:rFonts w:ascii="Garamond" w:hAnsi="Garamond"/>
          <w:sz w:val="20"/>
          <w:szCs w:val="20"/>
        </w:rPr>
        <w:t>,</w:t>
      </w:r>
      <w:r w:rsidR="009E09CC" w:rsidRPr="009E09CC">
        <w:rPr>
          <w:rFonts w:ascii="Garamond" w:hAnsi="Garamond"/>
          <w:sz w:val="20"/>
          <w:szCs w:val="20"/>
        </w:rPr>
        <w:t xml:space="preserve"> </w:t>
      </w:r>
      <w:r w:rsidR="005B2A65" w:rsidRPr="009E09CC">
        <w:rPr>
          <w:rFonts w:ascii="Garamond" w:hAnsi="Garamond"/>
          <w:sz w:val="20"/>
          <w:szCs w:val="20"/>
        </w:rPr>
        <w:t>e-mail:</w:t>
      </w:r>
      <w:r w:rsidR="009E09CC" w:rsidRPr="009E09CC">
        <w:rPr>
          <w:rFonts w:ascii="Garamond" w:hAnsi="Garamond"/>
          <w:sz w:val="20"/>
          <w:szCs w:val="20"/>
        </w:rPr>
        <w:t xml:space="preserve"> </w:t>
      </w:r>
      <w:hyperlink r:id="rId9" w:history="1">
        <w:r w:rsidR="00935726" w:rsidRPr="00B6362C">
          <w:rPr>
            <w:rStyle w:val="Hypertextovprepojenie"/>
            <w:rFonts w:ascii="Garamond" w:hAnsi="Garamond"/>
            <w:sz w:val="20"/>
            <w:szCs w:val="20"/>
          </w:rPr>
          <w:t>krajcovicova.zuzana@dpb.sk</w:t>
        </w:r>
      </w:hyperlink>
      <w:r w:rsidR="00F80C87">
        <w:rPr>
          <w:rFonts w:ascii="Garamond" w:eastAsia="Times New Roman" w:hAnsi="Garamond" w:cs="Times New Roman"/>
          <w:sz w:val="20"/>
          <w:szCs w:val="20"/>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Objednávateľ</w:t>
      </w:r>
      <w:r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r w:rsidR="006B4B49"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a</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5520A4" w:rsidRPr="009E09CC" w:rsidRDefault="005520A4" w:rsidP="003B2A63">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3A6285">
        <w:rPr>
          <w:rFonts w:ascii="Garamond" w:hAnsi="Garamond"/>
          <w:b/>
          <w:bCs/>
          <w:sz w:val="20"/>
          <w:szCs w:val="20"/>
          <w:lang w:eastAsia="cs-CZ"/>
        </w:rPr>
        <w:t>[</w:t>
      </w:r>
      <w:r w:rsidRPr="003A6285">
        <w:rPr>
          <w:rFonts w:ascii="Garamond" w:hAnsi="Garamond"/>
          <w:b/>
          <w:bCs/>
          <w:sz w:val="20"/>
          <w:szCs w:val="20"/>
          <w:highlight w:val="yellow"/>
          <w:lang w:eastAsia="cs-CZ"/>
        </w:rPr>
        <w:t>doplniť</w:t>
      </w:r>
      <w:r w:rsidRPr="003A6285">
        <w:rPr>
          <w:rFonts w:ascii="Garamond" w:hAnsi="Garamond"/>
          <w:b/>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spoločnosť</w:t>
      </w:r>
      <w:r>
        <w:rPr>
          <w:rFonts w:ascii="Garamond" w:hAnsi="Garamond"/>
          <w:sz w:val="20"/>
          <w:szCs w:val="20"/>
          <w:lang w:eastAsia="cs-CZ"/>
        </w:rPr>
        <w:t xml:space="preserve"> </w:t>
      </w:r>
      <w:r w:rsidRPr="009E09CC">
        <w:rPr>
          <w:rFonts w:ascii="Garamond" w:hAnsi="Garamond"/>
          <w:sz w:val="20"/>
          <w:szCs w:val="20"/>
          <w:lang w:eastAsia="cs-CZ"/>
        </w:rPr>
        <w:t>založená</w:t>
      </w:r>
      <w:r>
        <w:rPr>
          <w:rFonts w:ascii="Garamond" w:hAnsi="Garamond"/>
          <w:sz w:val="20"/>
          <w:szCs w:val="20"/>
          <w:lang w:eastAsia="cs-CZ"/>
        </w:rPr>
        <w:t xml:space="preserve"> </w:t>
      </w:r>
      <w:r w:rsidRPr="009E09CC">
        <w:rPr>
          <w:rFonts w:ascii="Garamond" w:hAnsi="Garamond"/>
          <w:sz w:val="20"/>
          <w:szCs w:val="20"/>
          <w:lang w:eastAsia="cs-CZ"/>
        </w:rPr>
        <w:t>a</w:t>
      </w:r>
      <w:r>
        <w:rPr>
          <w:rFonts w:ascii="Garamond" w:hAnsi="Garamond"/>
          <w:sz w:val="20"/>
          <w:szCs w:val="20"/>
          <w:lang w:eastAsia="cs-CZ"/>
        </w:rPr>
        <w:t xml:space="preserve"> </w:t>
      </w:r>
      <w:r w:rsidRPr="009E09CC">
        <w:rPr>
          <w:rFonts w:ascii="Garamond" w:hAnsi="Garamond"/>
          <w:sz w:val="20"/>
          <w:szCs w:val="20"/>
          <w:lang w:eastAsia="cs-CZ"/>
        </w:rPr>
        <w:t>existujúca</w:t>
      </w:r>
      <w:r>
        <w:rPr>
          <w:rFonts w:ascii="Garamond" w:hAnsi="Garamond"/>
          <w:sz w:val="20"/>
          <w:szCs w:val="20"/>
          <w:lang w:eastAsia="cs-CZ"/>
        </w:rPr>
        <w:t xml:space="preserve"> </w:t>
      </w:r>
      <w:r w:rsidRPr="009E09CC">
        <w:rPr>
          <w:rFonts w:ascii="Garamond" w:hAnsi="Garamond"/>
          <w:sz w:val="20"/>
          <w:szCs w:val="20"/>
          <w:lang w:eastAsia="cs-CZ"/>
        </w:rPr>
        <w:t>podľa</w:t>
      </w:r>
      <w:r>
        <w:rPr>
          <w:rFonts w:ascii="Garamond" w:hAnsi="Garamond"/>
          <w:sz w:val="20"/>
          <w:szCs w:val="20"/>
          <w:lang w:eastAsia="cs-CZ"/>
        </w:rPr>
        <w:t xml:space="preserve"> </w:t>
      </w:r>
      <w:r w:rsidRPr="009E09CC">
        <w:rPr>
          <w:rFonts w:ascii="Garamond" w:hAnsi="Garamond"/>
          <w:sz w:val="20"/>
          <w:szCs w:val="20"/>
          <w:lang w:eastAsia="cs-CZ"/>
        </w:rPr>
        <w:t>práva</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so</w:t>
      </w:r>
      <w:r>
        <w:rPr>
          <w:rFonts w:ascii="Garamond" w:hAnsi="Garamond"/>
          <w:sz w:val="20"/>
          <w:szCs w:val="20"/>
          <w:lang w:eastAsia="cs-CZ"/>
        </w:rPr>
        <w:t xml:space="preserve"> </w:t>
      </w:r>
      <w:r w:rsidRPr="009E09CC">
        <w:rPr>
          <w:rFonts w:ascii="Garamond" w:hAnsi="Garamond"/>
          <w:sz w:val="20"/>
          <w:szCs w:val="20"/>
          <w:lang w:eastAsia="cs-CZ"/>
        </w:rPr>
        <w:t>sídlom</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zapísaná</w:t>
      </w:r>
      <w:r>
        <w:rPr>
          <w:rFonts w:ascii="Garamond" w:hAnsi="Garamond"/>
          <w:sz w:val="20"/>
          <w:szCs w:val="20"/>
          <w:lang w:eastAsia="cs-CZ"/>
        </w:rPr>
        <w:t xml:space="preserve"> </w:t>
      </w:r>
      <w:r w:rsidRPr="009E09CC">
        <w:rPr>
          <w:rFonts w:ascii="Garamond" w:hAnsi="Garamond"/>
          <w:sz w:val="20"/>
          <w:szCs w:val="20"/>
          <w:lang w:eastAsia="cs-CZ"/>
        </w:rPr>
        <w:t>v</w:t>
      </w:r>
      <w:r>
        <w:rPr>
          <w:rFonts w:ascii="Garamond" w:hAnsi="Garamond"/>
          <w:sz w:val="20"/>
          <w:szCs w:val="20"/>
          <w:lang w:eastAsia="cs-CZ"/>
        </w:rPr>
        <w:t xml:space="preserve"> </w:t>
      </w:r>
      <w:r w:rsidRPr="009E09CC">
        <w:rPr>
          <w:rFonts w:ascii="Garamond" w:hAnsi="Garamond"/>
          <w:sz w:val="20"/>
          <w:szCs w:val="20"/>
          <w:lang w:eastAsia="cs-CZ"/>
        </w:rPr>
        <w:t>Obchodnom</w:t>
      </w:r>
      <w:r>
        <w:rPr>
          <w:rFonts w:ascii="Garamond" w:hAnsi="Garamond"/>
          <w:sz w:val="20"/>
          <w:szCs w:val="20"/>
          <w:lang w:eastAsia="cs-CZ"/>
        </w:rPr>
        <w:t xml:space="preserve"> </w:t>
      </w:r>
      <w:r w:rsidRPr="009E09CC">
        <w:rPr>
          <w:rFonts w:ascii="Garamond" w:hAnsi="Garamond"/>
          <w:sz w:val="20"/>
          <w:szCs w:val="20"/>
          <w:lang w:eastAsia="cs-CZ"/>
        </w:rPr>
        <w:t>registri</w:t>
      </w:r>
      <w:r>
        <w:rPr>
          <w:rFonts w:ascii="Garamond" w:hAnsi="Garamond"/>
          <w:sz w:val="20"/>
          <w:szCs w:val="20"/>
          <w:lang w:eastAsia="cs-CZ"/>
        </w:rPr>
        <w:t xml:space="preserve"> </w:t>
      </w:r>
      <w:r w:rsidRPr="009E09CC">
        <w:rPr>
          <w:rFonts w:ascii="Garamond" w:hAnsi="Garamond"/>
          <w:sz w:val="20"/>
          <w:szCs w:val="20"/>
          <w:lang w:eastAsia="cs-CZ"/>
        </w:rPr>
        <w:t>Okresného</w:t>
      </w:r>
      <w:r>
        <w:rPr>
          <w:rFonts w:ascii="Garamond" w:hAnsi="Garamond"/>
          <w:sz w:val="20"/>
          <w:szCs w:val="20"/>
          <w:lang w:eastAsia="cs-CZ"/>
        </w:rPr>
        <w:t xml:space="preserve"> </w:t>
      </w:r>
      <w:r w:rsidRPr="009E09CC">
        <w:rPr>
          <w:rFonts w:ascii="Garamond" w:hAnsi="Garamond"/>
          <w:sz w:val="20"/>
          <w:szCs w:val="20"/>
          <w:lang w:eastAsia="cs-CZ"/>
        </w:rPr>
        <w:t>súdu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oddiel: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vložka</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DIČ:</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IČ</w:t>
      </w:r>
      <w:r>
        <w:rPr>
          <w:rFonts w:ascii="Garamond" w:hAnsi="Garamond"/>
          <w:sz w:val="20"/>
          <w:szCs w:val="20"/>
          <w:lang w:eastAsia="cs-CZ"/>
        </w:rPr>
        <w:t xml:space="preserve"> </w:t>
      </w:r>
      <w:r w:rsidRPr="009E09CC">
        <w:rPr>
          <w:rFonts w:ascii="Garamond" w:hAnsi="Garamond"/>
          <w:sz w:val="20"/>
          <w:szCs w:val="20"/>
          <w:lang w:eastAsia="cs-CZ"/>
        </w:rPr>
        <w:t>DPH:</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bankové</w:t>
      </w:r>
      <w:r>
        <w:rPr>
          <w:rFonts w:ascii="Garamond" w:hAnsi="Garamond"/>
          <w:sz w:val="20"/>
          <w:szCs w:val="20"/>
          <w:lang w:eastAsia="cs-CZ"/>
        </w:rPr>
        <w:t xml:space="preserve"> </w:t>
      </w:r>
      <w:r w:rsidRPr="009E09CC">
        <w:rPr>
          <w:rFonts w:ascii="Garamond" w:hAnsi="Garamond"/>
          <w:sz w:val="20"/>
          <w:szCs w:val="20"/>
          <w:lang w:eastAsia="cs-CZ"/>
        </w:rPr>
        <w:t>spojenie:</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číslo</w:t>
      </w:r>
      <w:r>
        <w:rPr>
          <w:rFonts w:ascii="Garamond" w:hAnsi="Garamond"/>
          <w:sz w:val="20"/>
          <w:szCs w:val="20"/>
          <w:lang w:eastAsia="cs-CZ"/>
        </w:rPr>
        <w:t xml:space="preserve"> </w:t>
      </w:r>
      <w:r w:rsidRPr="009E09CC">
        <w:rPr>
          <w:rFonts w:ascii="Garamond" w:hAnsi="Garamond"/>
          <w:sz w:val="20"/>
          <w:szCs w:val="20"/>
          <w:lang w:eastAsia="cs-CZ"/>
        </w:rPr>
        <w:t>účtu:</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IBAN: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BIC</w:t>
      </w:r>
      <w:r>
        <w:rPr>
          <w:rFonts w:ascii="Garamond" w:hAnsi="Garamond"/>
          <w:sz w:val="20"/>
          <w:szCs w:val="20"/>
          <w:lang w:eastAsia="cs-CZ"/>
        </w:rPr>
        <w:t xml:space="preserve"> </w:t>
      </w:r>
      <w:r w:rsidRPr="009E09CC">
        <w:rPr>
          <w:rFonts w:ascii="Garamond" w:hAnsi="Garamond"/>
          <w:sz w:val="20"/>
          <w:szCs w:val="20"/>
          <w:lang w:eastAsia="cs-CZ"/>
        </w:rPr>
        <w:t>(SWIFT):</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štatutárny</w:t>
      </w:r>
      <w:r>
        <w:rPr>
          <w:rFonts w:ascii="Garamond" w:hAnsi="Garamond"/>
          <w:sz w:val="20"/>
          <w:szCs w:val="20"/>
          <w:lang w:eastAsia="cs-CZ"/>
        </w:rPr>
        <w:t xml:space="preserve"> </w:t>
      </w:r>
      <w:r w:rsidRPr="009E09CC">
        <w:rPr>
          <w:rFonts w:ascii="Garamond" w:hAnsi="Garamond"/>
          <w:sz w:val="20"/>
          <w:szCs w:val="20"/>
          <w:lang w:eastAsia="cs-CZ"/>
        </w:rPr>
        <w:t>orgán: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technické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kontaktná</w:t>
      </w:r>
      <w:r>
        <w:rPr>
          <w:rFonts w:ascii="Garamond" w:hAnsi="Garamond"/>
          <w:sz w:val="20"/>
          <w:szCs w:val="20"/>
          <w:lang w:eastAsia="cs-CZ"/>
        </w:rPr>
        <w:t xml:space="preserve"> </w:t>
      </w:r>
      <w:r w:rsidRPr="009E09CC">
        <w:rPr>
          <w:rFonts w:ascii="Garamond" w:hAnsi="Garamond"/>
          <w:sz w:val="20"/>
          <w:szCs w:val="20"/>
          <w:lang w:eastAsia="cs-CZ"/>
        </w:rPr>
        <w:t>osoba</w:t>
      </w:r>
      <w:r>
        <w:rPr>
          <w:rFonts w:ascii="Garamond" w:hAnsi="Garamond"/>
          <w:sz w:val="20"/>
          <w:szCs w:val="20"/>
          <w:lang w:eastAsia="cs-CZ"/>
        </w:rPr>
        <w:t xml:space="preserve"> </w:t>
      </w:r>
      <w:r w:rsidRPr="009E09CC">
        <w:rPr>
          <w:rFonts w:ascii="Garamond" w:hAnsi="Garamond"/>
          <w:sz w:val="20"/>
          <w:szCs w:val="20"/>
          <w:lang w:eastAsia="cs-CZ"/>
        </w:rPr>
        <w:t>pre</w:t>
      </w:r>
      <w:r>
        <w:rPr>
          <w:rFonts w:ascii="Garamond" w:hAnsi="Garamond"/>
          <w:sz w:val="20"/>
          <w:szCs w:val="20"/>
          <w:lang w:eastAsia="cs-CZ"/>
        </w:rPr>
        <w:t xml:space="preserve"> </w:t>
      </w:r>
      <w:r w:rsidRPr="009E09CC">
        <w:rPr>
          <w:rFonts w:ascii="Garamond" w:hAnsi="Garamond"/>
          <w:sz w:val="20"/>
          <w:szCs w:val="20"/>
          <w:lang w:eastAsia="cs-CZ"/>
        </w:rPr>
        <w:t>zmluvné</w:t>
      </w:r>
      <w:r>
        <w:rPr>
          <w:rFonts w:ascii="Garamond" w:hAnsi="Garamond"/>
          <w:sz w:val="20"/>
          <w:szCs w:val="20"/>
          <w:lang w:eastAsia="cs-CZ"/>
        </w:rPr>
        <w:t xml:space="preserve"> </w:t>
      </w:r>
      <w:r w:rsidRPr="009E09CC">
        <w:rPr>
          <w:rFonts w:ascii="Garamond" w:hAnsi="Garamond"/>
          <w:sz w:val="20"/>
          <w:szCs w:val="20"/>
          <w:lang w:eastAsia="cs-CZ"/>
        </w:rPr>
        <w:t>veci:</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telefón:</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sidRPr="009E09CC">
        <w:rPr>
          <w:rFonts w:ascii="Garamond" w:hAnsi="Garamond"/>
          <w:sz w:val="20"/>
          <w:szCs w:val="20"/>
          <w:lang w:eastAsia="cs-CZ"/>
        </w:rPr>
        <w:t>,</w:t>
      </w:r>
      <w:r>
        <w:rPr>
          <w:rFonts w:ascii="Garamond" w:hAnsi="Garamond"/>
          <w:sz w:val="20"/>
          <w:szCs w:val="20"/>
          <w:lang w:eastAsia="cs-CZ"/>
        </w:rPr>
        <w:t xml:space="preserve"> </w:t>
      </w:r>
      <w:r w:rsidRPr="009E09CC">
        <w:rPr>
          <w:rFonts w:ascii="Garamond" w:hAnsi="Garamond"/>
          <w:sz w:val="20"/>
          <w:szCs w:val="20"/>
          <w:lang w:eastAsia="cs-CZ"/>
        </w:rPr>
        <w:t>e-mail:</w:t>
      </w:r>
      <w:r>
        <w:rPr>
          <w:rFonts w:ascii="Garamond" w:hAnsi="Garamond"/>
          <w:sz w:val="20"/>
          <w:szCs w:val="20"/>
          <w:lang w:eastAsia="cs-CZ"/>
        </w:rPr>
        <w:t xml:space="preserve"> </w:t>
      </w: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b/>
          <w:sz w:val="20"/>
          <w:szCs w:val="20"/>
          <w:lang w:eastAsia="cs-CZ"/>
        </w:rPr>
        <w:t>Zhotoviteľ</w:t>
      </w:r>
      <w:r w:rsidRPr="009E09CC">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strane.</w:t>
      </w:r>
    </w:p>
    <w:p w:rsidR="006B4B49" w:rsidRPr="009E09CC" w:rsidRDefault="006B4B49" w:rsidP="003B2A63">
      <w:pPr>
        <w:keepNext/>
        <w:keepLines/>
        <w:spacing w:after="0" w:line="240" w:lineRule="auto"/>
        <w:contextualSpacing/>
        <w:jc w:val="both"/>
        <w:rPr>
          <w:rFonts w:ascii="Garamond" w:eastAsia="Times New Roman" w:hAnsi="Garamond" w:cs="Times New Roman"/>
          <w:sz w:val="20"/>
          <w:szCs w:val="20"/>
          <w:lang w:eastAsia="cs-CZ"/>
        </w:rPr>
      </w:pPr>
    </w:p>
    <w:p w:rsidR="006B4B49" w:rsidRPr="009E09CC" w:rsidRDefault="006B4B49" w:rsidP="003B2A63">
      <w:pPr>
        <w:keepNext/>
        <w:keepLines/>
        <w:spacing w:after="0" w:line="240" w:lineRule="auto"/>
        <w:jc w:val="both"/>
        <w:rPr>
          <w:rFonts w:ascii="Garamond" w:eastAsia="Times New Roman" w:hAnsi="Garamond" w:cs="Times New Roman"/>
          <w:b/>
          <w:bCs/>
          <w:sz w:val="20"/>
          <w:szCs w:val="20"/>
        </w:rPr>
      </w:pPr>
      <w:r w:rsidRPr="009E09CC">
        <w:rPr>
          <w:rFonts w:ascii="Garamond" w:eastAsia="Times New Roman" w:hAnsi="Garamond" w:cs="Times New Roman"/>
          <w:b/>
          <w:bCs/>
          <w:sz w:val="20"/>
          <w:szCs w:val="20"/>
        </w:rPr>
        <w:t>Vzhľadom</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k</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tomu,</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že:</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E09CC">
        <w:rPr>
          <w:rFonts w:ascii="Garamond" w:eastAsia="Times New Roman" w:hAnsi="Garamond" w:cs="Times New Roman"/>
          <w:sz w:val="20"/>
          <w:szCs w:val="20"/>
        </w:rPr>
        <w:t>Objednávateľ</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má</w:t>
      </w:r>
      <w:r w:rsidR="009E09CC" w:rsidRPr="009E09CC">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záujem</w:t>
      </w:r>
      <w:r w:rsidR="009E09CC" w:rsidRPr="009E09CC">
        <w:rPr>
          <w:rFonts w:ascii="Garamond" w:eastAsia="Times New Roman" w:hAnsi="Garamond" w:cs="Times New Roman"/>
          <w:sz w:val="20"/>
          <w:szCs w:val="20"/>
        </w:rPr>
        <w:t xml:space="preserve"> </w:t>
      </w:r>
      <w:r w:rsidR="005E2F79" w:rsidRPr="009E09CC">
        <w:rPr>
          <w:rFonts w:ascii="Garamond" w:eastAsia="Times New Roman" w:hAnsi="Garamond" w:cs="Times New Roman"/>
          <w:sz w:val="20"/>
          <w:szCs w:val="20"/>
        </w:rPr>
        <w:t>o</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vykonanie</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diela</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5F5D95">
        <w:rPr>
          <w:rFonts w:ascii="Garamond" w:hAnsi="Garamond" w:cs="Arial"/>
          <w:sz w:val="20"/>
          <w:szCs w:val="20"/>
        </w:rPr>
        <w:t>Nátery trakčných stožiarov</w:t>
      </w:r>
      <w:r w:rsidR="005E2F79"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za</w:t>
      </w:r>
      <w:r w:rsidR="009E09CC" w:rsidRPr="009E09CC">
        <w:rPr>
          <w:rFonts w:ascii="Garamond" w:eastAsia="Times New Roman" w:hAnsi="Garamond" w:cs="Times New Roman"/>
          <w:sz w:val="20"/>
          <w:szCs w:val="20"/>
        </w:rPr>
        <w:t xml:space="preserve"> </w:t>
      </w:r>
      <w:r w:rsidR="000B626D" w:rsidRPr="009E09CC">
        <w:rPr>
          <w:rFonts w:ascii="Garamond" w:eastAsia="Times New Roman" w:hAnsi="Garamond" w:cs="Times New Roman"/>
          <w:sz w:val="20"/>
          <w:szCs w:val="20"/>
        </w:rPr>
        <w:t>účelom</w:t>
      </w:r>
      <w:r w:rsidR="009E09CC" w:rsidRPr="009E09CC">
        <w:rPr>
          <w:rFonts w:ascii="Garamond" w:eastAsia="Times New Roman" w:hAnsi="Garamond" w:cs="Times New Roman"/>
          <w:sz w:val="20"/>
          <w:szCs w:val="20"/>
        </w:rPr>
        <w:t xml:space="preserve"> </w:t>
      </w:r>
      <w:r w:rsidR="000B626D" w:rsidRPr="009E09CC">
        <w:rPr>
          <w:rFonts w:ascii="Garamond" w:hAnsi="Garamond"/>
          <w:sz w:val="20"/>
          <w:szCs w:val="20"/>
        </w:rPr>
        <w:t>čoho</w:t>
      </w:r>
      <w:r w:rsidR="009E09CC" w:rsidRPr="009E09CC">
        <w:rPr>
          <w:rFonts w:ascii="Garamond" w:hAnsi="Garamond"/>
          <w:sz w:val="20"/>
          <w:szCs w:val="20"/>
        </w:rPr>
        <w:t xml:space="preserve"> </w:t>
      </w:r>
      <w:r w:rsidR="000B626D" w:rsidRPr="009E09CC">
        <w:rPr>
          <w:rFonts w:ascii="Garamond" w:hAnsi="Garamond"/>
          <w:sz w:val="20"/>
          <w:szCs w:val="20"/>
        </w:rPr>
        <w:t>realizoval</w:t>
      </w:r>
      <w:r w:rsidR="009E09CC" w:rsidRPr="009E09CC">
        <w:rPr>
          <w:rFonts w:ascii="Garamond" w:hAnsi="Garamond"/>
          <w:sz w:val="20"/>
          <w:szCs w:val="20"/>
        </w:rPr>
        <w:t xml:space="preserve"> </w:t>
      </w:r>
      <w:r w:rsidR="003A6285">
        <w:rPr>
          <w:rFonts w:ascii="Garamond" w:eastAsia="Times New Roman" w:hAnsi="Garamond" w:cs="Times New Roman"/>
          <w:sz w:val="20"/>
          <w:szCs w:val="20"/>
        </w:rPr>
        <w:t xml:space="preserve">zákazku podľa internej smernice ER 97/2017 o obstarávaní v podmienkach DPB, a.s. označenú interným číslom </w:t>
      </w:r>
      <w:r w:rsidR="00A102FE">
        <w:rPr>
          <w:rFonts w:ascii="Garamond" w:eastAsia="Times New Roman" w:hAnsi="Garamond" w:cs="Times New Roman"/>
          <w:sz w:val="20"/>
          <w:szCs w:val="20"/>
        </w:rPr>
        <w:t>CP</w:t>
      </w:r>
      <w:r w:rsidR="003A6285">
        <w:rPr>
          <w:rFonts w:ascii="Garamond" w:eastAsia="Times New Roman" w:hAnsi="Garamond" w:cs="Times New Roman"/>
          <w:sz w:val="20"/>
          <w:szCs w:val="20"/>
        </w:rPr>
        <w:t xml:space="preserve"> </w:t>
      </w:r>
      <w:r w:rsidR="00A102FE">
        <w:rPr>
          <w:rFonts w:ascii="Garamond" w:eastAsia="Times New Roman" w:hAnsi="Garamond" w:cs="Times New Roman"/>
          <w:sz w:val="20"/>
          <w:szCs w:val="20"/>
        </w:rPr>
        <w:t>3</w:t>
      </w:r>
      <w:r w:rsidR="00935726">
        <w:rPr>
          <w:rFonts w:ascii="Garamond" w:eastAsia="Times New Roman" w:hAnsi="Garamond" w:cs="Times New Roman"/>
          <w:sz w:val="20"/>
          <w:szCs w:val="20"/>
        </w:rPr>
        <w:t>9</w:t>
      </w:r>
      <w:r w:rsidR="003A6285">
        <w:rPr>
          <w:rFonts w:ascii="Garamond" w:eastAsia="Times New Roman" w:hAnsi="Garamond" w:cs="Times New Roman"/>
          <w:sz w:val="20"/>
          <w:szCs w:val="20"/>
        </w:rPr>
        <w:t>/201</w:t>
      </w:r>
      <w:r w:rsidR="00935726">
        <w:rPr>
          <w:rFonts w:ascii="Garamond" w:eastAsia="Times New Roman" w:hAnsi="Garamond" w:cs="Times New Roman"/>
          <w:sz w:val="20"/>
          <w:szCs w:val="20"/>
        </w:rPr>
        <w:t>9</w:t>
      </w:r>
      <w:r w:rsidR="003A6285">
        <w:rPr>
          <w:rFonts w:ascii="Garamond" w:eastAsia="Times New Roman" w:hAnsi="Garamond" w:cs="Times New Roman"/>
          <w:sz w:val="20"/>
          <w:szCs w:val="20"/>
        </w:rPr>
        <w:t xml:space="preserve"> „</w:t>
      </w:r>
      <w:r w:rsidR="00935726" w:rsidRPr="00935726">
        <w:rPr>
          <w:rFonts w:ascii="Garamond" w:eastAsia="Times New Roman" w:hAnsi="Garamond" w:cs="Times New Roman"/>
          <w:b/>
          <w:bCs/>
          <w:sz w:val="20"/>
          <w:szCs w:val="20"/>
        </w:rPr>
        <w:t>Čistenie a</w:t>
      </w:r>
      <w:r w:rsidR="00935726">
        <w:rPr>
          <w:rFonts w:ascii="Garamond" w:eastAsia="Times New Roman" w:hAnsi="Garamond" w:cs="Times New Roman"/>
          <w:sz w:val="20"/>
          <w:szCs w:val="20"/>
        </w:rPr>
        <w:t xml:space="preserve"> </w:t>
      </w:r>
      <w:r w:rsidR="00935726">
        <w:rPr>
          <w:rFonts w:ascii="Garamond" w:hAnsi="Garamond" w:cs="Arial"/>
          <w:b/>
          <w:sz w:val="20"/>
          <w:szCs w:val="20"/>
        </w:rPr>
        <w:t>n</w:t>
      </w:r>
      <w:r w:rsidR="005F5D95">
        <w:rPr>
          <w:rFonts w:ascii="Garamond" w:hAnsi="Garamond" w:cs="Arial"/>
          <w:b/>
          <w:sz w:val="20"/>
          <w:szCs w:val="20"/>
        </w:rPr>
        <w:t>átery trakčných stožiarov</w:t>
      </w:r>
      <w:r w:rsidR="003A6285">
        <w:rPr>
          <w:rFonts w:ascii="Garamond" w:eastAsia="Times New Roman" w:hAnsi="Garamond" w:cs="Times New Roman"/>
          <w:sz w:val="20"/>
          <w:szCs w:val="20"/>
        </w:rPr>
        <w:t>“</w:t>
      </w:r>
      <w:r w:rsidR="00CC1606" w:rsidRPr="009E09CC">
        <w:rPr>
          <w:rFonts w:ascii="Garamond" w:eastAsia="Times New Roman" w:hAnsi="Garamond" w:cs="Times New Roman"/>
          <w:sz w:val="20"/>
          <w:szCs w:val="20"/>
        </w:rPr>
        <w:t>;</w:t>
      </w:r>
      <w:r w:rsidR="009E09CC" w:rsidRPr="009E09CC">
        <w:rPr>
          <w:rFonts w:ascii="Garamond" w:eastAsia="Times New Roman" w:hAnsi="Garamond" w:cs="Times New Roman"/>
          <w:sz w:val="20"/>
          <w:szCs w:val="20"/>
        </w:rPr>
        <w:t xml:space="preserve"> </w:t>
      </w:r>
    </w:p>
    <w:p w:rsidR="006B4B49" w:rsidRPr="009E09CC" w:rsidRDefault="006B4B49" w:rsidP="003B2A63">
      <w:pPr>
        <w:keepNext/>
        <w:keepLines/>
        <w:spacing w:after="0" w:line="240" w:lineRule="auto"/>
        <w:ind w:left="709"/>
        <w:jc w:val="both"/>
        <w:rPr>
          <w:rFonts w:ascii="Garamond" w:eastAsia="Times New Roman" w:hAnsi="Garamond" w:cs="Times New Roman"/>
          <w:sz w:val="20"/>
          <w:szCs w:val="20"/>
        </w:rPr>
      </w:pPr>
    </w:p>
    <w:p w:rsidR="00AE33B8" w:rsidRPr="009E09CC" w:rsidRDefault="003A6285" w:rsidP="003B2A63">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Zhotoviteľ</w:t>
      </w:r>
      <w:r w:rsidRPr="00E42893">
        <w:rPr>
          <w:rFonts w:ascii="Garamond" w:eastAsia="Times New Roman" w:hAnsi="Garamond" w:cs="Times New Roman"/>
          <w:sz w:val="20"/>
          <w:szCs w:val="20"/>
          <w:lang w:eastAsia="cs-CZ"/>
        </w:rPr>
        <w:t xml:space="preserve"> </w:t>
      </w:r>
      <w:r w:rsidRPr="00E42893">
        <w:rPr>
          <w:rFonts w:ascii="Garamond" w:eastAsia="Calibri" w:hAnsi="Garamond" w:cs="Times New Roman"/>
          <w:sz w:val="20"/>
          <w:szCs w:val="20"/>
        </w:rPr>
        <w:t xml:space="preserve">sa stal </w:t>
      </w:r>
      <w:r>
        <w:rPr>
          <w:rFonts w:ascii="Garamond" w:eastAsia="Calibri" w:hAnsi="Garamond" w:cs="Times New Roman"/>
          <w:sz w:val="20"/>
          <w:szCs w:val="20"/>
        </w:rPr>
        <w:t xml:space="preserve">úspešným </w:t>
      </w:r>
      <w:r w:rsidRPr="00D11687">
        <w:rPr>
          <w:rFonts w:ascii="Garamond" w:eastAsia="Calibri" w:hAnsi="Garamond" w:cs="Times New Roman"/>
          <w:sz w:val="20"/>
          <w:szCs w:val="20"/>
        </w:rPr>
        <w:t xml:space="preserve">uchádzačom zákazky označenej interným číslom </w:t>
      </w:r>
      <w:r w:rsidR="00A102FE">
        <w:rPr>
          <w:rFonts w:ascii="Garamond" w:eastAsia="Calibri" w:hAnsi="Garamond" w:cs="Times New Roman"/>
          <w:sz w:val="20"/>
          <w:szCs w:val="20"/>
        </w:rPr>
        <w:t>CP</w:t>
      </w:r>
      <w:r w:rsidRPr="00D11687">
        <w:rPr>
          <w:rFonts w:ascii="Garamond" w:eastAsia="Calibri" w:hAnsi="Garamond" w:cs="Times New Roman"/>
          <w:sz w:val="20"/>
          <w:szCs w:val="20"/>
        </w:rPr>
        <w:t xml:space="preserve"> </w:t>
      </w:r>
      <w:r w:rsidR="00A102FE">
        <w:rPr>
          <w:rFonts w:ascii="Garamond" w:eastAsia="Calibri" w:hAnsi="Garamond" w:cs="Times New Roman"/>
          <w:sz w:val="20"/>
          <w:szCs w:val="20"/>
        </w:rPr>
        <w:t>3</w:t>
      </w:r>
      <w:r w:rsidR="003A64CA">
        <w:rPr>
          <w:rFonts w:ascii="Garamond" w:eastAsia="Calibri" w:hAnsi="Garamond" w:cs="Times New Roman"/>
          <w:sz w:val="20"/>
          <w:szCs w:val="20"/>
        </w:rPr>
        <w:t>9</w:t>
      </w:r>
      <w:r w:rsidRPr="00D11687">
        <w:rPr>
          <w:rFonts w:ascii="Garamond" w:eastAsia="Calibri" w:hAnsi="Garamond" w:cs="Times New Roman"/>
          <w:sz w:val="20"/>
          <w:szCs w:val="20"/>
        </w:rPr>
        <w:t>/201</w:t>
      </w:r>
      <w:r w:rsidR="00935726">
        <w:rPr>
          <w:rFonts w:ascii="Garamond" w:eastAsia="Calibri" w:hAnsi="Garamond" w:cs="Times New Roman"/>
          <w:sz w:val="20"/>
          <w:szCs w:val="20"/>
        </w:rPr>
        <w:t>9</w:t>
      </w:r>
      <w:r w:rsidRPr="00D11687">
        <w:rPr>
          <w:rFonts w:ascii="Garamond" w:eastAsia="Calibri" w:hAnsi="Garamond" w:cs="Times New Roman"/>
          <w:sz w:val="20"/>
          <w:szCs w:val="20"/>
        </w:rPr>
        <w:t xml:space="preserve"> na predmet obstarávania</w:t>
      </w:r>
      <w:r>
        <w:rPr>
          <w:rFonts w:ascii="Garamond" w:eastAsia="Calibri" w:hAnsi="Garamond" w:cs="Times New Roman"/>
          <w:sz w:val="20"/>
          <w:szCs w:val="20"/>
        </w:rPr>
        <w:t xml:space="preserve"> „</w:t>
      </w:r>
      <w:r w:rsidR="00935726" w:rsidRPr="00935726">
        <w:rPr>
          <w:rFonts w:ascii="Garamond" w:eastAsia="Times New Roman" w:hAnsi="Garamond" w:cs="Times New Roman"/>
          <w:b/>
          <w:bCs/>
          <w:sz w:val="20"/>
          <w:szCs w:val="20"/>
        </w:rPr>
        <w:t>Čistenie a</w:t>
      </w:r>
      <w:r w:rsidR="00935726">
        <w:rPr>
          <w:rFonts w:ascii="Garamond" w:eastAsia="Times New Roman" w:hAnsi="Garamond" w:cs="Times New Roman"/>
          <w:sz w:val="20"/>
          <w:szCs w:val="20"/>
        </w:rPr>
        <w:t xml:space="preserve"> </w:t>
      </w:r>
      <w:r w:rsidR="00935726">
        <w:rPr>
          <w:rFonts w:ascii="Garamond" w:hAnsi="Garamond" w:cs="Arial"/>
          <w:b/>
          <w:sz w:val="20"/>
          <w:szCs w:val="20"/>
        </w:rPr>
        <w:t>nátery trakčných stožiarov</w:t>
      </w:r>
      <w:r>
        <w:rPr>
          <w:rFonts w:ascii="Garamond" w:eastAsia="Calibri" w:hAnsi="Garamond" w:cs="Times New Roman"/>
          <w:sz w:val="20"/>
          <w:szCs w:val="20"/>
        </w:rPr>
        <w:t>“</w:t>
      </w:r>
      <w:r w:rsidR="00AE33B8"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00AE33B8" w:rsidRPr="009E09CC">
        <w:rPr>
          <w:rFonts w:ascii="Garamond" w:eastAsia="Calibri" w:hAnsi="Garamond" w:cs="Times New Roman"/>
          <w:sz w:val="20"/>
          <w:szCs w:val="20"/>
        </w:rPr>
        <w:t>a</w:t>
      </w:r>
    </w:p>
    <w:p w:rsidR="00AE33B8" w:rsidRPr="009E09CC" w:rsidRDefault="00AE33B8" w:rsidP="003B2A63">
      <w:pPr>
        <w:pStyle w:val="Odsekzoznamu"/>
        <w:keepNext/>
        <w:keepLines/>
        <w:spacing w:after="0" w:line="240" w:lineRule="auto"/>
        <w:rPr>
          <w:rFonts w:ascii="Garamond" w:eastAsia="Calibri" w:hAnsi="Garamond" w:cs="Times New Roman"/>
          <w:sz w:val="20"/>
          <w:szCs w:val="20"/>
        </w:rPr>
      </w:pPr>
    </w:p>
    <w:p w:rsidR="00AE33B8" w:rsidRPr="009E09CC" w:rsidRDefault="00AE33B8" w:rsidP="003B2A63">
      <w:pPr>
        <w:keepNext/>
        <w:keepLines/>
        <w:numPr>
          <w:ilvl w:val="0"/>
          <w:numId w:val="2"/>
        </w:numPr>
        <w:tabs>
          <w:tab w:val="num" w:pos="720"/>
        </w:tabs>
        <w:spacing w:after="0" w:line="240" w:lineRule="auto"/>
        <w:ind w:left="720"/>
        <w:jc w:val="both"/>
        <w:rPr>
          <w:rFonts w:ascii="Garamond" w:hAnsi="Garamond"/>
          <w:sz w:val="20"/>
          <w:szCs w:val="20"/>
        </w:rPr>
      </w:pPr>
      <w:r w:rsidRPr="009E09CC">
        <w:rPr>
          <w:rFonts w:ascii="Garamond" w:hAnsi="Garamond"/>
          <w:sz w:val="20"/>
          <w:szCs w:val="20"/>
        </w:rPr>
        <w:t>Zmluvné</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majú</w:t>
      </w:r>
      <w:r w:rsidR="009E09CC" w:rsidRPr="009E09CC">
        <w:rPr>
          <w:rFonts w:ascii="Garamond" w:hAnsi="Garamond"/>
          <w:sz w:val="20"/>
          <w:szCs w:val="20"/>
        </w:rPr>
        <w:t xml:space="preserve"> </w:t>
      </w:r>
      <w:r w:rsidRPr="009E09CC">
        <w:rPr>
          <w:rFonts w:ascii="Garamond" w:hAnsi="Garamond"/>
          <w:sz w:val="20"/>
          <w:szCs w:val="20"/>
        </w:rPr>
        <w:t>záujem</w:t>
      </w:r>
      <w:r w:rsidR="009E09CC" w:rsidRPr="009E09CC">
        <w:rPr>
          <w:rFonts w:ascii="Garamond" w:hAnsi="Garamond"/>
          <w:sz w:val="20"/>
          <w:szCs w:val="20"/>
        </w:rPr>
        <w:t xml:space="preserve"> </w:t>
      </w:r>
      <w:r w:rsidRPr="009E09CC">
        <w:rPr>
          <w:rFonts w:ascii="Garamond" w:hAnsi="Garamond"/>
          <w:sz w:val="20"/>
          <w:szCs w:val="20"/>
        </w:rPr>
        <w:t>upraviť</w:t>
      </w:r>
      <w:r w:rsidR="009E09CC" w:rsidRPr="009E09CC">
        <w:rPr>
          <w:rFonts w:ascii="Garamond" w:hAnsi="Garamond"/>
          <w:sz w:val="20"/>
          <w:szCs w:val="20"/>
        </w:rPr>
        <w:t xml:space="preserve"> </w:t>
      </w:r>
      <w:r w:rsidRPr="009E09CC">
        <w:rPr>
          <w:rFonts w:ascii="Garamond" w:hAnsi="Garamond"/>
          <w:sz w:val="20"/>
          <w:szCs w:val="20"/>
        </w:rPr>
        <w:t>si</w:t>
      </w:r>
      <w:r w:rsidR="009E09CC" w:rsidRPr="009E09CC">
        <w:rPr>
          <w:rFonts w:ascii="Garamond" w:hAnsi="Garamond"/>
          <w:sz w:val="20"/>
          <w:szCs w:val="20"/>
        </w:rPr>
        <w:t xml:space="preserve"> </w:t>
      </w:r>
      <w:r w:rsidRPr="009E09CC">
        <w:rPr>
          <w:rFonts w:ascii="Garamond" w:hAnsi="Garamond"/>
          <w:sz w:val="20"/>
          <w:szCs w:val="20"/>
        </w:rPr>
        <w:t>vzájomné</w:t>
      </w:r>
      <w:r w:rsidR="009E09CC" w:rsidRPr="009E09CC">
        <w:rPr>
          <w:rFonts w:ascii="Garamond" w:hAnsi="Garamond"/>
          <w:sz w:val="20"/>
          <w:szCs w:val="20"/>
        </w:rPr>
        <w:t xml:space="preserve"> </w:t>
      </w:r>
      <w:r w:rsidRPr="009E09CC">
        <w:rPr>
          <w:rFonts w:ascii="Garamond" w:hAnsi="Garamond"/>
          <w:sz w:val="20"/>
          <w:szCs w:val="20"/>
        </w:rPr>
        <w:t>práva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povinnosti</w:t>
      </w:r>
      <w:r w:rsidR="009E09CC" w:rsidRPr="009E09CC">
        <w:rPr>
          <w:rFonts w:ascii="Garamond" w:hAnsi="Garamond"/>
          <w:sz w:val="20"/>
          <w:szCs w:val="20"/>
        </w:rPr>
        <w:t xml:space="preserve"> </w:t>
      </w:r>
      <w:r w:rsidRPr="009E09CC">
        <w:rPr>
          <w:rFonts w:ascii="Garamond" w:hAnsi="Garamond"/>
          <w:sz w:val="20"/>
          <w:szCs w:val="20"/>
        </w:rPr>
        <w:t>súvisiace</w:t>
      </w:r>
      <w:r w:rsidR="009E09CC" w:rsidRPr="009E09CC">
        <w:rPr>
          <w:rFonts w:ascii="Garamond" w:hAnsi="Garamond"/>
          <w:sz w:val="20"/>
          <w:szCs w:val="20"/>
        </w:rPr>
        <w:t xml:space="preserve"> </w:t>
      </w:r>
      <w:r w:rsidRPr="009E09CC">
        <w:rPr>
          <w:rFonts w:ascii="Garamond" w:hAnsi="Garamond"/>
          <w:sz w:val="20"/>
          <w:szCs w:val="20"/>
        </w:rPr>
        <w:t>s</w:t>
      </w:r>
      <w:r w:rsidR="009E09CC" w:rsidRPr="009E09CC">
        <w:rPr>
          <w:rFonts w:ascii="Garamond" w:hAnsi="Garamond"/>
          <w:sz w:val="20"/>
          <w:szCs w:val="20"/>
        </w:rPr>
        <w:t xml:space="preserve"> </w:t>
      </w:r>
      <w:r w:rsidR="003A6285">
        <w:rPr>
          <w:rFonts w:ascii="Garamond" w:hAnsi="Garamond"/>
          <w:sz w:val="20"/>
          <w:szCs w:val="20"/>
        </w:rPr>
        <w:t>vykonaním</w:t>
      </w:r>
      <w:r w:rsidR="009E09CC" w:rsidRPr="009E09CC">
        <w:rPr>
          <w:rFonts w:ascii="Garamond" w:hAnsi="Garamond"/>
          <w:sz w:val="20"/>
          <w:szCs w:val="20"/>
        </w:rPr>
        <w:t xml:space="preserve"> </w:t>
      </w:r>
      <w:r w:rsidR="00500482" w:rsidRPr="009E09CC">
        <w:rPr>
          <w:rFonts w:ascii="Garamond" w:hAnsi="Garamond"/>
          <w:sz w:val="20"/>
          <w:szCs w:val="20"/>
        </w:rPr>
        <w:t>D</w:t>
      </w:r>
      <w:r w:rsidRPr="009E09CC">
        <w:rPr>
          <w:rFonts w:ascii="Garamond" w:hAnsi="Garamond"/>
          <w:sz w:val="20"/>
          <w:szCs w:val="20"/>
        </w:rPr>
        <w:t>iela;</w:t>
      </w:r>
    </w:p>
    <w:p w:rsidR="00AE33B8" w:rsidRPr="009E09CC" w:rsidRDefault="00AE33B8" w:rsidP="003B2A63">
      <w:pPr>
        <w:keepNext/>
        <w:keepLines/>
        <w:spacing w:after="0" w:line="240" w:lineRule="auto"/>
        <w:jc w:val="both"/>
        <w:rPr>
          <w:rFonts w:ascii="Garamond" w:hAnsi="Garamond"/>
          <w:sz w:val="20"/>
          <w:szCs w:val="20"/>
        </w:rPr>
      </w:pPr>
    </w:p>
    <w:p w:rsidR="00AB6E62" w:rsidRPr="009E09CC" w:rsidRDefault="0088049D" w:rsidP="003B2A63">
      <w:pPr>
        <w:keepNext/>
        <w:keepLines/>
        <w:spacing w:after="0" w:line="240" w:lineRule="auto"/>
        <w:jc w:val="both"/>
        <w:rPr>
          <w:rFonts w:ascii="Garamond" w:hAnsi="Garamond"/>
          <w:sz w:val="20"/>
          <w:szCs w:val="20"/>
        </w:rPr>
      </w:pPr>
      <w:r w:rsidRPr="009E09CC">
        <w:rPr>
          <w:rFonts w:ascii="Garamond" w:hAnsi="Garamond"/>
          <w:b/>
          <w:sz w:val="20"/>
          <w:szCs w:val="20"/>
        </w:rPr>
        <w:t>DOHODLO</w:t>
      </w:r>
      <w:r w:rsidR="009E09CC" w:rsidRPr="009E09CC">
        <w:rPr>
          <w:rFonts w:ascii="Garamond" w:hAnsi="Garamond"/>
          <w:b/>
          <w:sz w:val="20"/>
          <w:szCs w:val="20"/>
        </w:rPr>
        <w:t xml:space="preserve"> </w:t>
      </w:r>
      <w:r w:rsidRPr="009E09CC">
        <w:rPr>
          <w:rFonts w:ascii="Garamond" w:hAnsi="Garamond"/>
          <w:b/>
          <w:sz w:val="20"/>
          <w:szCs w:val="20"/>
        </w:rPr>
        <w:t>sa</w:t>
      </w:r>
      <w:r w:rsidR="009E09CC" w:rsidRPr="009E09CC">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rsidR="006B4B49" w:rsidRPr="009E09CC" w:rsidRDefault="006B4B49" w:rsidP="003B2A63">
      <w:pPr>
        <w:keepNext/>
        <w:keepLines/>
        <w:spacing w:after="0" w:line="240" w:lineRule="auto"/>
        <w:jc w:val="both"/>
        <w:rPr>
          <w:rFonts w:ascii="Garamond" w:eastAsia="Calibri" w:hAnsi="Garamond" w:cs="Times New Roman"/>
          <w:b/>
          <w:sz w:val="20"/>
          <w:szCs w:val="20"/>
        </w:rPr>
      </w:pPr>
    </w:p>
    <w:p w:rsidR="006B4B49" w:rsidRPr="009E09CC" w:rsidRDefault="006B4B49" w:rsidP="003B2A63">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9E09CC" w:rsidRPr="009E09CC">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rsidR="006B4B49" w:rsidRPr="009E09CC" w:rsidRDefault="006B4B49" w:rsidP="003B2A63">
      <w:pPr>
        <w:keepNext/>
        <w:keepLines/>
        <w:spacing w:after="0" w:line="240" w:lineRule="auto"/>
        <w:jc w:val="both"/>
        <w:rPr>
          <w:rFonts w:ascii="Garamond" w:eastAsia="Calibri" w:hAnsi="Garamond" w:cs="Times New Roman"/>
          <w:b/>
          <w:sz w:val="20"/>
          <w:szCs w:val="20"/>
        </w:rPr>
      </w:pPr>
    </w:p>
    <w:p w:rsidR="006B4B49" w:rsidRPr="009E09CC" w:rsidRDefault="006B4B49" w:rsidP="003B2A63">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p>
    <w:p w:rsidR="0086484B" w:rsidRPr="009E09CC" w:rsidRDefault="0086484B" w:rsidP="003B2A63">
      <w:pPr>
        <w:keepNext/>
        <w:keepLines/>
        <w:spacing w:after="0" w:line="240" w:lineRule="auto"/>
        <w:contextualSpacing/>
        <w:jc w:val="both"/>
        <w:rPr>
          <w:rFonts w:ascii="Garamond" w:eastAsia="Times New Roman" w:hAnsi="Garamond" w:cs="Times New Roman"/>
          <w:b/>
          <w:sz w:val="20"/>
          <w:szCs w:val="20"/>
          <w:lang w:eastAsia="cs-CZ"/>
        </w:rPr>
      </w:pPr>
    </w:p>
    <w:p w:rsidR="00094CD5" w:rsidRPr="009E09CC" w:rsidRDefault="005B2A65"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za</w:t>
      </w:r>
      <w:r w:rsidR="009E09CC" w:rsidRPr="009E09CC">
        <w:rPr>
          <w:rFonts w:ascii="Garamond" w:hAnsi="Garamond"/>
          <w:b/>
          <w:sz w:val="20"/>
          <w:szCs w:val="20"/>
          <w:lang w:eastAsia="cs-CZ"/>
        </w:rPr>
        <w:t xml:space="preserve"> </w:t>
      </w:r>
      <w:r w:rsidRPr="009E09CC">
        <w:rPr>
          <w:rFonts w:ascii="Garamond" w:hAnsi="Garamond"/>
          <w:b/>
          <w:sz w:val="20"/>
          <w:szCs w:val="20"/>
          <w:lang w:eastAsia="cs-CZ"/>
        </w:rPr>
        <w:t>Dielo</w:t>
      </w:r>
      <w:r w:rsidR="009E09CC" w:rsidRPr="009E09CC">
        <w:rPr>
          <w:rFonts w:ascii="Garamond" w:hAnsi="Garamond"/>
          <w:b/>
          <w:sz w:val="20"/>
          <w:szCs w:val="20"/>
          <w:lang w:eastAsia="cs-CZ"/>
        </w:rPr>
        <w:t xml:space="preserve"> </w:t>
      </w:r>
      <w:r w:rsidRPr="009E09CC">
        <w:rPr>
          <w:rFonts w:ascii="Garamond" w:hAnsi="Garamond"/>
          <w:sz w:val="20"/>
          <w:szCs w:val="20"/>
          <w:lang w:eastAsia="cs-CZ"/>
        </w:rPr>
        <w:t>znamená</w:t>
      </w:r>
      <w:r w:rsidR="009E09CC" w:rsidRPr="009E09CC">
        <w:rPr>
          <w:rFonts w:ascii="Garamond" w:hAnsi="Garamond"/>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odplata</w:t>
      </w:r>
      <w:r w:rsidR="009E09CC" w:rsidRPr="009E09CC">
        <w:rPr>
          <w:rFonts w:ascii="Garamond" w:eastAsia="Times New Roman" w:hAnsi="Garamond" w:cs="Times New Roman"/>
          <w:color w:val="000000" w:themeColor="text1"/>
          <w:sz w:val="20"/>
          <w:szCs w:val="20"/>
          <w:lang w:eastAsia="cs-CZ"/>
        </w:rPr>
        <w:t xml:space="preserve"> </w:t>
      </w:r>
      <w:r w:rsidR="003A6285" w:rsidRPr="00D248C8">
        <w:rPr>
          <w:rFonts w:ascii="Garamond" w:eastAsia="Times New Roman" w:hAnsi="Garamond" w:cs="Times New Roman"/>
          <w:color w:val="000000" w:themeColor="text1"/>
          <w:sz w:val="20"/>
          <w:szCs w:val="20"/>
          <w:lang w:eastAsia="cs-CZ"/>
        </w:rPr>
        <w:t xml:space="preserve">za vykonanie Diela podľa článku </w:t>
      </w:r>
      <w:r w:rsidR="00E42A00">
        <w:rPr>
          <w:rFonts w:ascii="Garamond" w:eastAsia="Times New Roman" w:hAnsi="Garamond" w:cs="Times New Roman"/>
          <w:color w:val="000000" w:themeColor="text1"/>
          <w:sz w:val="20"/>
          <w:szCs w:val="20"/>
          <w:lang w:eastAsia="cs-CZ"/>
        </w:rPr>
        <w:t>4</w:t>
      </w:r>
      <w:r w:rsidR="003A6285" w:rsidRPr="00D248C8">
        <w:rPr>
          <w:rFonts w:ascii="Garamond" w:eastAsia="Times New Roman" w:hAnsi="Garamond" w:cs="Times New Roman"/>
          <w:color w:val="000000" w:themeColor="text1"/>
          <w:sz w:val="20"/>
          <w:szCs w:val="20"/>
          <w:lang w:eastAsia="cs-CZ"/>
        </w:rPr>
        <w:t xml:space="preserve"> Zmluvy, ktorá je stanovená na základe </w:t>
      </w:r>
      <w:r w:rsidR="00DF3F8F">
        <w:rPr>
          <w:rFonts w:ascii="Garamond" w:eastAsia="Times New Roman" w:hAnsi="Garamond" w:cs="Times New Roman"/>
          <w:color w:val="000000" w:themeColor="text1"/>
          <w:sz w:val="20"/>
          <w:szCs w:val="20"/>
          <w:lang w:eastAsia="cs-CZ"/>
        </w:rPr>
        <w:t>jednotkov</w:t>
      </w:r>
      <w:r w:rsidR="004F2C3B">
        <w:rPr>
          <w:rFonts w:ascii="Garamond" w:eastAsia="Times New Roman" w:hAnsi="Garamond" w:cs="Times New Roman"/>
          <w:color w:val="000000" w:themeColor="text1"/>
          <w:sz w:val="20"/>
          <w:szCs w:val="20"/>
          <w:lang w:eastAsia="cs-CZ"/>
        </w:rPr>
        <w:t>ej</w:t>
      </w:r>
      <w:r w:rsidR="00DF3F8F">
        <w:rPr>
          <w:rFonts w:ascii="Garamond" w:eastAsia="Times New Roman" w:hAnsi="Garamond" w:cs="Times New Roman"/>
          <w:color w:val="000000" w:themeColor="text1"/>
          <w:sz w:val="20"/>
          <w:szCs w:val="20"/>
          <w:lang w:eastAsia="cs-CZ"/>
        </w:rPr>
        <w:t xml:space="preserve"> c</w:t>
      </w:r>
      <w:r w:rsidR="004F2C3B">
        <w:rPr>
          <w:rFonts w:ascii="Garamond" w:eastAsia="Times New Roman" w:hAnsi="Garamond" w:cs="Times New Roman"/>
          <w:color w:val="000000" w:themeColor="text1"/>
          <w:sz w:val="20"/>
          <w:szCs w:val="20"/>
          <w:lang w:eastAsia="cs-CZ"/>
        </w:rPr>
        <w:t>eny</w:t>
      </w:r>
      <w:r w:rsidR="003A6285" w:rsidRPr="00D248C8">
        <w:rPr>
          <w:rFonts w:ascii="Garamond" w:eastAsia="Times New Roman" w:hAnsi="Garamond" w:cs="Times New Roman"/>
          <w:color w:val="000000" w:themeColor="text1"/>
          <w:sz w:val="20"/>
          <w:szCs w:val="20"/>
          <w:lang w:eastAsia="cs-CZ"/>
        </w:rPr>
        <w:t xml:space="preserve"> podľa Prílohy </w:t>
      </w:r>
      <w:r w:rsidR="00DF3F8F">
        <w:rPr>
          <w:rFonts w:ascii="Garamond" w:eastAsia="Times New Roman" w:hAnsi="Garamond" w:cs="Times New Roman"/>
          <w:color w:val="000000" w:themeColor="text1"/>
          <w:sz w:val="20"/>
          <w:szCs w:val="20"/>
          <w:lang w:eastAsia="cs-CZ"/>
        </w:rPr>
        <w:t>1</w:t>
      </w:r>
      <w:r w:rsidR="003A6285" w:rsidRPr="00D248C8">
        <w:rPr>
          <w:rFonts w:ascii="Garamond" w:eastAsia="Times New Roman" w:hAnsi="Garamond" w:cs="Times New Roman"/>
          <w:color w:val="000000" w:themeColor="text1"/>
          <w:sz w:val="20"/>
          <w:szCs w:val="20"/>
          <w:lang w:eastAsia="cs-CZ"/>
        </w:rPr>
        <w:t xml:space="preserve"> Zmluvy – </w:t>
      </w:r>
      <w:r w:rsidR="00DF3F8F">
        <w:rPr>
          <w:rFonts w:ascii="Garamond" w:eastAsia="Times New Roman" w:hAnsi="Garamond" w:cs="Times New Roman"/>
          <w:color w:val="000000" w:themeColor="text1"/>
          <w:sz w:val="20"/>
          <w:szCs w:val="20"/>
          <w:lang w:eastAsia="cs-CZ"/>
        </w:rPr>
        <w:t>Špecifikácia Diela</w:t>
      </w:r>
      <w:r w:rsidR="00D763C0">
        <w:rPr>
          <w:rFonts w:ascii="Garamond" w:eastAsia="Times New Roman" w:hAnsi="Garamond" w:cs="Times New Roman"/>
          <w:color w:val="000000" w:themeColor="text1"/>
          <w:sz w:val="20"/>
          <w:szCs w:val="20"/>
          <w:lang w:eastAsia="cs-CZ"/>
        </w:rPr>
        <w:t xml:space="preserve"> a jednotkové ceny</w:t>
      </w:r>
      <w:r w:rsidR="008F5E69" w:rsidRPr="009E09CC">
        <w:rPr>
          <w:rFonts w:ascii="Garamond" w:eastAsia="Times New Roman" w:hAnsi="Garamond" w:cs="Times New Roman"/>
          <w:color w:val="000000" w:themeColor="text1"/>
          <w:sz w:val="20"/>
          <w:szCs w:val="20"/>
          <w:lang w:eastAsia="cs-CZ"/>
        </w:rPr>
        <w:t>;</w:t>
      </w:r>
    </w:p>
    <w:p w:rsidR="00094CD5" w:rsidRPr="009E09CC" w:rsidRDefault="00094CD5"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C54213" w:rsidRPr="009E09CC" w:rsidRDefault="0072179F"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Dielo</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hAnsi="Garamond" w:cs="Arial"/>
          <w:sz w:val="20"/>
          <w:szCs w:val="20"/>
        </w:rPr>
        <w:t xml:space="preserve"> </w:t>
      </w:r>
      <w:r w:rsidR="005F5D95">
        <w:rPr>
          <w:rFonts w:ascii="Garamond" w:hAnsi="Garamond" w:cs="Arial"/>
          <w:sz w:val="20"/>
          <w:szCs w:val="20"/>
        </w:rPr>
        <w:t>obnova ochranného materiálu trakčných stožiarov ako nosného systému trakčného vedenia trolejbusov a električiek</w:t>
      </w:r>
      <w:r w:rsidR="00E42A00">
        <w:rPr>
          <w:rFonts w:ascii="Garamond" w:hAnsi="Garamond" w:cs="Arial"/>
          <w:sz w:val="20"/>
          <w:szCs w:val="20"/>
        </w:rPr>
        <w:t xml:space="preserve"> v rozsahu podľa</w:t>
      </w:r>
      <w:r w:rsidR="009E09CC" w:rsidRPr="009E09CC">
        <w:rPr>
          <w:rFonts w:ascii="Garamond" w:hAnsi="Garamond" w:cs="Arial"/>
          <w:sz w:val="20"/>
          <w:szCs w:val="20"/>
        </w:rPr>
        <w:t xml:space="preserve"> </w:t>
      </w:r>
      <w:r w:rsidR="00587796" w:rsidRPr="009E09CC">
        <w:rPr>
          <w:rFonts w:ascii="Garamond" w:hAnsi="Garamond" w:cs="Arial"/>
          <w:sz w:val="20"/>
          <w:szCs w:val="20"/>
        </w:rPr>
        <w:t>Príloh</w:t>
      </w:r>
      <w:r w:rsidR="00AF7823">
        <w:rPr>
          <w:rFonts w:ascii="Garamond" w:hAnsi="Garamond" w:cs="Arial"/>
          <w:sz w:val="20"/>
          <w:szCs w:val="20"/>
        </w:rPr>
        <w:t>y</w:t>
      </w:r>
      <w:r w:rsidR="009E09CC" w:rsidRPr="009E09CC">
        <w:rPr>
          <w:rFonts w:ascii="Garamond" w:hAnsi="Garamond" w:cs="Arial"/>
          <w:sz w:val="20"/>
          <w:szCs w:val="20"/>
        </w:rPr>
        <w:t xml:space="preserve"> </w:t>
      </w:r>
      <w:r w:rsidR="00587796" w:rsidRPr="009E09CC">
        <w:rPr>
          <w:rFonts w:ascii="Garamond" w:hAnsi="Garamond" w:cs="Arial"/>
          <w:sz w:val="20"/>
          <w:szCs w:val="20"/>
        </w:rPr>
        <w:t>1</w:t>
      </w:r>
      <w:r w:rsidR="009E09CC" w:rsidRPr="009E09CC">
        <w:rPr>
          <w:rFonts w:ascii="Garamond" w:hAnsi="Garamond" w:cs="Arial"/>
          <w:sz w:val="20"/>
          <w:szCs w:val="20"/>
        </w:rPr>
        <w:t xml:space="preserve"> </w:t>
      </w:r>
      <w:r w:rsidR="00587796" w:rsidRPr="009E09CC">
        <w:rPr>
          <w:rFonts w:ascii="Garamond" w:hAnsi="Garamond" w:cs="Arial"/>
          <w:sz w:val="20"/>
          <w:szCs w:val="20"/>
        </w:rPr>
        <w:t>Zmluvy</w:t>
      </w:r>
      <w:r w:rsidR="009E09CC" w:rsidRPr="009E09CC">
        <w:rPr>
          <w:rFonts w:ascii="Garamond" w:hAnsi="Garamond" w:cs="Arial"/>
          <w:sz w:val="20"/>
          <w:szCs w:val="20"/>
        </w:rPr>
        <w:t xml:space="preserve"> </w:t>
      </w:r>
      <w:r w:rsidR="00C54213" w:rsidRPr="009E09CC">
        <w:rPr>
          <w:rFonts w:ascii="Garamond" w:hAnsi="Garamond" w:cs="Arial"/>
          <w:sz w:val="20"/>
          <w:szCs w:val="20"/>
        </w:rPr>
        <w:t>–</w:t>
      </w:r>
      <w:r w:rsidR="009E09CC" w:rsidRPr="009E09CC">
        <w:rPr>
          <w:rFonts w:ascii="Garamond" w:hAnsi="Garamond" w:cs="Arial"/>
          <w:sz w:val="20"/>
          <w:szCs w:val="20"/>
        </w:rPr>
        <w:t xml:space="preserve"> </w:t>
      </w:r>
      <w:r w:rsidR="00C54213" w:rsidRPr="00E42A00">
        <w:rPr>
          <w:rFonts w:ascii="Garamond" w:hAnsi="Garamond" w:cs="Arial"/>
          <w:sz w:val="20"/>
          <w:szCs w:val="20"/>
        </w:rPr>
        <w:t>Špecifikácia</w:t>
      </w:r>
      <w:r w:rsidR="009E09CC" w:rsidRPr="00E42A00">
        <w:rPr>
          <w:rFonts w:ascii="Garamond" w:hAnsi="Garamond" w:cs="Arial"/>
          <w:sz w:val="20"/>
          <w:szCs w:val="20"/>
        </w:rPr>
        <w:t xml:space="preserve"> </w:t>
      </w:r>
      <w:r w:rsidR="003A6285" w:rsidRPr="00E42A00">
        <w:rPr>
          <w:rFonts w:ascii="Garamond" w:hAnsi="Garamond" w:cs="Arial"/>
          <w:sz w:val="20"/>
          <w:szCs w:val="20"/>
        </w:rPr>
        <w:t>Diela</w:t>
      </w:r>
      <w:r w:rsidR="00D763C0">
        <w:rPr>
          <w:rFonts w:ascii="Garamond" w:hAnsi="Garamond" w:cs="Arial"/>
          <w:sz w:val="20"/>
          <w:szCs w:val="20"/>
        </w:rPr>
        <w:t xml:space="preserve"> a jednotkové ceny</w:t>
      </w:r>
      <w:r w:rsidR="00500482" w:rsidRPr="00E42A00">
        <w:rPr>
          <w:rFonts w:ascii="Garamond" w:hAnsi="Garamond" w:cs="Arial"/>
          <w:sz w:val="20"/>
          <w:szCs w:val="20"/>
        </w:rPr>
        <w:t>;</w:t>
      </w:r>
      <w:r w:rsidR="00E42A00" w:rsidRPr="00E42A00">
        <w:rPr>
          <w:rFonts w:ascii="Garamond" w:hAnsi="Garamond" w:cs="Arial"/>
          <w:sz w:val="20"/>
          <w:szCs w:val="20"/>
        </w:rPr>
        <w:t xml:space="preserve"> </w:t>
      </w:r>
      <w:r w:rsidR="00E42A00" w:rsidRPr="00E42A00">
        <w:rPr>
          <w:rFonts w:ascii="Garamond" w:hAnsi="Garamond"/>
          <w:sz w:val="20"/>
          <w:szCs w:val="20"/>
          <w:lang w:eastAsia="cs-CZ"/>
        </w:rPr>
        <w:t>označen</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 xml:space="preserve">m Dielo sa na </w:t>
      </w:r>
      <w:r w:rsidR="00E42A00" w:rsidRPr="00E42A00">
        <w:rPr>
          <w:rFonts w:ascii="Garamond" w:hAnsi="Garamond" w:cs="Edwardian Script ITC"/>
          <w:sz w:val="20"/>
          <w:szCs w:val="20"/>
          <w:lang w:eastAsia="cs-CZ"/>
        </w:rPr>
        <w:t>ú</w:t>
      </w:r>
      <w:r w:rsidR="00E42A00" w:rsidRPr="00E42A00">
        <w:rPr>
          <w:rFonts w:ascii="Garamond" w:hAnsi="Garamond"/>
          <w:sz w:val="20"/>
          <w:szCs w:val="20"/>
          <w:lang w:eastAsia="cs-CZ"/>
        </w:rPr>
        <w:t>čely Zmluvy rozumie aj jeho jednotliv</w:t>
      </w:r>
      <w:r w:rsidR="00E42A00" w:rsidRPr="00E42A00">
        <w:rPr>
          <w:rFonts w:ascii="Garamond" w:hAnsi="Garamond" w:cs="Edwardian Script ITC"/>
          <w:sz w:val="20"/>
          <w:szCs w:val="20"/>
          <w:lang w:eastAsia="cs-CZ"/>
        </w:rPr>
        <w:t>á</w:t>
      </w:r>
      <w:r w:rsidR="00E42A00" w:rsidRPr="00E42A00">
        <w:rPr>
          <w:rFonts w:ascii="Garamond" w:hAnsi="Garamond"/>
          <w:sz w:val="20"/>
          <w:szCs w:val="20"/>
          <w:lang w:eastAsia="cs-CZ"/>
        </w:rPr>
        <w:t xml:space="preserve"> časť, pokiaľ zo znenia Zmluvy nie je zrejm</w:t>
      </w:r>
      <w:r w:rsidR="00E42A00" w:rsidRPr="00E42A00">
        <w:rPr>
          <w:rFonts w:ascii="Garamond" w:hAnsi="Garamond" w:cs="Edwardian Script ITC"/>
          <w:sz w:val="20"/>
          <w:szCs w:val="20"/>
          <w:lang w:eastAsia="cs-CZ"/>
        </w:rPr>
        <w:t>é</w:t>
      </w:r>
      <w:r w:rsidR="00E42A00" w:rsidRPr="00E42A00">
        <w:rPr>
          <w:rFonts w:ascii="Garamond" w:hAnsi="Garamond"/>
          <w:sz w:val="20"/>
          <w:szCs w:val="20"/>
          <w:lang w:eastAsia="cs-CZ"/>
        </w:rPr>
        <w:t>, že sa t</w:t>
      </w:r>
      <w:r w:rsidR="00E42A00" w:rsidRPr="00E42A00">
        <w:rPr>
          <w:rFonts w:ascii="Garamond" w:hAnsi="Garamond" w:cs="Edwardian Script ITC"/>
          <w:sz w:val="20"/>
          <w:szCs w:val="20"/>
          <w:lang w:eastAsia="cs-CZ"/>
        </w:rPr>
        <w:t>ý</w:t>
      </w:r>
      <w:r w:rsidR="00E42A00" w:rsidRPr="00E42A00">
        <w:rPr>
          <w:rFonts w:ascii="Garamond" w:hAnsi="Garamond"/>
          <w:sz w:val="20"/>
          <w:szCs w:val="20"/>
          <w:lang w:eastAsia="cs-CZ"/>
        </w:rPr>
        <w:t>mto označen</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m mysl</w:t>
      </w:r>
      <w:r w:rsidR="00E42A00" w:rsidRPr="00E42A00">
        <w:rPr>
          <w:rFonts w:ascii="Garamond" w:hAnsi="Garamond" w:cs="Edwardian Script ITC"/>
          <w:sz w:val="20"/>
          <w:szCs w:val="20"/>
          <w:lang w:eastAsia="cs-CZ"/>
        </w:rPr>
        <w:t>í</w:t>
      </w:r>
      <w:r w:rsidR="00E42A00" w:rsidRPr="00E42A00">
        <w:rPr>
          <w:rFonts w:ascii="Garamond" w:hAnsi="Garamond"/>
          <w:sz w:val="20"/>
          <w:szCs w:val="20"/>
          <w:lang w:eastAsia="cs-CZ"/>
        </w:rPr>
        <w:t xml:space="preserve"> iba Dielo ako celok;</w:t>
      </w:r>
    </w:p>
    <w:p w:rsidR="00C54213" w:rsidRPr="009E09CC" w:rsidRDefault="00C54213"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4E174C" w:rsidRPr="004E174C" w:rsidRDefault="004E174C"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Občiansky zákonník</w:t>
      </w:r>
      <w:r w:rsidRPr="009E09CC">
        <w:rPr>
          <w:rFonts w:ascii="Garamond" w:eastAsia="Times New Roman" w:hAnsi="Garamond" w:cs="Times New Roman"/>
          <w:sz w:val="20"/>
          <w:szCs w:val="20"/>
          <w:lang w:eastAsia="cs-CZ"/>
        </w:rPr>
        <w:t xml:space="preserve"> znamená zákon č. 40/1964 Zb. Občiansky zákonník v znení neskorších predpisov;</w:t>
      </w:r>
    </w:p>
    <w:p w:rsidR="004E174C" w:rsidRDefault="004E174C" w:rsidP="003B2A63">
      <w:pPr>
        <w:keepNext/>
        <w:keepLines/>
        <w:spacing w:after="0" w:line="240" w:lineRule="auto"/>
        <w:ind w:left="1418"/>
        <w:contextualSpacing/>
        <w:jc w:val="both"/>
        <w:rPr>
          <w:rFonts w:ascii="Garamond" w:eastAsia="Times New Roman" w:hAnsi="Garamond" w:cs="Times New Roman"/>
          <w:b/>
          <w:sz w:val="20"/>
          <w:szCs w:val="20"/>
          <w:lang w:eastAsia="cs-CZ"/>
        </w:rPr>
      </w:pPr>
    </w:p>
    <w:p w:rsidR="00227A41" w:rsidRPr="004E174C" w:rsidRDefault="006B4B49" w:rsidP="003B2A63">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Obchodný</w:t>
      </w:r>
      <w:r w:rsidR="009E09CC" w:rsidRPr="009E09CC">
        <w:rPr>
          <w:rFonts w:ascii="Garamond" w:eastAsia="Times New Roman" w:hAnsi="Garamond" w:cs="Times New Roman"/>
          <w:b/>
          <w:sz w:val="20"/>
          <w:szCs w:val="20"/>
          <w:lang w:eastAsia="cs-CZ"/>
        </w:rPr>
        <w:t xml:space="preserve"> </w:t>
      </w:r>
      <w:r w:rsidRPr="009E09CC">
        <w:rPr>
          <w:rFonts w:ascii="Garamond" w:eastAsia="Times New Roman" w:hAnsi="Garamond" w:cs="Times New Roman"/>
          <w:b/>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513/1991</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Zb.</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Obchodný</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zákonník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neskorších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predpisov;</w:t>
      </w:r>
    </w:p>
    <w:p w:rsidR="00A44905" w:rsidRPr="009E09CC" w:rsidRDefault="00A44905" w:rsidP="003B2A63">
      <w:pPr>
        <w:pStyle w:val="Odsekzoznamu"/>
        <w:keepNext/>
        <w:keepLines/>
        <w:spacing w:after="0" w:line="240" w:lineRule="auto"/>
        <w:jc w:val="both"/>
        <w:rPr>
          <w:rFonts w:ascii="Garamond" w:eastAsia="Calibri" w:hAnsi="Garamond" w:cs="Times New Roman"/>
          <w:b/>
          <w:sz w:val="20"/>
          <w:szCs w:val="20"/>
        </w:rPr>
      </w:pPr>
    </w:p>
    <w:p w:rsidR="005B2A65" w:rsidRPr="009E09CC" w:rsidRDefault="005B2A6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9E09CC" w:rsidRPr="009E09CC">
        <w:rPr>
          <w:rFonts w:ascii="Garamond" w:hAnsi="Garamond"/>
          <w:b/>
          <w:sz w:val="20"/>
          <w:szCs w:val="20"/>
        </w:rPr>
        <w:t xml:space="preserve"> </w:t>
      </w:r>
      <w:r w:rsidRPr="009E09CC">
        <w:rPr>
          <w:rFonts w:ascii="Garamond" w:hAnsi="Garamond"/>
          <w:b/>
          <w:sz w:val="20"/>
          <w:szCs w:val="20"/>
        </w:rPr>
        <w:t>deň</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deň,</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sobotou,</w:t>
      </w:r>
      <w:r w:rsidR="009E09CC" w:rsidRPr="009E09CC">
        <w:rPr>
          <w:rFonts w:ascii="Garamond" w:hAnsi="Garamond"/>
          <w:sz w:val="20"/>
          <w:szCs w:val="20"/>
        </w:rPr>
        <w:t xml:space="preserve"> </w:t>
      </w:r>
      <w:r w:rsidRPr="009E09CC">
        <w:rPr>
          <w:rFonts w:ascii="Garamond" w:hAnsi="Garamond"/>
          <w:sz w:val="20"/>
          <w:szCs w:val="20"/>
        </w:rPr>
        <w:t>nedeľou</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pokoja</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dňom</w:t>
      </w:r>
      <w:r w:rsidR="009E09CC" w:rsidRPr="009E09CC">
        <w:rPr>
          <w:rFonts w:ascii="Garamond" w:hAnsi="Garamond"/>
          <w:sz w:val="20"/>
          <w:szCs w:val="20"/>
        </w:rPr>
        <w:t xml:space="preserve"> </w:t>
      </w:r>
      <w:r w:rsidRPr="009E09CC">
        <w:rPr>
          <w:rFonts w:ascii="Garamond" w:hAnsi="Garamond"/>
          <w:sz w:val="20"/>
          <w:szCs w:val="20"/>
        </w:rPr>
        <w:t>pracovného</w:t>
      </w:r>
      <w:r w:rsidR="009E09CC" w:rsidRPr="009E09CC">
        <w:rPr>
          <w:rFonts w:ascii="Garamond" w:hAnsi="Garamond"/>
          <w:sz w:val="20"/>
          <w:szCs w:val="20"/>
        </w:rPr>
        <w:t xml:space="preserve"> </w:t>
      </w:r>
      <w:r w:rsidRPr="009E09CC">
        <w:rPr>
          <w:rFonts w:ascii="Garamond" w:hAnsi="Garamond"/>
          <w:sz w:val="20"/>
          <w:szCs w:val="20"/>
        </w:rPr>
        <w:t>voľna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republike;</w:t>
      </w:r>
    </w:p>
    <w:p w:rsidR="005B2A65" w:rsidRPr="009E09CC" w:rsidRDefault="005B2A65" w:rsidP="003B2A63">
      <w:pPr>
        <w:keepNext/>
        <w:keepLines/>
        <w:spacing w:after="0" w:line="240" w:lineRule="auto"/>
        <w:ind w:left="1418"/>
        <w:contextualSpacing/>
        <w:jc w:val="both"/>
        <w:rPr>
          <w:rFonts w:ascii="Garamond" w:eastAsia="Times New Roman" w:hAnsi="Garamond" w:cs="Times New Roman"/>
          <w:sz w:val="20"/>
          <w:szCs w:val="20"/>
        </w:rPr>
      </w:pPr>
    </w:p>
    <w:p w:rsidR="005B2A65" w:rsidRPr="009E09CC" w:rsidRDefault="005B2A6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Preberací</w:t>
      </w:r>
      <w:r w:rsidR="009E09CC" w:rsidRPr="009E09CC">
        <w:rPr>
          <w:rFonts w:ascii="Garamond" w:hAnsi="Garamond"/>
          <w:b/>
          <w:sz w:val="20"/>
          <w:szCs w:val="20"/>
        </w:rPr>
        <w:t xml:space="preserve"> </w:t>
      </w:r>
      <w:r w:rsidRPr="009E09CC">
        <w:rPr>
          <w:rFonts w:ascii="Garamond" w:hAnsi="Garamond"/>
          <w:b/>
          <w:sz w:val="20"/>
          <w:szCs w:val="20"/>
        </w:rPr>
        <w:t>protokol</w:t>
      </w:r>
      <w:r w:rsidR="009E09CC" w:rsidRPr="009E09CC">
        <w:rPr>
          <w:rFonts w:ascii="Garamond" w:hAnsi="Garamond"/>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protokol</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odovzdaní</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prevzatí</w:t>
      </w:r>
      <w:r w:rsidR="009E09CC" w:rsidRPr="009E09CC">
        <w:rPr>
          <w:rFonts w:ascii="Garamond" w:hAnsi="Garamond"/>
          <w:sz w:val="20"/>
          <w:szCs w:val="20"/>
        </w:rPr>
        <w:t xml:space="preserve"> </w:t>
      </w:r>
      <w:r w:rsidRPr="009E09CC">
        <w:rPr>
          <w:rFonts w:ascii="Garamond" w:hAnsi="Garamond"/>
          <w:sz w:val="20"/>
          <w:szCs w:val="20"/>
        </w:rPr>
        <w:t>Diela</w:t>
      </w:r>
      <w:r w:rsidR="0044220D">
        <w:rPr>
          <w:rFonts w:ascii="Garamond" w:hAnsi="Garamond"/>
          <w:sz w:val="20"/>
          <w:szCs w:val="20"/>
        </w:rPr>
        <w:t xml:space="preserve"> za podmienok špecifikovaných v článku </w:t>
      </w:r>
      <w:r w:rsidR="00D6625A">
        <w:rPr>
          <w:rFonts w:ascii="Garamond" w:hAnsi="Garamond"/>
          <w:sz w:val="20"/>
          <w:szCs w:val="20"/>
        </w:rPr>
        <w:t>6</w:t>
      </w:r>
      <w:r w:rsidR="0044220D">
        <w:rPr>
          <w:rFonts w:ascii="Garamond" w:hAnsi="Garamond"/>
          <w:sz w:val="20"/>
          <w:szCs w:val="20"/>
        </w:rPr>
        <w:t xml:space="preserve"> 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podpísaný</w:t>
      </w:r>
      <w:r w:rsidR="009E09CC" w:rsidRPr="009E09CC">
        <w:rPr>
          <w:rFonts w:ascii="Garamond" w:hAnsi="Garamond"/>
          <w:sz w:val="20"/>
          <w:szCs w:val="20"/>
        </w:rPr>
        <w:t xml:space="preserve"> </w:t>
      </w:r>
      <w:r w:rsidRPr="009E09CC">
        <w:rPr>
          <w:rFonts w:ascii="Garamond" w:hAnsi="Garamond"/>
          <w:sz w:val="20"/>
          <w:szCs w:val="20"/>
        </w:rPr>
        <w:t>oprávnenými</w:t>
      </w:r>
      <w:r w:rsidR="009E09CC" w:rsidRPr="009E09CC">
        <w:rPr>
          <w:rFonts w:ascii="Garamond" w:hAnsi="Garamond"/>
          <w:sz w:val="20"/>
          <w:szCs w:val="20"/>
        </w:rPr>
        <w:t xml:space="preserve"> </w:t>
      </w:r>
      <w:r w:rsidRPr="009E09CC">
        <w:rPr>
          <w:rFonts w:ascii="Garamond" w:hAnsi="Garamond"/>
          <w:sz w:val="20"/>
          <w:szCs w:val="20"/>
        </w:rPr>
        <w:t>zástupcami</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strán;</w:t>
      </w:r>
      <w:r w:rsidR="009E09CC" w:rsidRPr="009E09CC">
        <w:rPr>
          <w:rFonts w:ascii="Garamond" w:hAnsi="Garamond"/>
          <w:sz w:val="20"/>
          <w:szCs w:val="20"/>
        </w:rPr>
        <w:t xml:space="preserve"> </w:t>
      </w:r>
    </w:p>
    <w:p w:rsidR="005B2A65" w:rsidRPr="009E09CC" w:rsidRDefault="005B2A65" w:rsidP="003B2A63">
      <w:pPr>
        <w:keepNext/>
        <w:keepLines/>
        <w:spacing w:after="0" w:line="240" w:lineRule="auto"/>
        <w:ind w:left="1418"/>
        <w:contextualSpacing/>
        <w:jc w:val="both"/>
        <w:rPr>
          <w:rFonts w:ascii="Garamond" w:eastAsia="Times New Roman" w:hAnsi="Garamond" w:cs="Times New Roman"/>
          <w:sz w:val="20"/>
          <w:szCs w:val="20"/>
        </w:rPr>
      </w:pPr>
    </w:p>
    <w:p w:rsidR="003841D8" w:rsidRDefault="007F3DC5" w:rsidP="003B2A63">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Register</w:t>
      </w:r>
      <w:r w:rsidR="009E09CC" w:rsidRPr="009E09CC">
        <w:rPr>
          <w:rFonts w:ascii="Garamond" w:hAnsi="Garamond"/>
          <w:b/>
          <w:sz w:val="20"/>
          <w:szCs w:val="20"/>
        </w:rPr>
        <w:t xml:space="preserve"> </w:t>
      </w:r>
      <w:r w:rsidRPr="009E09CC">
        <w:rPr>
          <w:rFonts w:ascii="Garamond" w:hAnsi="Garamond"/>
          <w:b/>
          <w:sz w:val="20"/>
          <w:szCs w:val="20"/>
        </w:rPr>
        <w:t>partnerov</w:t>
      </w:r>
      <w:r w:rsidR="009E09CC" w:rsidRPr="009E09CC">
        <w:rPr>
          <w:rFonts w:ascii="Garamond" w:hAnsi="Garamond"/>
          <w:b/>
          <w:sz w:val="20"/>
          <w:szCs w:val="20"/>
        </w:rPr>
        <w:t xml:space="preserve"> </w:t>
      </w:r>
      <w:r w:rsidRPr="009E09CC">
        <w:rPr>
          <w:rFonts w:ascii="Garamond" w:hAnsi="Garamond"/>
          <w:b/>
          <w:sz w:val="20"/>
          <w:szCs w:val="20"/>
        </w:rPr>
        <w:t>verejného</w:t>
      </w:r>
      <w:r w:rsidR="009E09CC" w:rsidRPr="009E09CC">
        <w:rPr>
          <w:rFonts w:ascii="Garamond" w:hAnsi="Garamond"/>
          <w:b/>
          <w:sz w:val="20"/>
          <w:szCs w:val="20"/>
        </w:rPr>
        <w:t xml:space="preserve"> </w:t>
      </w:r>
      <w:r w:rsidRPr="009E09CC">
        <w:rPr>
          <w:rFonts w:ascii="Garamond" w:hAnsi="Garamond"/>
          <w:b/>
          <w:sz w:val="20"/>
          <w:szCs w:val="20"/>
        </w:rPr>
        <w:t>sektora</w:t>
      </w:r>
      <w:r w:rsidR="009E09CC" w:rsidRPr="009E09CC">
        <w:rPr>
          <w:rFonts w:ascii="Garamond" w:hAnsi="Garamond"/>
          <w:b/>
          <w:sz w:val="20"/>
          <w:szCs w:val="20"/>
        </w:rPr>
        <w:t xml:space="preserve"> </w:t>
      </w:r>
      <w:r w:rsidRPr="009E09CC">
        <w:rPr>
          <w:rFonts w:ascii="Garamond" w:hAnsi="Garamond"/>
          <w:sz w:val="20"/>
          <w:szCs w:val="20"/>
        </w:rPr>
        <w:t>znamená</w:t>
      </w:r>
      <w:r w:rsidR="009E09CC" w:rsidRPr="009E09CC">
        <w:rPr>
          <w:rFonts w:ascii="Garamond" w:hAnsi="Garamond"/>
          <w:sz w:val="20"/>
          <w:szCs w:val="20"/>
        </w:rPr>
        <w:t xml:space="preserve"> </w:t>
      </w:r>
      <w:r w:rsidRPr="009E09CC">
        <w:rPr>
          <w:rFonts w:ascii="Garamond" w:hAnsi="Garamond"/>
          <w:sz w:val="20"/>
          <w:szCs w:val="20"/>
        </w:rPr>
        <w:t>informačný</w:t>
      </w:r>
      <w:r w:rsidR="009E09CC" w:rsidRPr="009E09CC">
        <w:rPr>
          <w:rFonts w:ascii="Garamond" w:hAnsi="Garamond"/>
          <w:sz w:val="20"/>
          <w:szCs w:val="20"/>
        </w:rPr>
        <w:t xml:space="preserve"> </w:t>
      </w:r>
      <w:r w:rsidRPr="009E09CC">
        <w:rPr>
          <w:rFonts w:ascii="Garamond" w:hAnsi="Garamond"/>
          <w:sz w:val="20"/>
          <w:szCs w:val="20"/>
        </w:rPr>
        <w:t>systém</w:t>
      </w:r>
      <w:r w:rsidR="009E09CC" w:rsidRPr="009E09CC">
        <w:rPr>
          <w:rFonts w:ascii="Garamond" w:hAnsi="Garamond"/>
          <w:sz w:val="20"/>
          <w:szCs w:val="20"/>
        </w:rPr>
        <w:t xml:space="preserve"> </w:t>
      </w:r>
      <w:r w:rsidRPr="009E09CC">
        <w:rPr>
          <w:rFonts w:ascii="Garamond" w:hAnsi="Garamond"/>
          <w:sz w:val="20"/>
          <w:szCs w:val="20"/>
        </w:rPr>
        <w:t>verejnej</w:t>
      </w:r>
      <w:r w:rsidR="009E09CC" w:rsidRPr="009E09CC">
        <w:rPr>
          <w:rFonts w:ascii="Garamond" w:hAnsi="Garamond"/>
          <w:sz w:val="20"/>
          <w:szCs w:val="20"/>
        </w:rPr>
        <w:t xml:space="preserve"> </w:t>
      </w:r>
      <w:r w:rsidRPr="009E09CC">
        <w:rPr>
          <w:rFonts w:ascii="Garamond" w:hAnsi="Garamond"/>
          <w:sz w:val="20"/>
          <w:szCs w:val="20"/>
        </w:rPr>
        <w:t>správy,</w:t>
      </w:r>
      <w:r w:rsidR="009E09CC" w:rsidRPr="009E09CC">
        <w:rPr>
          <w:rFonts w:ascii="Garamond" w:hAnsi="Garamond"/>
          <w:sz w:val="20"/>
          <w:szCs w:val="20"/>
        </w:rPr>
        <w:t xml:space="preserve"> </w:t>
      </w:r>
      <w:r w:rsidRPr="009E09CC">
        <w:rPr>
          <w:rFonts w:ascii="Garamond" w:hAnsi="Garamond"/>
          <w:sz w:val="20"/>
          <w:szCs w:val="20"/>
        </w:rPr>
        <w:t>ktorý</w:t>
      </w:r>
      <w:r w:rsidR="009E09CC" w:rsidRPr="009E09CC">
        <w:rPr>
          <w:rFonts w:ascii="Garamond" w:hAnsi="Garamond"/>
          <w:sz w:val="20"/>
          <w:szCs w:val="20"/>
        </w:rPr>
        <w:t xml:space="preserve"> </w:t>
      </w:r>
      <w:r w:rsidRPr="009E09CC">
        <w:rPr>
          <w:rFonts w:ascii="Garamond" w:hAnsi="Garamond"/>
          <w:sz w:val="20"/>
          <w:szCs w:val="20"/>
        </w:rPr>
        <w:t>obsahuje</w:t>
      </w:r>
      <w:r w:rsidR="009E09CC" w:rsidRPr="009E09CC">
        <w:rPr>
          <w:rFonts w:ascii="Garamond" w:hAnsi="Garamond"/>
          <w:sz w:val="20"/>
          <w:szCs w:val="20"/>
        </w:rPr>
        <w:t xml:space="preserve"> </w:t>
      </w:r>
      <w:r w:rsidRPr="009E09CC">
        <w:rPr>
          <w:rFonts w:ascii="Garamond" w:hAnsi="Garamond"/>
          <w:sz w:val="20"/>
          <w:szCs w:val="20"/>
        </w:rPr>
        <w:t>údaje</w:t>
      </w:r>
      <w:r w:rsidR="009E09CC" w:rsidRPr="009E09CC">
        <w:rPr>
          <w:rFonts w:ascii="Garamond" w:hAnsi="Garamond"/>
          <w:sz w:val="20"/>
          <w:szCs w:val="20"/>
        </w:rPr>
        <w:t xml:space="preserve"> </w:t>
      </w:r>
      <w:r w:rsidRPr="009E09CC">
        <w:rPr>
          <w:rFonts w:ascii="Garamond" w:hAnsi="Garamond"/>
          <w:sz w:val="20"/>
          <w:szCs w:val="20"/>
        </w:rPr>
        <w:t>o</w:t>
      </w:r>
      <w:r w:rsidR="009E09CC" w:rsidRPr="009E09CC">
        <w:rPr>
          <w:rFonts w:ascii="Garamond" w:hAnsi="Garamond"/>
          <w:sz w:val="20"/>
          <w:szCs w:val="20"/>
        </w:rPr>
        <w:t xml:space="preserve"> </w:t>
      </w:r>
      <w:r w:rsidRPr="009E09CC">
        <w:rPr>
          <w:rFonts w:ascii="Garamond" w:hAnsi="Garamond"/>
          <w:sz w:val="20"/>
          <w:szCs w:val="20"/>
        </w:rPr>
        <w:t>partneroch</w:t>
      </w:r>
      <w:r w:rsidR="009E09CC" w:rsidRPr="009E09CC">
        <w:rPr>
          <w:rFonts w:ascii="Garamond" w:hAnsi="Garamond"/>
          <w:sz w:val="20"/>
          <w:szCs w:val="20"/>
        </w:rPr>
        <w:t xml:space="preserve"> </w:t>
      </w:r>
      <w:r w:rsidRPr="009E09CC">
        <w:rPr>
          <w:rFonts w:ascii="Garamond" w:hAnsi="Garamond"/>
          <w:sz w:val="20"/>
          <w:szCs w:val="20"/>
        </w:rPr>
        <w:t>verejného</w:t>
      </w:r>
      <w:r w:rsidR="009E09CC" w:rsidRPr="009E09CC">
        <w:rPr>
          <w:rFonts w:ascii="Garamond" w:hAnsi="Garamond"/>
          <w:sz w:val="20"/>
          <w:szCs w:val="20"/>
        </w:rPr>
        <w:t xml:space="preserve"> </w:t>
      </w:r>
      <w:r w:rsidRPr="009E09CC">
        <w:rPr>
          <w:rFonts w:ascii="Garamond" w:hAnsi="Garamond"/>
          <w:sz w:val="20"/>
          <w:szCs w:val="20"/>
        </w:rPr>
        <w:t>sektora</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konečných</w:t>
      </w:r>
      <w:r w:rsidR="009E09CC" w:rsidRPr="009E09CC">
        <w:rPr>
          <w:rFonts w:ascii="Garamond" w:hAnsi="Garamond"/>
          <w:sz w:val="20"/>
          <w:szCs w:val="20"/>
        </w:rPr>
        <w:t xml:space="preserve"> </w:t>
      </w:r>
      <w:r w:rsidRPr="009E09CC">
        <w:rPr>
          <w:rFonts w:ascii="Garamond" w:hAnsi="Garamond"/>
          <w:sz w:val="20"/>
          <w:szCs w:val="20"/>
        </w:rPr>
        <w:t>užívateľoch</w:t>
      </w:r>
      <w:r w:rsidR="009E09CC" w:rsidRPr="009E09CC">
        <w:rPr>
          <w:rFonts w:ascii="Garamond" w:hAnsi="Garamond"/>
          <w:sz w:val="20"/>
          <w:szCs w:val="20"/>
        </w:rPr>
        <w:t xml:space="preserve"> </w:t>
      </w:r>
      <w:r w:rsidRPr="009E09CC">
        <w:rPr>
          <w:rFonts w:ascii="Garamond" w:hAnsi="Garamond"/>
          <w:sz w:val="20"/>
          <w:szCs w:val="20"/>
        </w:rPr>
        <w:t>výhod</w:t>
      </w:r>
      <w:r w:rsidR="004E174C">
        <w:rPr>
          <w:rFonts w:ascii="Garamond" w:hAnsi="Garamond"/>
          <w:sz w:val="20"/>
          <w:szCs w:val="20"/>
        </w:rPr>
        <w:t>,</w:t>
      </w:r>
      <w:r w:rsidR="0044220D">
        <w:rPr>
          <w:rFonts w:ascii="Garamond" w:hAnsi="Garamond"/>
          <w:sz w:val="20"/>
          <w:szCs w:val="20"/>
        </w:rPr>
        <w:t xml:space="preserve"> pričom j</w:t>
      </w:r>
      <w:r w:rsidRPr="009E09CC">
        <w:rPr>
          <w:rFonts w:ascii="Garamond" w:hAnsi="Garamond"/>
          <w:sz w:val="20"/>
          <w:szCs w:val="20"/>
        </w:rPr>
        <w:t>eho</w:t>
      </w:r>
      <w:r w:rsidR="009E09CC" w:rsidRPr="009E09CC">
        <w:rPr>
          <w:rFonts w:ascii="Garamond" w:hAnsi="Garamond"/>
          <w:sz w:val="20"/>
          <w:szCs w:val="20"/>
        </w:rPr>
        <w:t xml:space="preserve"> </w:t>
      </w:r>
      <w:r w:rsidRPr="009E09CC">
        <w:rPr>
          <w:rFonts w:ascii="Garamond" w:hAnsi="Garamond"/>
          <w:sz w:val="20"/>
          <w:szCs w:val="20"/>
        </w:rPr>
        <w:t>správcom</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prevádzkovateľom</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Ministerstvo</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prístupný</w:t>
      </w:r>
      <w:r w:rsidR="009E09CC" w:rsidRPr="009E09CC">
        <w:rPr>
          <w:rFonts w:ascii="Garamond" w:hAnsi="Garamond"/>
          <w:sz w:val="20"/>
          <w:szCs w:val="20"/>
        </w:rPr>
        <w:t xml:space="preserve"> </w:t>
      </w:r>
      <w:r w:rsidRPr="009E09CC">
        <w:rPr>
          <w:rFonts w:ascii="Garamond" w:hAnsi="Garamond"/>
          <w:sz w:val="20"/>
          <w:szCs w:val="20"/>
        </w:rPr>
        <w:t>on-line</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webovom</w:t>
      </w:r>
      <w:r w:rsidR="009E09CC" w:rsidRPr="009E09CC">
        <w:rPr>
          <w:rFonts w:ascii="Garamond" w:hAnsi="Garamond"/>
          <w:sz w:val="20"/>
          <w:szCs w:val="20"/>
        </w:rPr>
        <w:t xml:space="preserve"> </w:t>
      </w:r>
      <w:r w:rsidRPr="009E09CC">
        <w:rPr>
          <w:rFonts w:ascii="Garamond" w:hAnsi="Garamond"/>
          <w:sz w:val="20"/>
          <w:szCs w:val="20"/>
        </w:rPr>
        <w:t>sídle</w:t>
      </w:r>
      <w:r w:rsidR="009E09CC" w:rsidRPr="009E09CC">
        <w:rPr>
          <w:rFonts w:ascii="Garamond" w:hAnsi="Garamond"/>
          <w:sz w:val="20"/>
          <w:szCs w:val="20"/>
        </w:rPr>
        <w:t xml:space="preserve"> </w:t>
      </w:r>
      <w:r w:rsidRPr="009E09CC">
        <w:rPr>
          <w:rFonts w:ascii="Garamond" w:hAnsi="Garamond"/>
          <w:sz w:val="20"/>
          <w:szCs w:val="20"/>
        </w:rPr>
        <w:t>Ministerstva</w:t>
      </w:r>
      <w:r w:rsidR="009E09CC" w:rsidRPr="009E09CC">
        <w:rPr>
          <w:rFonts w:ascii="Garamond" w:hAnsi="Garamond"/>
          <w:sz w:val="20"/>
          <w:szCs w:val="20"/>
        </w:rPr>
        <w:t xml:space="preserve"> </w:t>
      </w:r>
      <w:r w:rsidRPr="009E09CC">
        <w:rPr>
          <w:rFonts w:ascii="Garamond" w:hAnsi="Garamond"/>
          <w:sz w:val="20"/>
          <w:szCs w:val="20"/>
        </w:rPr>
        <w:t>spravodlivosti</w:t>
      </w:r>
      <w:r w:rsidR="009E09CC" w:rsidRPr="009E09CC">
        <w:rPr>
          <w:rFonts w:ascii="Garamond" w:hAnsi="Garamond"/>
          <w:sz w:val="20"/>
          <w:szCs w:val="20"/>
        </w:rPr>
        <w:t xml:space="preserve"> </w:t>
      </w:r>
      <w:r w:rsidRPr="009E09CC">
        <w:rPr>
          <w:rFonts w:ascii="Garamond" w:hAnsi="Garamond"/>
          <w:sz w:val="20"/>
          <w:szCs w:val="20"/>
        </w:rPr>
        <w:t>Slovenskej</w:t>
      </w:r>
      <w:r w:rsidR="009E09CC" w:rsidRPr="009E09CC">
        <w:rPr>
          <w:rFonts w:ascii="Garamond" w:hAnsi="Garamond"/>
          <w:sz w:val="20"/>
          <w:szCs w:val="20"/>
        </w:rPr>
        <w:t xml:space="preserve"> </w:t>
      </w:r>
      <w:r w:rsidRPr="009E09CC">
        <w:rPr>
          <w:rFonts w:ascii="Garamond" w:hAnsi="Garamond"/>
          <w:sz w:val="20"/>
          <w:szCs w:val="20"/>
        </w:rPr>
        <w:t>republiky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adrese</w:t>
      </w:r>
      <w:r w:rsidR="009E09CC" w:rsidRPr="009E09CC">
        <w:rPr>
          <w:rFonts w:ascii="Garamond" w:hAnsi="Garamond"/>
          <w:sz w:val="20"/>
          <w:szCs w:val="20"/>
        </w:rPr>
        <w:t xml:space="preserve"> </w:t>
      </w:r>
      <w:hyperlink r:id="rId10" w:history="1">
        <w:r w:rsidRPr="009E09CC">
          <w:rPr>
            <w:rStyle w:val="Hypertextovprepojenie"/>
            <w:rFonts w:ascii="Garamond" w:hAnsi="Garamond"/>
            <w:sz w:val="20"/>
            <w:szCs w:val="20"/>
          </w:rPr>
          <w:t>https://rpvs.gov.sk/rpvs</w:t>
        </w:r>
      </w:hyperlink>
      <w:r w:rsidRPr="009E09CC">
        <w:rPr>
          <w:rFonts w:ascii="Garamond" w:hAnsi="Garamond"/>
          <w:sz w:val="20"/>
          <w:szCs w:val="20"/>
        </w:rPr>
        <w:t>;</w:t>
      </w:r>
      <w:r w:rsidR="009E09CC" w:rsidRPr="009E09CC">
        <w:rPr>
          <w:rFonts w:ascii="Garamond" w:hAnsi="Garamond"/>
          <w:sz w:val="20"/>
          <w:szCs w:val="20"/>
        </w:rPr>
        <w:t xml:space="preserve"> </w:t>
      </w:r>
    </w:p>
    <w:p w:rsidR="003841D8" w:rsidRPr="003841D8" w:rsidRDefault="003841D8" w:rsidP="003B2A63">
      <w:pPr>
        <w:keepNext/>
        <w:keepLines/>
        <w:spacing w:after="0" w:line="240" w:lineRule="auto"/>
        <w:contextualSpacing/>
        <w:jc w:val="both"/>
        <w:rPr>
          <w:rFonts w:ascii="Garamond" w:hAnsi="Garamond"/>
          <w:sz w:val="20"/>
          <w:szCs w:val="20"/>
        </w:rPr>
      </w:pPr>
    </w:p>
    <w:p w:rsidR="007F3DC5" w:rsidRPr="009E09CC" w:rsidRDefault="003841D8" w:rsidP="003B2A63">
      <w:pPr>
        <w:keepNext/>
        <w:keepLines/>
        <w:numPr>
          <w:ilvl w:val="0"/>
          <w:numId w:val="5"/>
        </w:numPr>
        <w:spacing w:after="0" w:line="240" w:lineRule="auto"/>
        <w:ind w:left="1418" w:hanging="710"/>
        <w:contextualSpacing/>
        <w:jc w:val="both"/>
        <w:rPr>
          <w:rFonts w:ascii="Garamond" w:hAnsi="Garamond"/>
          <w:sz w:val="20"/>
          <w:szCs w:val="20"/>
        </w:rPr>
      </w:pPr>
      <w:r w:rsidRPr="00F96706">
        <w:rPr>
          <w:rFonts w:ascii="Garamond" w:eastAsia="Calibri" w:hAnsi="Garamond" w:cs="Times New Roman"/>
          <w:b/>
          <w:noProof/>
          <w:sz w:val="20"/>
          <w:szCs w:val="20"/>
        </w:rPr>
        <w:t>Subdodávateľ</w:t>
      </w:r>
      <w:r w:rsidRPr="00F96706">
        <w:rPr>
          <w:rFonts w:ascii="Garamond" w:eastAsia="Times New Roman" w:hAnsi="Garamond" w:cs="Times New Roman"/>
          <w:b/>
          <w:noProof/>
          <w:sz w:val="20"/>
          <w:szCs w:val="20"/>
        </w:rPr>
        <w:t xml:space="preserve"> </w:t>
      </w:r>
      <w:r w:rsidRPr="00F96706">
        <w:rPr>
          <w:rFonts w:ascii="Garamond" w:eastAsia="Times New Roman" w:hAnsi="Garamond" w:cs="Times New Roman"/>
          <w:noProof/>
          <w:sz w:val="20"/>
          <w:szCs w:val="20"/>
        </w:rPr>
        <w:t xml:space="preserve">znamená fyzická alebo právnická osoba uvedená v zmluve uzatvorenej medzi </w:t>
      </w:r>
      <w:r w:rsidR="00205A39">
        <w:rPr>
          <w:rFonts w:ascii="Garamond" w:eastAsia="Times New Roman" w:hAnsi="Garamond" w:cs="Times New Roman"/>
          <w:noProof/>
          <w:sz w:val="20"/>
          <w:szCs w:val="20"/>
        </w:rPr>
        <w:t>Zhotoviteľom</w:t>
      </w:r>
      <w:r w:rsidRPr="00F96706">
        <w:rPr>
          <w:rFonts w:ascii="Garamond" w:eastAsia="Times New Roman" w:hAnsi="Garamond" w:cs="Times New Roman"/>
          <w:noProof/>
          <w:sz w:val="20"/>
          <w:szCs w:val="20"/>
        </w:rPr>
        <w:t xml:space="preserve"> a </w:t>
      </w:r>
      <w:r w:rsidRPr="00F96706">
        <w:rPr>
          <w:rFonts w:ascii="Garamond" w:eastAsia="Calibri" w:hAnsi="Garamond" w:cs="Times New Roman"/>
          <w:noProof/>
          <w:sz w:val="20"/>
          <w:szCs w:val="20"/>
        </w:rPr>
        <w:t>Subdodávateľom</w:t>
      </w:r>
      <w:r w:rsidRPr="00F96706">
        <w:rPr>
          <w:rFonts w:ascii="Garamond" w:eastAsia="Times New Roman" w:hAnsi="Garamond" w:cs="Times New Roman"/>
          <w:noProof/>
          <w:sz w:val="20"/>
          <w:szCs w:val="20"/>
        </w:rPr>
        <w:t xml:space="preserve">, ktorá je poverená </w:t>
      </w:r>
      <w:r w:rsidR="004D45E2">
        <w:rPr>
          <w:rFonts w:ascii="Garamond" w:eastAsia="Times New Roman" w:hAnsi="Garamond" w:cs="Times New Roman"/>
          <w:noProof/>
          <w:sz w:val="20"/>
          <w:szCs w:val="20"/>
        </w:rPr>
        <w:t>vykonaním</w:t>
      </w:r>
      <w:r w:rsidRPr="00F96706">
        <w:rPr>
          <w:rFonts w:ascii="Garamond" w:eastAsia="Times New Roman" w:hAnsi="Garamond" w:cs="Times New Roman"/>
          <w:noProof/>
          <w:sz w:val="20"/>
          <w:szCs w:val="20"/>
        </w:rPr>
        <w:t xml:space="preserve"> časti </w:t>
      </w:r>
      <w:r w:rsidR="004D45E2">
        <w:rPr>
          <w:rFonts w:ascii="Garamond" w:eastAsia="Times New Roman" w:hAnsi="Garamond" w:cs="Times New Roman"/>
          <w:noProof/>
          <w:sz w:val="20"/>
          <w:szCs w:val="20"/>
        </w:rPr>
        <w:t>Diela</w:t>
      </w:r>
      <w:r w:rsidRPr="00F96706">
        <w:rPr>
          <w:rFonts w:ascii="Garamond" w:eastAsia="Times New Roman" w:hAnsi="Garamond" w:cs="Times New Roman"/>
          <w:noProof/>
          <w:sz w:val="20"/>
          <w:szCs w:val="20"/>
        </w:rPr>
        <w:t xml:space="preserve">, pričom zoznam </w:t>
      </w:r>
      <w:r w:rsidRPr="00F96706">
        <w:rPr>
          <w:rFonts w:ascii="Garamond" w:eastAsia="Calibri" w:hAnsi="Garamond" w:cs="Times New Roman"/>
          <w:noProof/>
          <w:sz w:val="20"/>
          <w:szCs w:val="20"/>
        </w:rPr>
        <w:t>Subdodávateľov</w:t>
      </w:r>
      <w:r w:rsidRPr="00F96706">
        <w:rPr>
          <w:rFonts w:ascii="Garamond" w:eastAsia="Times New Roman" w:hAnsi="Garamond" w:cs="Times New Roman"/>
          <w:noProof/>
          <w:sz w:val="20"/>
          <w:szCs w:val="20"/>
        </w:rPr>
        <w:t xml:space="preserve"> je uvedený v Prílohe </w:t>
      </w:r>
      <w:r>
        <w:rPr>
          <w:rFonts w:ascii="Garamond" w:eastAsia="Times New Roman" w:hAnsi="Garamond" w:cs="Times New Roman"/>
          <w:noProof/>
          <w:sz w:val="20"/>
          <w:szCs w:val="20"/>
        </w:rPr>
        <w:t>4</w:t>
      </w:r>
      <w:r w:rsidRPr="00F96706">
        <w:rPr>
          <w:rFonts w:ascii="Garamond" w:eastAsia="Times New Roman" w:hAnsi="Garamond" w:cs="Times New Roman"/>
          <w:noProof/>
          <w:sz w:val="20"/>
          <w:szCs w:val="20"/>
        </w:rPr>
        <w:t xml:space="preserve"> Zmluvy;</w:t>
      </w:r>
      <w:r w:rsidR="005538D1" w:rsidRPr="009E09CC">
        <w:rPr>
          <w:rFonts w:ascii="Garamond" w:hAnsi="Garamond"/>
          <w:sz w:val="20"/>
          <w:szCs w:val="20"/>
        </w:rPr>
        <w:t>a</w:t>
      </w:r>
    </w:p>
    <w:p w:rsidR="007F3DC5" w:rsidRPr="009E09CC" w:rsidRDefault="007F3DC5" w:rsidP="003B2A63">
      <w:pPr>
        <w:keepNext/>
        <w:keepLines/>
        <w:spacing w:after="0" w:line="240" w:lineRule="auto"/>
        <w:ind w:left="1418"/>
        <w:contextualSpacing/>
        <w:jc w:val="both"/>
        <w:rPr>
          <w:rFonts w:ascii="Garamond" w:eastAsia="Times New Roman" w:hAnsi="Garamond" w:cs="Times New Roman"/>
          <w:sz w:val="20"/>
          <w:szCs w:val="20"/>
        </w:rPr>
      </w:pPr>
    </w:p>
    <w:p w:rsidR="003645F7" w:rsidRPr="009E09CC" w:rsidRDefault="006B4B49" w:rsidP="003B2A63">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9E09CC">
        <w:rPr>
          <w:rFonts w:ascii="Garamond" w:eastAsia="Calibri" w:hAnsi="Garamond" w:cs="Times New Roman"/>
          <w:b/>
          <w:sz w:val="20"/>
          <w:szCs w:val="20"/>
        </w:rPr>
        <w:t>Zmluvná</w:t>
      </w:r>
      <w:r w:rsidR="009E09CC" w:rsidRPr="009E09CC">
        <w:rPr>
          <w:rFonts w:ascii="Garamond" w:eastAsia="Calibri" w:hAnsi="Garamond" w:cs="Times New Roman"/>
          <w:b/>
          <w:sz w:val="20"/>
          <w:szCs w:val="20"/>
        </w:rPr>
        <w:t xml:space="preserve"> </w:t>
      </w:r>
      <w:r w:rsidRPr="009E09CC">
        <w:rPr>
          <w:rFonts w:ascii="Garamond" w:eastAsia="Calibri" w:hAnsi="Garamond" w:cs="Times New Roman"/>
          <w:b/>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znamená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F73BEE"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00C723FD" w:rsidRPr="009E09CC">
        <w:rPr>
          <w:rFonts w:ascii="Garamond" w:eastAsia="Calibri" w:hAnsi="Garamond" w:cs="Times New Roman"/>
          <w:sz w:val="20"/>
          <w:szCs w:val="20"/>
        </w:rPr>
        <w:t>Zhotoviteľ</w:t>
      </w:r>
      <w:r w:rsidR="00227A41" w:rsidRPr="009E09CC">
        <w:rPr>
          <w:rFonts w:ascii="Garamond" w:eastAsia="Calibri" w:hAnsi="Garamond" w:cs="Times New Roman"/>
          <w:sz w:val="20"/>
          <w:szCs w:val="20"/>
        </w:rPr>
        <w:t>.</w:t>
      </w:r>
    </w:p>
    <w:p w:rsidR="003645F7" w:rsidRPr="009E09CC" w:rsidRDefault="003645F7" w:rsidP="003B2A63">
      <w:pPr>
        <w:keepNext/>
        <w:keepLines/>
        <w:spacing w:after="0" w:line="240" w:lineRule="auto"/>
        <w:contextualSpacing/>
        <w:jc w:val="both"/>
        <w:rPr>
          <w:rFonts w:ascii="Garamond" w:eastAsia="Times New Roman" w:hAnsi="Garamond" w:cs="Times New Roman"/>
          <w:sz w:val="20"/>
          <w:szCs w:val="20"/>
        </w:rPr>
      </w:pPr>
    </w:p>
    <w:p w:rsidR="006B4B49" w:rsidRPr="009E09CC" w:rsidRDefault="006B4B49" w:rsidP="003B2A63">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rsidR="0086484B" w:rsidRPr="009E09CC" w:rsidRDefault="0086484B" w:rsidP="003B2A63">
      <w:pPr>
        <w:keepNext/>
        <w:keepLines/>
        <w:tabs>
          <w:tab w:val="num" w:pos="360"/>
          <w:tab w:val="num" w:pos="540"/>
        </w:tabs>
        <w:spacing w:after="0" w:line="240" w:lineRule="auto"/>
        <w:jc w:val="both"/>
        <w:rPr>
          <w:rFonts w:ascii="Garamond" w:eastAsia="Times New Roman" w:hAnsi="Garamond" w:cs="Times New Roman"/>
          <w:sz w:val="20"/>
          <w:szCs w:val="20"/>
        </w:rPr>
      </w:pPr>
    </w:p>
    <w:p w:rsidR="0086484B" w:rsidRPr="00E42A00" w:rsidRDefault="006B4B49" w:rsidP="003B2A63">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lastRenderedPageBreak/>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rsidR="00E42A00" w:rsidRDefault="00E42A00" w:rsidP="003B2A63">
      <w:pPr>
        <w:keepNext/>
        <w:keepLines/>
        <w:spacing w:after="0" w:line="240" w:lineRule="auto"/>
        <w:ind w:left="1418"/>
        <w:contextualSpacing/>
        <w:jc w:val="both"/>
        <w:rPr>
          <w:rFonts w:ascii="Garamond" w:eastAsia="Times New Roman" w:hAnsi="Garamond" w:cs="Times New Roman"/>
          <w:sz w:val="20"/>
          <w:szCs w:val="20"/>
          <w:lang w:eastAsia="cs-CZ"/>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novácií;</w:t>
      </w:r>
    </w:p>
    <w:p w:rsidR="00AA1F6A" w:rsidRDefault="00AA1F6A" w:rsidP="003B2A63">
      <w:pPr>
        <w:keepNext/>
        <w:keepLines/>
        <w:spacing w:after="0" w:line="240" w:lineRule="auto"/>
        <w:ind w:left="1418"/>
        <w:contextualSpacing/>
        <w:jc w:val="both"/>
        <w:rPr>
          <w:rFonts w:ascii="Garamond" w:eastAsia="Times New Roman" w:hAnsi="Garamond" w:cs="Times New Roman"/>
          <w:sz w:val="20"/>
          <w:szCs w:val="20"/>
          <w:lang w:eastAsia="cs-CZ"/>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rsidR="006B4B49" w:rsidRPr="009E09CC" w:rsidRDefault="006B4B49" w:rsidP="003B2A63">
      <w:pPr>
        <w:keepNext/>
        <w:keepLines/>
        <w:spacing w:after="0" w:line="240" w:lineRule="auto"/>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rsidR="006B4B49" w:rsidRPr="009E09CC" w:rsidRDefault="006B4B49" w:rsidP="003B2A63">
      <w:pPr>
        <w:keepNext/>
        <w:keepLines/>
        <w:spacing w:after="0" w:line="240" w:lineRule="auto"/>
        <w:jc w:val="both"/>
        <w:rPr>
          <w:rFonts w:ascii="Garamond" w:eastAsia="Times New Roman" w:hAnsi="Garamond" w:cs="Times New Roman"/>
          <w:sz w:val="20"/>
          <w:szCs w:val="20"/>
        </w:rPr>
      </w:pPr>
    </w:p>
    <w:p w:rsidR="006B4B49" w:rsidRPr="009E09CC" w:rsidRDefault="006B4B49" w:rsidP="003B2A63">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9E09CC" w:rsidRPr="009E09CC">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6B4B49" w:rsidRPr="009E09CC" w:rsidRDefault="006B4B49" w:rsidP="003B2A63">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rsidR="00682D29" w:rsidRPr="009E09CC" w:rsidRDefault="00682D29" w:rsidP="003B2A63">
      <w:pPr>
        <w:keepNext/>
        <w:keepLines/>
        <w:spacing w:after="0" w:line="240" w:lineRule="auto"/>
        <w:ind w:left="720"/>
        <w:contextualSpacing/>
        <w:jc w:val="both"/>
        <w:rPr>
          <w:rFonts w:ascii="Garamond" w:eastAsia="Calibri" w:hAnsi="Garamond" w:cs="Times New Roman"/>
          <w:sz w:val="20"/>
          <w:szCs w:val="20"/>
        </w:rPr>
      </w:pPr>
    </w:p>
    <w:p w:rsidR="00682D29" w:rsidRPr="009E09CC" w:rsidRDefault="0072179F" w:rsidP="003B2A63">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Zhotoviteľa</w:t>
      </w:r>
      <w:r w:rsidR="009E09CC" w:rsidRPr="009E09CC">
        <w:rPr>
          <w:rFonts w:ascii="Garamond" w:eastAsia="Calibri" w:hAnsi="Garamond" w:cs="Times New Roman"/>
          <w:sz w:val="20"/>
          <w:szCs w:val="20"/>
        </w:rPr>
        <w:t xml:space="preserve"> </w:t>
      </w:r>
      <w:r w:rsidR="00E42A00">
        <w:rPr>
          <w:rFonts w:ascii="Garamond" w:eastAsia="Calibri" w:hAnsi="Garamond" w:cs="Times New Roman"/>
          <w:sz w:val="20"/>
          <w:szCs w:val="20"/>
        </w:rPr>
        <w:t>vykonávať</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Dielo</w:t>
      </w:r>
      <w:r w:rsidR="00886726"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00886726" w:rsidRPr="009E09CC">
        <w:rPr>
          <w:rFonts w:ascii="Garamond" w:eastAsia="Calibri" w:hAnsi="Garamond" w:cs="Times New Roman"/>
          <w:sz w:val="20"/>
          <w:szCs w:val="20"/>
        </w:rPr>
        <w:t>a</w:t>
      </w:r>
    </w:p>
    <w:p w:rsidR="00682D29" w:rsidRPr="009E09CC" w:rsidRDefault="00682D29" w:rsidP="003B2A63">
      <w:pPr>
        <w:pStyle w:val="Odsekzoznamu"/>
        <w:keepNext/>
        <w:keepLines/>
        <w:spacing w:after="0" w:line="240" w:lineRule="auto"/>
        <w:ind w:left="1440"/>
        <w:jc w:val="both"/>
        <w:rPr>
          <w:rFonts w:ascii="Garamond" w:eastAsia="Calibri" w:hAnsi="Garamond" w:cs="Times New Roman"/>
          <w:sz w:val="20"/>
          <w:szCs w:val="20"/>
        </w:rPr>
      </w:pPr>
    </w:p>
    <w:p w:rsidR="00682D29" w:rsidRDefault="00682D29" w:rsidP="003B2A63">
      <w:pPr>
        <w:pStyle w:val="Odsekzoznamu"/>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0086598E" w:rsidRPr="009E09CC">
        <w:rPr>
          <w:rFonts w:ascii="Garamond" w:eastAsia="Calibri" w:hAnsi="Garamond" w:cs="Times New Roman"/>
          <w:sz w:val="20"/>
          <w:szCs w:val="20"/>
        </w:rPr>
        <w:t>zaplati</w:t>
      </w:r>
      <w:r w:rsidR="00886726" w:rsidRPr="009E09CC">
        <w:rPr>
          <w:rFonts w:ascii="Garamond" w:eastAsia="Calibri" w:hAnsi="Garamond" w:cs="Times New Roman"/>
          <w:sz w:val="20"/>
          <w:szCs w:val="20"/>
        </w:rPr>
        <w:t>ť</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Zhotoviteľovi</w:t>
      </w:r>
      <w:r w:rsidR="009E09CC" w:rsidRPr="009E09CC">
        <w:rPr>
          <w:rFonts w:ascii="Garamond" w:eastAsia="Calibri" w:hAnsi="Garamond" w:cs="Times New Roman"/>
          <w:sz w:val="20"/>
          <w:szCs w:val="20"/>
        </w:rPr>
        <w:t xml:space="preserve"> </w:t>
      </w:r>
      <w:r w:rsidR="00B377EB" w:rsidRPr="009E09CC">
        <w:rPr>
          <w:rFonts w:ascii="Garamond" w:eastAsia="Calibri" w:hAnsi="Garamond" w:cs="Times New Roman"/>
          <w:sz w:val="20"/>
          <w:szCs w:val="20"/>
        </w:rPr>
        <w:t>Cenu</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Dielo</w:t>
      </w:r>
      <w:r w:rsidR="009E4FF6">
        <w:rPr>
          <w:rFonts w:ascii="Garamond" w:eastAsia="Calibri" w:hAnsi="Garamond" w:cs="Times New Roman"/>
          <w:sz w:val="20"/>
          <w:szCs w:val="20"/>
        </w:rPr>
        <w:t>,</w:t>
      </w:r>
    </w:p>
    <w:p w:rsidR="0044220D" w:rsidRDefault="0044220D" w:rsidP="003B2A63">
      <w:pPr>
        <w:keepNext/>
        <w:keepLines/>
        <w:spacing w:after="0" w:line="240" w:lineRule="auto"/>
        <w:ind w:left="705"/>
        <w:jc w:val="both"/>
        <w:rPr>
          <w:rFonts w:ascii="Garamond" w:eastAsia="Calibri" w:hAnsi="Garamond" w:cs="Times New Roman"/>
          <w:sz w:val="20"/>
          <w:szCs w:val="20"/>
        </w:rPr>
      </w:pPr>
    </w:p>
    <w:p w:rsidR="0044220D" w:rsidRPr="0044220D" w:rsidRDefault="0044220D" w:rsidP="003B2A63">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 to za podmienok stanovených Zmluvou.</w:t>
      </w:r>
    </w:p>
    <w:p w:rsidR="00682D29" w:rsidRPr="009E09CC" w:rsidRDefault="00682D29" w:rsidP="003B2A63">
      <w:pPr>
        <w:keepNext/>
        <w:keepLines/>
        <w:spacing w:after="0" w:line="240" w:lineRule="auto"/>
        <w:jc w:val="both"/>
        <w:rPr>
          <w:rFonts w:ascii="Garamond" w:eastAsia="Calibri" w:hAnsi="Garamond" w:cs="Times New Roman"/>
          <w:sz w:val="20"/>
          <w:szCs w:val="20"/>
        </w:rPr>
      </w:pPr>
    </w:p>
    <w:p w:rsidR="00AA1F6A" w:rsidRDefault="00B377EB" w:rsidP="003B2A63">
      <w:pPr>
        <w:keepNext/>
        <w:keepLines/>
        <w:numPr>
          <w:ilvl w:val="0"/>
          <w:numId w:val="7"/>
        </w:numPr>
        <w:tabs>
          <w:tab w:val="num" w:pos="720"/>
        </w:tabs>
        <w:spacing w:after="0" w:line="240" w:lineRule="auto"/>
        <w:ind w:hanging="720"/>
        <w:contextualSpacing/>
        <w:jc w:val="both"/>
        <w:rPr>
          <w:rFonts w:ascii="Garamond" w:hAnsi="Garamond"/>
          <w:sz w:val="20"/>
          <w:szCs w:val="20"/>
        </w:rPr>
      </w:pPr>
      <w:r w:rsidRPr="009E09CC">
        <w:rPr>
          <w:rFonts w:ascii="Garamond" w:eastAsia="Times New Roman" w:hAnsi="Garamond" w:cs="Times New Roman"/>
          <w:sz w:val="20"/>
          <w:szCs w:val="20"/>
        </w:rPr>
        <w:t>Z</w:t>
      </w:r>
      <w:r w:rsidR="00576B9B" w:rsidRPr="009E09CC">
        <w:rPr>
          <w:rFonts w:ascii="Garamond" w:eastAsia="Times New Roman" w:hAnsi="Garamond" w:cs="Times New Roman"/>
          <w:sz w:val="20"/>
          <w:szCs w:val="20"/>
        </w:rPr>
        <w:t>hotoviteľ</w:t>
      </w:r>
      <w:r w:rsidR="009E09CC" w:rsidRPr="009E09CC">
        <w:rPr>
          <w:rFonts w:ascii="Garamond" w:eastAsia="Times New Roman" w:hAnsi="Garamond"/>
          <w:sz w:val="20"/>
          <w:szCs w:val="20"/>
        </w:rPr>
        <w:t xml:space="preserve"> </w:t>
      </w:r>
      <w:r w:rsidR="00576B9B" w:rsidRPr="009E09CC">
        <w:rPr>
          <w:rFonts w:ascii="Garamond" w:eastAsia="Times New Roman" w:hAnsi="Garamond"/>
          <w:sz w:val="20"/>
          <w:szCs w:val="20"/>
        </w:rPr>
        <w:t>sa</w:t>
      </w:r>
      <w:r w:rsidR="009E09CC" w:rsidRPr="009E09CC">
        <w:rPr>
          <w:rFonts w:ascii="Garamond" w:eastAsia="Times New Roman" w:hAnsi="Garamond"/>
          <w:sz w:val="20"/>
          <w:szCs w:val="20"/>
        </w:rPr>
        <w:t xml:space="preserve"> </w:t>
      </w:r>
      <w:r w:rsidR="00576B9B" w:rsidRPr="009E09CC">
        <w:rPr>
          <w:rFonts w:ascii="Garamond" w:eastAsia="Times New Roman" w:hAnsi="Garamond"/>
          <w:sz w:val="20"/>
          <w:szCs w:val="20"/>
        </w:rPr>
        <w:t>zaväzuje</w:t>
      </w:r>
      <w:r w:rsidR="009E09CC" w:rsidRPr="009E09CC">
        <w:rPr>
          <w:rFonts w:ascii="Garamond" w:eastAsia="Times New Roman" w:hAnsi="Garamond"/>
          <w:sz w:val="20"/>
          <w:szCs w:val="20"/>
        </w:rPr>
        <w:t xml:space="preserve"> </w:t>
      </w:r>
      <w:r w:rsidR="00E42A00">
        <w:rPr>
          <w:rFonts w:ascii="Garamond" w:eastAsia="Times New Roman" w:hAnsi="Garamond"/>
          <w:sz w:val="20"/>
          <w:szCs w:val="20"/>
        </w:rPr>
        <w:t>vykonávať</w:t>
      </w:r>
      <w:r w:rsidR="009E09CC" w:rsidRPr="009E09CC">
        <w:rPr>
          <w:rFonts w:ascii="Garamond" w:eastAsia="Times New Roman" w:hAnsi="Garamond"/>
          <w:sz w:val="20"/>
          <w:szCs w:val="20"/>
        </w:rPr>
        <w:t xml:space="preserve"> </w:t>
      </w:r>
      <w:r w:rsidR="00CD7C58" w:rsidRPr="009E09CC">
        <w:rPr>
          <w:rFonts w:ascii="Garamond" w:eastAsia="Times New Roman" w:hAnsi="Garamond"/>
          <w:sz w:val="20"/>
          <w:szCs w:val="20"/>
        </w:rPr>
        <w:t>pre</w:t>
      </w:r>
      <w:r w:rsidR="009E09CC" w:rsidRPr="009E09CC">
        <w:rPr>
          <w:rFonts w:ascii="Garamond" w:eastAsia="Times New Roman" w:hAnsi="Garamond"/>
          <w:sz w:val="20"/>
          <w:szCs w:val="20"/>
        </w:rPr>
        <w:t xml:space="preserve"> </w:t>
      </w:r>
      <w:r w:rsidR="00CD7C58" w:rsidRPr="009E09CC">
        <w:rPr>
          <w:rFonts w:ascii="Garamond" w:eastAsia="Times New Roman" w:hAnsi="Garamond"/>
          <w:sz w:val="20"/>
          <w:szCs w:val="20"/>
        </w:rPr>
        <w:t>Objednávateľa</w:t>
      </w:r>
      <w:r w:rsidR="009E09CC" w:rsidRPr="009E09CC">
        <w:rPr>
          <w:rFonts w:ascii="Garamond" w:eastAsia="Times New Roman" w:hAnsi="Garamond"/>
          <w:sz w:val="20"/>
          <w:szCs w:val="20"/>
        </w:rPr>
        <w:t xml:space="preserve"> </w:t>
      </w:r>
      <w:r w:rsidRPr="009E09CC">
        <w:rPr>
          <w:rFonts w:ascii="Garamond" w:eastAsia="Times New Roman" w:hAnsi="Garamond"/>
          <w:sz w:val="20"/>
          <w:szCs w:val="20"/>
        </w:rPr>
        <w:t>Dielo</w:t>
      </w:r>
      <w:r w:rsidR="009E09CC" w:rsidRPr="009E09CC">
        <w:rPr>
          <w:rFonts w:ascii="Garamond" w:hAnsi="Garamond"/>
          <w:sz w:val="20"/>
          <w:szCs w:val="20"/>
        </w:rPr>
        <w:t xml:space="preserve"> </w:t>
      </w:r>
      <w:r w:rsidR="00E42A00">
        <w:rPr>
          <w:rFonts w:ascii="Garamond" w:hAnsi="Garamond"/>
          <w:sz w:val="20"/>
          <w:szCs w:val="20"/>
        </w:rPr>
        <w:t xml:space="preserve">podľa potreby Objednávateľa </w:t>
      </w:r>
      <w:r w:rsidR="00E42A00" w:rsidRPr="00AF0747">
        <w:rPr>
          <w:rFonts w:ascii="Garamond" w:hAnsi="Garamond" w:cs="Arial"/>
          <w:sz w:val="20"/>
          <w:szCs w:val="20"/>
        </w:rPr>
        <w:t>na základe jednotlivých</w:t>
      </w:r>
      <w:r w:rsidR="00E42A00">
        <w:rPr>
          <w:rFonts w:ascii="Garamond" w:hAnsi="Garamond" w:cs="Arial"/>
          <w:sz w:val="20"/>
          <w:szCs w:val="20"/>
        </w:rPr>
        <w:t xml:space="preserve"> písomných</w:t>
      </w:r>
      <w:r w:rsidR="00E42A00" w:rsidRPr="00AF0747">
        <w:rPr>
          <w:rFonts w:ascii="Garamond" w:hAnsi="Garamond" w:cs="Arial"/>
          <w:sz w:val="20"/>
          <w:szCs w:val="20"/>
        </w:rPr>
        <w:t xml:space="preserve"> objednávok, v rámci ktorých Objednávateľ presne určí </w:t>
      </w:r>
      <w:r w:rsidR="00154DB8">
        <w:rPr>
          <w:rFonts w:ascii="Garamond" w:hAnsi="Garamond" w:cs="Arial"/>
          <w:sz w:val="20"/>
          <w:szCs w:val="20"/>
        </w:rPr>
        <w:t>rozsah Diela</w:t>
      </w:r>
      <w:r w:rsidR="005F5D95">
        <w:rPr>
          <w:rFonts w:ascii="Garamond" w:hAnsi="Garamond" w:cs="Arial"/>
          <w:sz w:val="20"/>
          <w:szCs w:val="20"/>
        </w:rPr>
        <w:t xml:space="preserve">, </w:t>
      </w:r>
      <w:r w:rsidR="00CA1A93">
        <w:rPr>
          <w:rFonts w:ascii="Garamond" w:hAnsi="Garamond" w:cs="Arial"/>
          <w:sz w:val="20"/>
          <w:szCs w:val="20"/>
        </w:rPr>
        <w:t xml:space="preserve">konkrétne </w:t>
      </w:r>
      <w:r w:rsidR="005F5D95">
        <w:rPr>
          <w:rFonts w:ascii="Garamond" w:hAnsi="Garamond" w:cs="Arial"/>
          <w:sz w:val="20"/>
          <w:szCs w:val="20"/>
        </w:rPr>
        <w:t>miesto plnenia</w:t>
      </w:r>
      <w:r w:rsidR="00154DB8">
        <w:rPr>
          <w:rFonts w:ascii="Garamond" w:hAnsi="Garamond" w:cs="Arial"/>
          <w:sz w:val="20"/>
          <w:szCs w:val="20"/>
        </w:rPr>
        <w:t xml:space="preserve"> a</w:t>
      </w:r>
      <w:r w:rsidR="00E42A00">
        <w:rPr>
          <w:rFonts w:ascii="Garamond" w:hAnsi="Garamond" w:cs="Arial"/>
          <w:sz w:val="20"/>
          <w:szCs w:val="20"/>
        </w:rPr>
        <w:t> termín plnenia</w:t>
      </w:r>
      <w:r w:rsidR="00D6625A">
        <w:rPr>
          <w:rFonts w:ascii="Garamond" w:hAnsi="Garamond"/>
          <w:sz w:val="20"/>
          <w:szCs w:val="20"/>
        </w:rPr>
        <w:t>, ktorý musí byť primeraný rozsahu Diela.</w:t>
      </w:r>
      <w:r w:rsidR="00AA1F6A">
        <w:rPr>
          <w:rFonts w:ascii="Garamond" w:hAnsi="Garamond"/>
          <w:sz w:val="20"/>
          <w:szCs w:val="20"/>
        </w:rPr>
        <w:t xml:space="preserve"> </w:t>
      </w:r>
      <w:r w:rsidR="00AC3E20">
        <w:rPr>
          <w:rFonts w:ascii="Garamond" w:hAnsi="Garamond"/>
          <w:sz w:val="20"/>
          <w:szCs w:val="20"/>
        </w:rPr>
        <w:t>Doručením objednávky Zhotoviteľovi sa</w:t>
      </w:r>
      <w:r w:rsidR="00AC3E20" w:rsidRPr="00D20307">
        <w:rPr>
          <w:rFonts w:ascii="Garamond" w:hAnsi="Garamond" w:cs="Arial"/>
          <w:sz w:val="20"/>
          <w:szCs w:val="20"/>
          <w:lang w:eastAsia="ar-SA"/>
        </w:rPr>
        <w:t xml:space="preserve"> objednávka </w:t>
      </w:r>
      <w:r w:rsidR="00AC3E20">
        <w:rPr>
          <w:rFonts w:ascii="Garamond" w:hAnsi="Garamond" w:cs="Arial"/>
          <w:sz w:val="20"/>
          <w:szCs w:val="20"/>
          <w:lang w:eastAsia="ar-SA"/>
        </w:rPr>
        <w:t>považuje za potvrdenú Zhotoviteľom a</w:t>
      </w:r>
      <w:r w:rsidR="00AC3E20">
        <w:rPr>
          <w:rFonts w:ascii="Garamond" w:hAnsi="Garamond"/>
          <w:sz w:val="20"/>
          <w:szCs w:val="20"/>
        </w:rPr>
        <w:t xml:space="preserve"> </w:t>
      </w:r>
      <w:r w:rsidR="00AA1F6A">
        <w:rPr>
          <w:rFonts w:ascii="Garamond" w:hAnsi="Garamond"/>
          <w:sz w:val="20"/>
          <w:szCs w:val="20"/>
        </w:rPr>
        <w:t xml:space="preserve">je podkladom pre fakturáciu podľa článku </w:t>
      </w:r>
      <w:r w:rsidR="006B515F">
        <w:rPr>
          <w:rFonts w:ascii="Garamond" w:hAnsi="Garamond"/>
          <w:sz w:val="20"/>
          <w:szCs w:val="20"/>
        </w:rPr>
        <w:t>5</w:t>
      </w:r>
      <w:r w:rsidR="00AA1F6A">
        <w:rPr>
          <w:rFonts w:ascii="Garamond" w:hAnsi="Garamond"/>
          <w:sz w:val="20"/>
          <w:szCs w:val="20"/>
        </w:rPr>
        <w:t xml:space="preserve"> bod </w:t>
      </w:r>
      <w:r w:rsidR="006B515F">
        <w:rPr>
          <w:rFonts w:ascii="Garamond" w:hAnsi="Garamond"/>
          <w:sz w:val="20"/>
          <w:szCs w:val="20"/>
        </w:rPr>
        <w:t>5</w:t>
      </w:r>
      <w:r w:rsidR="00AA1F6A">
        <w:rPr>
          <w:rFonts w:ascii="Garamond" w:hAnsi="Garamond"/>
          <w:sz w:val="20"/>
          <w:szCs w:val="20"/>
        </w:rPr>
        <w:t>.</w:t>
      </w:r>
      <w:r w:rsidR="009D7B25">
        <w:rPr>
          <w:rFonts w:ascii="Garamond" w:hAnsi="Garamond"/>
          <w:sz w:val="20"/>
          <w:szCs w:val="20"/>
        </w:rPr>
        <w:t>2</w:t>
      </w:r>
      <w:r w:rsidR="00AA1F6A">
        <w:rPr>
          <w:rFonts w:ascii="Garamond" w:hAnsi="Garamond"/>
          <w:sz w:val="20"/>
          <w:szCs w:val="20"/>
        </w:rPr>
        <w:t xml:space="preserve"> Zmluvy.</w:t>
      </w:r>
      <w:r w:rsidR="00AC3E20">
        <w:rPr>
          <w:rFonts w:ascii="Garamond" w:hAnsi="Garamond"/>
          <w:sz w:val="20"/>
          <w:szCs w:val="20"/>
        </w:rPr>
        <w:t xml:space="preserve"> </w:t>
      </w:r>
    </w:p>
    <w:p w:rsidR="00AA1F6A" w:rsidRDefault="00AA1F6A" w:rsidP="003B2A63">
      <w:pPr>
        <w:pStyle w:val="Bezriadkovania"/>
        <w:keepNext/>
        <w:keepLines/>
        <w:ind w:left="705" w:hanging="705"/>
        <w:jc w:val="both"/>
        <w:rPr>
          <w:rFonts w:ascii="Garamond" w:hAnsi="Garamond"/>
          <w:sz w:val="20"/>
          <w:szCs w:val="20"/>
        </w:rPr>
      </w:pPr>
    </w:p>
    <w:p w:rsidR="009D7B25" w:rsidRPr="009D7B25" w:rsidRDefault="000E6CA0" w:rsidP="003B2A63">
      <w:pPr>
        <w:keepNext/>
        <w:keepLines/>
        <w:numPr>
          <w:ilvl w:val="0"/>
          <w:numId w:val="7"/>
        </w:numPr>
        <w:tabs>
          <w:tab w:val="num" w:pos="720"/>
        </w:tabs>
        <w:spacing w:after="0" w:line="240" w:lineRule="auto"/>
        <w:ind w:hanging="720"/>
        <w:contextualSpacing/>
        <w:jc w:val="both"/>
        <w:rPr>
          <w:rFonts w:ascii="Garamond" w:hAnsi="Garamond"/>
          <w:sz w:val="20"/>
          <w:szCs w:val="20"/>
        </w:rPr>
      </w:pPr>
      <w:r w:rsidRPr="009E09CC">
        <w:rPr>
          <w:rFonts w:ascii="Garamond" w:eastAsia="Times New Roman" w:hAnsi="Garamond" w:cs="Times New Roman"/>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zaväzuje</w:t>
      </w:r>
      <w:r w:rsidR="009E09CC" w:rsidRPr="009E09CC">
        <w:rPr>
          <w:rFonts w:ascii="Garamond" w:eastAsia="Times New Roman" w:hAnsi="Garamond" w:cs="Arial"/>
          <w:sz w:val="20"/>
          <w:szCs w:val="20"/>
        </w:rPr>
        <w:t xml:space="preserve"> </w:t>
      </w:r>
      <w:r w:rsidR="0044220D">
        <w:rPr>
          <w:rFonts w:ascii="Garamond" w:eastAsia="Times New Roman" w:hAnsi="Garamond" w:cs="Arial"/>
          <w:sz w:val="20"/>
          <w:szCs w:val="20"/>
        </w:rPr>
        <w:t>vykonať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Dielo</w:t>
      </w:r>
      <w:r w:rsidR="009E09CC" w:rsidRPr="009E09CC">
        <w:rPr>
          <w:rFonts w:ascii="Garamond" w:hAnsi="Garamond" w:cs="Arial"/>
          <w:sz w:val="20"/>
          <w:szCs w:val="20"/>
        </w:rPr>
        <w:t xml:space="preserve"> </w:t>
      </w:r>
      <w:r w:rsidR="000C2507" w:rsidRPr="009E09CC">
        <w:rPr>
          <w:rFonts w:ascii="Garamond" w:eastAsia="Times New Roman" w:hAnsi="Garamond" w:cs="Arial"/>
          <w:sz w:val="20"/>
          <w:szCs w:val="20"/>
        </w:rPr>
        <w:t>riadne</w:t>
      </w:r>
      <w:r w:rsidR="009E09CC" w:rsidRPr="009E09CC">
        <w:rPr>
          <w:rFonts w:ascii="Garamond" w:eastAsia="Times New Roman" w:hAnsi="Garamond" w:cs="Arial"/>
          <w:sz w:val="20"/>
          <w:szCs w:val="20"/>
        </w:rPr>
        <w:t xml:space="preserve"> </w:t>
      </w:r>
      <w:r w:rsidR="000C2507"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0C2507" w:rsidRPr="009E09CC">
        <w:rPr>
          <w:rFonts w:ascii="Garamond" w:eastAsia="Times New Roman" w:hAnsi="Garamond" w:cs="Arial"/>
          <w:sz w:val="20"/>
          <w:szCs w:val="20"/>
        </w:rPr>
        <w:t>včas,</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vo</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vlastnom</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mene,</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vlastnú</w:t>
      </w:r>
      <w:r w:rsidR="009E09CC" w:rsidRPr="009E09CC">
        <w:rPr>
          <w:rFonts w:ascii="Garamond" w:eastAsia="Times New Roman" w:hAnsi="Garamond" w:cs="Arial"/>
          <w:sz w:val="20"/>
          <w:szCs w:val="20"/>
        </w:rPr>
        <w:t xml:space="preserve"> </w:t>
      </w:r>
      <w:r w:rsidR="00B377EB" w:rsidRPr="009E09CC">
        <w:rPr>
          <w:rFonts w:ascii="Garamond" w:eastAsia="Times New Roman" w:hAnsi="Garamond" w:cs="Arial"/>
          <w:sz w:val="20"/>
          <w:szCs w:val="20"/>
        </w:rPr>
        <w:t>zodpovednosť</w:t>
      </w:r>
      <w:r w:rsidR="009E09CC" w:rsidRPr="009E09CC">
        <w:rPr>
          <w:rFonts w:ascii="Garamond" w:eastAsia="Times New Roman" w:hAnsi="Garamond" w:cs="Arial"/>
          <w:sz w:val="20"/>
          <w:szCs w:val="20"/>
        </w:rPr>
        <w:t xml:space="preserve"> </w:t>
      </w:r>
      <w:r w:rsidR="00CD7C58" w:rsidRPr="009E09CC">
        <w:rPr>
          <w:rFonts w:ascii="Garamond" w:hAnsi="Garamond"/>
          <w:sz w:val="20"/>
          <w:szCs w:val="20"/>
        </w:rPr>
        <w:t>a</w:t>
      </w:r>
      <w:r w:rsidR="00AA1F6A">
        <w:rPr>
          <w:rFonts w:ascii="Garamond" w:hAnsi="Garamond"/>
          <w:sz w:val="20"/>
          <w:szCs w:val="20"/>
        </w:rPr>
        <w:t xml:space="preserve"> na </w:t>
      </w:r>
      <w:r w:rsidR="00CD7C58" w:rsidRPr="009E09CC">
        <w:rPr>
          <w:rFonts w:ascii="Garamond" w:hAnsi="Garamond"/>
          <w:sz w:val="20"/>
          <w:szCs w:val="20"/>
        </w:rPr>
        <w:t>vlastné</w:t>
      </w:r>
      <w:r w:rsidR="009E09CC" w:rsidRPr="009E09CC">
        <w:rPr>
          <w:rFonts w:ascii="Garamond" w:hAnsi="Garamond"/>
          <w:sz w:val="20"/>
          <w:szCs w:val="20"/>
        </w:rPr>
        <w:t xml:space="preserve"> </w:t>
      </w:r>
      <w:r w:rsidR="00CD7C58" w:rsidRPr="009E09CC">
        <w:rPr>
          <w:rFonts w:ascii="Garamond" w:hAnsi="Garamond"/>
          <w:sz w:val="20"/>
          <w:szCs w:val="20"/>
        </w:rPr>
        <w:t>nebezpečenstvo,</w:t>
      </w:r>
      <w:r w:rsidR="009E09CC" w:rsidRPr="009E09CC">
        <w:rPr>
          <w:rFonts w:ascii="Garamond" w:hAnsi="Garamond"/>
          <w:sz w:val="20"/>
          <w:szCs w:val="20"/>
        </w:rPr>
        <w:t xml:space="preserve"> </w:t>
      </w:r>
      <w:r w:rsidR="00CD7C58" w:rsidRPr="009E09CC">
        <w:rPr>
          <w:rFonts w:ascii="Garamond" w:hAnsi="Garamond"/>
          <w:sz w:val="20"/>
          <w:szCs w:val="20"/>
        </w:rPr>
        <w:t>za</w:t>
      </w:r>
      <w:r w:rsidR="009E09CC" w:rsidRPr="009E09CC">
        <w:rPr>
          <w:rFonts w:ascii="Garamond" w:hAnsi="Garamond"/>
          <w:sz w:val="20"/>
          <w:szCs w:val="20"/>
        </w:rPr>
        <w:t xml:space="preserve"> </w:t>
      </w:r>
      <w:r w:rsidR="00CD7C58" w:rsidRPr="009E09CC">
        <w:rPr>
          <w:rFonts w:ascii="Garamond" w:hAnsi="Garamond"/>
          <w:sz w:val="20"/>
          <w:szCs w:val="20"/>
        </w:rPr>
        <w:t>podmienok</w:t>
      </w:r>
      <w:r w:rsidR="009E09CC" w:rsidRPr="009E09CC">
        <w:rPr>
          <w:rFonts w:ascii="Garamond" w:hAnsi="Garamond"/>
          <w:sz w:val="20"/>
          <w:szCs w:val="20"/>
        </w:rPr>
        <w:t xml:space="preserve"> </w:t>
      </w:r>
      <w:r w:rsidR="00CD7C58" w:rsidRPr="009E09CC">
        <w:rPr>
          <w:rFonts w:ascii="Garamond" w:hAnsi="Garamond"/>
          <w:sz w:val="20"/>
          <w:szCs w:val="20"/>
        </w:rPr>
        <w:t>dohodnutých</w:t>
      </w:r>
      <w:r w:rsidR="009E09CC" w:rsidRPr="009E09CC">
        <w:rPr>
          <w:rFonts w:ascii="Garamond" w:hAnsi="Garamond"/>
          <w:sz w:val="20"/>
          <w:szCs w:val="20"/>
        </w:rPr>
        <w:t xml:space="preserve"> </w:t>
      </w:r>
      <w:r w:rsidR="00CD7C58" w:rsidRPr="009E09CC">
        <w:rPr>
          <w:rFonts w:ascii="Garamond" w:hAnsi="Garamond"/>
          <w:sz w:val="20"/>
          <w:szCs w:val="20"/>
        </w:rPr>
        <w:t>v</w:t>
      </w:r>
      <w:r w:rsidR="009E09CC" w:rsidRPr="009E09CC">
        <w:rPr>
          <w:rFonts w:ascii="Garamond" w:hAnsi="Garamond"/>
          <w:sz w:val="20"/>
          <w:szCs w:val="20"/>
        </w:rPr>
        <w:t xml:space="preserve"> </w:t>
      </w:r>
      <w:r w:rsidR="00CD7C58" w:rsidRPr="009E09CC">
        <w:rPr>
          <w:rFonts w:ascii="Garamond" w:hAnsi="Garamond"/>
          <w:sz w:val="20"/>
          <w:szCs w:val="20"/>
        </w:rPr>
        <w:t>Zmluve</w:t>
      </w:r>
      <w:r w:rsidR="009E09CC" w:rsidRPr="009E09CC">
        <w:rPr>
          <w:rFonts w:ascii="Garamond" w:hAnsi="Garamond"/>
          <w:sz w:val="20"/>
          <w:szCs w:val="20"/>
        </w:rPr>
        <w:t xml:space="preserve"> </w:t>
      </w:r>
      <w:r w:rsidR="00CD7C58" w:rsidRPr="009E09CC">
        <w:rPr>
          <w:rFonts w:ascii="Garamond" w:hAnsi="Garamond"/>
          <w:sz w:val="20"/>
          <w:szCs w:val="20"/>
        </w:rPr>
        <w:t>a</w:t>
      </w:r>
      <w:r w:rsidR="009E09CC" w:rsidRPr="009E09CC">
        <w:rPr>
          <w:rFonts w:ascii="Garamond" w:hAnsi="Garamond"/>
          <w:sz w:val="20"/>
          <w:szCs w:val="20"/>
        </w:rPr>
        <w:t xml:space="preserve"> </w:t>
      </w:r>
      <w:r w:rsidR="000C2507" w:rsidRPr="009E09CC">
        <w:rPr>
          <w:rFonts w:ascii="Garamond" w:hAnsi="Garamond"/>
          <w:sz w:val="20"/>
          <w:szCs w:val="20"/>
        </w:rPr>
        <w:t>v</w:t>
      </w:r>
      <w:r w:rsidR="009E09CC" w:rsidRPr="009E09CC">
        <w:rPr>
          <w:rFonts w:ascii="Garamond" w:hAnsi="Garamond"/>
          <w:sz w:val="20"/>
          <w:szCs w:val="20"/>
        </w:rPr>
        <w:t xml:space="preserve"> </w:t>
      </w:r>
      <w:r w:rsidR="000C2507" w:rsidRPr="009E09CC">
        <w:rPr>
          <w:rFonts w:ascii="Garamond" w:hAnsi="Garamond"/>
          <w:sz w:val="20"/>
          <w:szCs w:val="20"/>
        </w:rPr>
        <w:t>rozsahu</w:t>
      </w:r>
      <w:r w:rsidR="009E09CC" w:rsidRPr="009E09CC">
        <w:rPr>
          <w:rFonts w:ascii="Garamond" w:hAnsi="Garamond"/>
          <w:sz w:val="20"/>
          <w:szCs w:val="20"/>
        </w:rPr>
        <w:t xml:space="preserve"> </w:t>
      </w:r>
      <w:r w:rsidR="000C2507" w:rsidRPr="009E09CC">
        <w:rPr>
          <w:rFonts w:ascii="Garamond" w:hAnsi="Garamond"/>
          <w:sz w:val="20"/>
          <w:szCs w:val="20"/>
        </w:rPr>
        <w:t>podľa</w:t>
      </w:r>
      <w:r w:rsidR="009E09CC" w:rsidRPr="009E09CC">
        <w:rPr>
          <w:rFonts w:ascii="Garamond" w:hAnsi="Garamond"/>
          <w:sz w:val="20"/>
          <w:szCs w:val="20"/>
        </w:rPr>
        <w:t xml:space="preserve"> </w:t>
      </w:r>
      <w:r w:rsidR="000C2507" w:rsidRPr="009E09CC">
        <w:rPr>
          <w:rFonts w:ascii="Garamond" w:hAnsi="Garamond"/>
          <w:sz w:val="20"/>
          <w:szCs w:val="20"/>
        </w:rPr>
        <w:t>príloh</w:t>
      </w:r>
      <w:r w:rsidR="009E09CC" w:rsidRPr="009E09CC">
        <w:rPr>
          <w:rFonts w:ascii="Garamond" w:hAnsi="Garamond"/>
          <w:sz w:val="20"/>
          <w:szCs w:val="20"/>
        </w:rPr>
        <w:t xml:space="preserve"> </w:t>
      </w:r>
      <w:r w:rsidR="000C2507" w:rsidRPr="009E09CC">
        <w:rPr>
          <w:rFonts w:ascii="Garamond" w:hAnsi="Garamond"/>
          <w:sz w:val="20"/>
          <w:szCs w:val="20"/>
        </w:rPr>
        <w:t>Zmluvy</w:t>
      </w:r>
      <w:r w:rsidR="00CD7C58" w:rsidRPr="009E09CC">
        <w:rPr>
          <w:rFonts w:ascii="Garamond" w:hAnsi="Garamond"/>
          <w:sz w:val="20"/>
          <w:szCs w:val="20"/>
        </w:rPr>
        <w:t>,</w:t>
      </w:r>
      <w:r w:rsidR="009E09CC" w:rsidRPr="009E09CC">
        <w:rPr>
          <w:rFonts w:ascii="Garamond" w:hAnsi="Garamond"/>
          <w:sz w:val="20"/>
          <w:szCs w:val="20"/>
        </w:rPr>
        <w:t xml:space="preserve"> </w:t>
      </w:r>
      <w:r w:rsidR="00CD7C58" w:rsidRPr="009E09CC">
        <w:rPr>
          <w:rFonts w:ascii="Garamond" w:hAnsi="Garamond"/>
          <w:sz w:val="20"/>
          <w:szCs w:val="20"/>
        </w:rPr>
        <w:t>samostatne</w:t>
      </w:r>
      <w:r w:rsidR="009E09CC" w:rsidRPr="009E09CC">
        <w:rPr>
          <w:rFonts w:ascii="Garamond" w:hAnsi="Garamond"/>
          <w:sz w:val="20"/>
          <w:szCs w:val="20"/>
        </w:rPr>
        <w:t xml:space="preserve"> </w:t>
      </w:r>
      <w:r w:rsidR="00CD7C58" w:rsidRPr="009E09CC">
        <w:rPr>
          <w:rFonts w:ascii="Garamond" w:hAnsi="Garamond"/>
          <w:sz w:val="20"/>
          <w:szCs w:val="20"/>
        </w:rPr>
        <w:t>a</w:t>
      </w:r>
      <w:r w:rsidR="009E09CC" w:rsidRPr="009E09CC">
        <w:rPr>
          <w:rFonts w:ascii="Garamond" w:hAnsi="Garamond"/>
          <w:sz w:val="20"/>
          <w:szCs w:val="20"/>
        </w:rPr>
        <w:t xml:space="preserve"> </w:t>
      </w:r>
      <w:r w:rsidR="00CD7C58" w:rsidRPr="009E09CC">
        <w:rPr>
          <w:rFonts w:ascii="Garamond" w:hAnsi="Garamond"/>
          <w:sz w:val="20"/>
          <w:szCs w:val="20"/>
        </w:rPr>
        <w:t>na</w:t>
      </w:r>
      <w:r w:rsidR="009E09CC" w:rsidRPr="009E09CC">
        <w:rPr>
          <w:rFonts w:ascii="Garamond" w:hAnsi="Garamond"/>
          <w:sz w:val="20"/>
          <w:szCs w:val="20"/>
        </w:rPr>
        <w:t xml:space="preserve"> </w:t>
      </w:r>
      <w:r w:rsidR="00CD7C58" w:rsidRPr="009E09CC">
        <w:rPr>
          <w:rFonts w:ascii="Garamond" w:hAnsi="Garamond"/>
          <w:sz w:val="20"/>
          <w:szCs w:val="20"/>
        </w:rPr>
        <w:t>požadovanej</w:t>
      </w:r>
      <w:r w:rsidR="009E09CC" w:rsidRPr="009E09CC">
        <w:rPr>
          <w:rFonts w:ascii="Garamond" w:hAnsi="Garamond"/>
          <w:sz w:val="20"/>
          <w:szCs w:val="20"/>
        </w:rPr>
        <w:t xml:space="preserve"> </w:t>
      </w:r>
      <w:r w:rsidR="00CD7C58" w:rsidRPr="009E09CC">
        <w:rPr>
          <w:rFonts w:ascii="Garamond" w:hAnsi="Garamond"/>
          <w:sz w:val="20"/>
          <w:szCs w:val="20"/>
        </w:rPr>
        <w:t>odbornej</w:t>
      </w:r>
      <w:r w:rsidR="009E09CC" w:rsidRPr="009E09CC">
        <w:rPr>
          <w:rFonts w:ascii="Garamond" w:hAnsi="Garamond"/>
          <w:sz w:val="20"/>
          <w:szCs w:val="20"/>
        </w:rPr>
        <w:t xml:space="preserve"> </w:t>
      </w:r>
      <w:r w:rsidR="00CD7C58" w:rsidRPr="009E09CC">
        <w:rPr>
          <w:rFonts w:ascii="Garamond" w:hAnsi="Garamond"/>
          <w:sz w:val="20"/>
          <w:szCs w:val="20"/>
        </w:rPr>
        <w:t>úrovni.</w:t>
      </w:r>
      <w:r w:rsidR="009E09CC" w:rsidRPr="009E09CC">
        <w:rPr>
          <w:rFonts w:ascii="Garamond" w:hAnsi="Garamond"/>
          <w:sz w:val="20"/>
          <w:szCs w:val="20"/>
        </w:rPr>
        <w:t xml:space="preserve"> </w:t>
      </w:r>
      <w:r w:rsidR="00CD7C58" w:rsidRPr="009E09CC">
        <w:rPr>
          <w:rFonts w:ascii="Garamond" w:hAnsi="Garamond" w:cs="Garamond"/>
          <w:sz w:val="20"/>
          <w:szCs w:val="20"/>
        </w:rPr>
        <w:t>Zmluvné</w:t>
      </w:r>
      <w:r w:rsidR="009E09CC" w:rsidRPr="009E09CC">
        <w:rPr>
          <w:rFonts w:ascii="Garamond" w:hAnsi="Garamond" w:cs="Garamond"/>
          <w:sz w:val="20"/>
          <w:szCs w:val="20"/>
        </w:rPr>
        <w:t xml:space="preserve"> </w:t>
      </w:r>
      <w:r w:rsidR="00CD7C58" w:rsidRPr="009E09CC">
        <w:rPr>
          <w:rFonts w:ascii="Garamond" w:hAnsi="Garamond" w:cs="Garamond"/>
          <w:sz w:val="20"/>
          <w:szCs w:val="20"/>
        </w:rPr>
        <w:t>strany</w:t>
      </w:r>
      <w:r w:rsidR="009E09CC" w:rsidRPr="009E09CC">
        <w:rPr>
          <w:rFonts w:ascii="Garamond" w:hAnsi="Garamond" w:cs="Garamond"/>
          <w:sz w:val="20"/>
          <w:szCs w:val="20"/>
        </w:rPr>
        <w:t xml:space="preserve"> </w:t>
      </w:r>
      <w:r w:rsidR="00CD7C58" w:rsidRPr="009E09CC">
        <w:rPr>
          <w:rFonts w:ascii="Garamond" w:hAnsi="Garamond" w:cs="Garamond"/>
          <w:sz w:val="20"/>
          <w:szCs w:val="20"/>
        </w:rPr>
        <w:t>sa</w:t>
      </w:r>
      <w:r w:rsidR="009E09CC" w:rsidRPr="009E09CC">
        <w:rPr>
          <w:rFonts w:ascii="Garamond" w:hAnsi="Garamond" w:cs="Garamond"/>
          <w:sz w:val="20"/>
          <w:szCs w:val="20"/>
        </w:rPr>
        <w:t xml:space="preserve"> </w:t>
      </w:r>
      <w:r w:rsidR="00CD7C58" w:rsidRPr="009E09CC">
        <w:rPr>
          <w:rFonts w:ascii="Garamond" w:hAnsi="Garamond" w:cs="Garamond"/>
          <w:sz w:val="20"/>
          <w:szCs w:val="20"/>
        </w:rPr>
        <w:t>dohodli,</w:t>
      </w:r>
      <w:r w:rsidR="009E09CC" w:rsidRPr="009E09CC">
        <w:rPr>
          <w:rFonts w:ascii="Garamond" w:hAnsi="Garamond" w:cs="Garamond"/>
          <w:sz w:val="20"/>
          <w:szCs w:val="20"/>
        </w:rPr>
        <w:t xml:space="preserve"> </w:t>
      </w:r>
      <w:r w:rsidR="00CD7C58" w:rsidRPr="009E09CC">
        <w:rPr>
          <w:rFonts w:ascii="Garamond" w:hAnsi="Garamond" w:cs="Garamond"/>
          <w:sz w:val="20"/>
          <w:szCs w:val="20"/>
        </w:rPr>
        <w:t>že</w:t>
      </w:r>
      <w:r w:rsidR="009E09CC" w:rsidRPr="009E09CC">
        <w:rPr>
          <w:rFonts w:ascii="Garamond" w:hAnsi="Garamond" w:cs="Garamond"/>
          <w:sz w:val="20"/>
          <w:szCs w:val="20"/>
        </w:rPr>
        <w:t xml:space="preserve"> </w:t>
      </w:r>
      <w:r w:rsidR="00CD7C58" w:rsidRPr="009E09CC">
        <w:rPr>
          <w:rFonts w:ascii="Garamond" w:hAnsi="Garamond" w:cs="Garamond"/>
          <w:sz w:val="20"/>
          <w:szCs w:val="20"/>
        </w:rPr>
        <w:t>porušenie</w:t>
      </w:r>
      <w:r w:rsidR="009E09CC" w:rsidRPr="009E09CC">
        <w:rPr>
          <w:rFonts w:ascii="Garamond" w:hAnsi="Garamond" w:cs="Garamond"/>
          <w:sz w:val="20"/>
          <w:szCs w:val="20"/>
        </w:rPr>
        <w:t xml:space="preserve"> </w:t>
      </w:r>
      <w:r w:rsidR="00CD7C58" w:rsidRPr="009E09CC">
        <w:rPr>
          <w:rFonts w:ascii="Garamond" w:hAnsi="Garamond" w:cs="Garamond"/>
          <w:sz w:val="20"/>
          <w:szCs w:val="20"/>
        </w:rPr>
        <w:t>odbornej</w:t>
      </w:r>
      <w:r w:rsidR="009E09CC" w:rsidRPr="009E09CC">
        <w:rPr>
          <w:rFonts w:ascii="Garamond" w:hAnsi="Garamond" w:cs="Garamond"/>
          <w:sz w:val="20"/>
          <w:szCs w:val="20"/>
        </w:rPr>
        <w:t xml:space="preserve"> </w:t>
      </w:r>
      <w:r w:rsidR="00CD7C58" w:rsidRPr="009E09CC">
        <w:rPr>
          <w:rFonts w:ascii="Garamond" w:hAnsi="Garamond" w:cs="Garamond"/>
          <w:sz w:val="20"/>
          <w:szCs w:val="20"/>
        </w:rPr>
        <w:t>starostlivosti</w:t>
      </w:r>
      <w:r w:rsidR="009E09CC" w:rsidRPr="009E09CC">
        <w:rPr>
          <w:rFonts w:ascii="Garamond" w:hAnsi="Garamond" w:cs="Garamond"/>
          <w:sz w:val="20"/>
          <w:szCs w:val="20"/>
        </w:rPr>
        <w:t xml:space="preserve"> </w:t>
      </w:r>
      <w:r w:rsidR="00CD7C58" w:rsidRPr="009E09CC">
        <w:rPr>
          <w:rFonts w:ascii="Garamond" w:hAnsi="Garamond" w:cs="Garamond"/>
          <w:sz w:val="20"/>
          <w:szCs w:val="20"/>
        </w:rPr>
        <w:t>Zhotoviteľom</w:t>
      </w:r>
      <w:r w:rsidR="009E09CC" w:rsidRPr="009E09CC">
        <w:rPr>
          <w:rFonts w:ascii="Garamond" w:hAnsi="Garamond" w:cs="Garamond"/>
          <w:sz w:val="20"/>
          <w:szCs w:val="20"/>
        </w:rPr>
        <w:t xml:space="preserve"> </w:t>
      </w:r>
      <w:r w:rsidR="00CD7C58" w:rsidRPr="009E09CC">
        <w:rPr>
          <w:rFonts w:ascii="Garamond" w:hAnsi="Garamond" w:cs="Garamond"/>
          <w:sz w:val="20"/>
          <w:szCs w:val="20"/>
        </w:rPr>
        <w:t>sa</w:t>
      </w:r>
      <w:r w:rsidR="009E09CC" w:rsidRPr="009E09CC">
        <w:rPr>
          <w:rFonts w:ascii="Garamond" w:hAnsi="Garamond" w:cs="Garamond"/>
          <w:sz w:val="20"/>
          <w:szCs w:val="20"/>
        </w:rPr>
        <w:t xml:space="preserve"> </w:t>
      </w:r>
      <w:r w:rsidR="00CD7C58" w:rsidRPr="009E09CC">
        <w:rPr>
          <w:rFonts w:ascii="Garamond" w:hAnsi="Garamond" w:cs="Garamond"/>
          <w:sz w:val="20"/>
          <w:szCs w:val="20"/>
        </w:rPr>
        <w:t>považuje</w:t>
      </w:r>
      <w:r w:rsidR="009E09CC" w:rsidRPr="009E09CC">
        <w:rPr>
          <w:rFonts w:ascii="Garamond" w:hAnsi="Garamond" w:cs="Garamond"/>
          <w:sz w:val="20"/>
          <w:szCs w:val="20"/>
        </w:rPr>
        <w:t xml:space="preserve"> </w:t>
      </w:r>
      <w:r w:rsidR="00CD7C58" w:rsidRPr="009E09CC">
        <w:rPr>
          <w:rFonts w:ascii="Garamond" w:hAnsi="Garamond" w:cs="Garamond"/>
          <w:sz w:val="20"/>
          <w:szCs w:val="20"/>
        </w:rPr>
        <w:t>za</w:t>
      </w:r>
      <w:r w:rsidR="009E09CC" w:rsidRPr="009E09CC">
        <w:rPr>
          <w:rFonts w:ascii="Garamond" w:hAnsi="Garamond" w:cs="Garamond"/>
          <w:sz w:val="20"/>
          <w:szCs w:val="20"/>
        </w:rPr>
        <w:t xml:space="preserve"> </w:t>
      </w:r>
      <w:r w:rsidR="00CD7C58" w:rsidRPr="009E09CC">
        <w:rPr>
          <w:rFonts w:ascii="Garamond" w:hAnsi="Garamond" w:cs="Garamond"/>
          <w:sz w:val="20"/>
          <w:szCs w:val="20"/>
        </w:rPr>
        <w:t>podstatné</w:t>
      </w:r>
      <w:r w:rsidR="009E09CC" w:rsidRPr="009E09CC">
        <w:rPr>
          <w:rFonts w:ascii="Garamond" w:hAnsi="Garamond" w:cs="Garamond"/>
          <w:sz w:val="20"/>
          <w:szCs w:val="20"/>
        </w:rPr>
        <w:t xml:space="preserve"> </w:t>
      </w:r>
      <w:r w:rsidR="00CD7C58" w:rsidRPr="009E09CC">
        <w:rPr>
          <w:rFonts w:ascii="Garamond" w:hAnsi="Garamond" w:cs="Garamond"/>
          <w:sz w:val="20"/>
          <w:szCs w:val="20"/>
        </w:rPr>
        <w:t>porušenie</w:t>
      </w:r>
      <w:r w:rsidR="009E09CC" w:rsidRPr="009E09CC">
        <w:rPr>
          <w:rFonts w:ascii="Garamond" w:hAnsi="Garamond" w:cs="Garamond"/>
          <w:sz w:val="20"/>
          <w:szCs w:val="20"/>
        </w:rPr>
        <w:t xml:space="preserve"> </w:t>
      </w:r>
      <w:r w:rsidR="00CD7C58" w:rsidRPr="009E09CC">
        <w:rPr>
          <w:rFonts w:ascii="Garamond" w:hAnsi="Garamond" w:cs="Garamond"/>
          <w:sz w:val="20"/>
          <w:szCs w:val="20"/>
        </w:rPr>
        <w:t>Zmluvy.</w:t>
      </w:r>
      <w:r w:rsidR="009E09CC" w:rsidRPr="009E09CC">
        <w:rPr>
          <w:rFonts w:ascii="Garamond" w:hAnsi="Garamond" w:cs="Garamond"/>
          <w:sz w:val="20"/>
          <w:szCs w:val="20"/>
        </w:rPr>
        <w:t xml:space="preserve"> </w:t>
      </w:r>
      <w:r w:rsidR="000C2507" w:rsidRPr="009E09CC">
        <w:rPr>
          <w:rFonts w:ascii="Garamond" w:hAnsi="Garamond" w:cs="Garamond"/>
          <w:sz w:val="20"/>
          <w:szCs w:val="20"/>
        </w:rPr>
        <w:t>Zhotoviteľ</w:t>
      </w:r>
      <w:r w:rsidR="009E09CC" w:rsidRPr="009E09CC">
        <w:rPr>
          <w:rFonts w:ascii="Garamond" w:hAnsi="Garamond" w:cs="Garamond"/>
          <w:sz w:val="20"/>
          <w:szCs w:val="20"/>
        </w:rPr>
        <w:t xml:space="preserve"> </w:t>
      </w:r>
      <w:r w:rsidR="000C2507" w:rsidRPr="009E09CC">
        <w:rPr>
          <w:rFonts w:ascii="Garamond" w:hAnsi="Garamond" w:cs="Garamond"/>
          <w:sz w:val="20"/>
          <w:szCs w:val="20"/>
        </w:rPr>
        <w:t>zodpovedá</w:t>
      </w:r>
      <w:r w:rsidR="009E09CC" w:rsidRPr="009E09CC">
        <w:rPr>
          <w:rFonts w:ascii="Garamond" w:hAnsi="Garamond" w:cs="Garamond"/>
          <w:sz w:val="20"/>
          <w:szCs w:val="20"/>
        </w:rPr>
        <w:t xml:space="preserve"> </w:t>
      </w:r>
      <w:r w:rsidR="000C2507" w:rsidRPr="009E09CC">
        <w:rPr>
          <w:rFonts w:ascii="Garamond" w:hAnsi="Garamond" w:cs="Garamond"/>
          <w:sz w:val="20"/>
          <w:szCs w:val="20"/>
        </w:rPr>
        <w:t>Objednávateľovi</w:t>
      </w:r>
      <w:r w:rsidR="009E09CC" w:rsidRPr="009E09CC">
        <w:rPr>
          <w:rFonts w:ascii="Garamond" w:hAnsi="Garamond" w:cs="Garamond"/>
          <w:sz w:val="20"/>
          <w:szCs w:val="20"/>
        </w:rPr>
        <w:t xml:space="preserve"> </w:t>
      </w:r>
      <w:r w:rsidR="000C2507" w:rsidRPr="009E09CC">
        <w:rPr>
          <w:rFonts w:ascii="Garamond" w:hAnsi="Garamond" w:cs="Garamond"/>
          <w:sz w:val="20"/>
          <w:szCs w:val="20"/>
        </w:rPr>
        <w:t>za</w:t>
      </w:r>
      <w:r w:rsidR="009E09CC" w:rsidRPr="009E09CC">
        <w:rPr>
          <w:rFonts w:ascii="Garamond" w:hAnsi="Garamond" w:cs="Garamond"/>
          <w:sz w:val="20"/>
          <w:szCs w:val="20"/>
        </w:rPr>
        <w:t xml:space="preserve"> </w:t>
      </w:r>
      <w:r w:rsidR="00AA1F6A">
        <w:rPr>
          <w:rFonts w:ascii="Garamond" w:hAnsi="Garamond" w:cs="Garamond"/>
          <w:sz w:val="20"/>
          <w:szCs w:val="20"/>
        </w:rPr>
        <w:t>vykonanie</w:t>
      </w:r>
      <w:r w:rsidR="009E09CC" w:rsidRPr="009E09CC">
        <w:rPr>
          <w:rFonts w:ascii="Garamond" w:hAnsi="Garamond" w:cs="Garamond"/>
          <w:sz w:val="20"/>
          <w:szCs w:val="20"/>
        </w:rPr>
        <w:t xml:space="preserve"> </w:t>
      </w:r>
      <w:r w:rsidR="000C2507" w:rsidRPr="009E09CC">
        <w:rPr>
          <w:rFonts w:ascii="Garamond" w:hAnsi="Garamond" w:cs="Garamond"/>
          <w:sz w:val="20"/>
          <w:szCs w:val="20"/>
        </w:rPr>
        <w:t>Diela</w:t>
      </w:r>
      <w:r w:rsidR="009E09CC" w:rsidRPr="009E09CC">
        <w:rPr>
          <w:rFonts w:ascii="Garamond" w:hAnsi="Garamond" w:cs="Garamond"/>
          <w:sz w:val="20"/>
          <w:szCs w:val="20"/>
        </w:rPr>
        <w:t xml:space="preserve"> </w:t>
      </w:r>
      <w:r w:rsidR="000C2507" w:rsidRPr="009E09CC">
        <w:rPr>
          <w:rFonts w:ascii="Garamond" w:hAnsi="Garamond" w:cs="Garamond"/>
          <w:sz w:val="20"/>
          <w:szCs w:val="20"/>
        </w:rPr>
        <w:t>v</w:t>
      </w:r>
      <w:r w:rsidR="009E09CC" w:rsidRPr="009E09CC">
        <w:rPr>
          <w:rFonts w:ascii="Garamond" w:hAnsi="Garamond" w:cs="Garamond"/>
          <w:sz w:val="20"/>
          <w:szCs w:val="20"/>
        </w:rPr>
        <w:t xml:space="preserve"> </w:t>
      </w:r>
      <w:r w:rsidR="000C2507" w:rsidRPr="009E09CC">
        <w:rPr>
          <w:rFonts w:ascii="Garamond" w:hAnsi="Garamond" w:cs="Garamond"/>
          <w:sz w:val="20"/>
          <w:szCs w:val="20"/>
        </w:rPr>
        <w:t>celom</w:t>
      </w:r>
      <w:r w:rsidR="009E09CC" w:rsidRPr="009E09CC">
        <w:rPr>
          <w:rFonts w:ascii="Garamond" w:hAnsi="Garamond" w:cs="Garamond"/>
          <w:sz w:val="20"/>
          <w:szCs w:val="20"/>
        </w:rPr>
        <w:t xml:space="preserve"> </w:t>
      </w:r>
      <w:r w:rsidR="000C2507" w:rsidRPr="009E09CC">
        <w:rPr>
          <w:rFonts w:ascii="Garamond" w:hAnsi="Garamond" w:cs="Garamond"/>
          <w:sz w:val="20"/>
          <w:szCs w:val="20"/>
        </w:rPr>
        <w:t>rozsahu</w:t>
      </w:r>
      <w:r w:rsidR="009E09CC" w:rsidRPr="009E09CC">
        <w:rPr>
          <w:rFonts w:ascii="Garamond" w:hAnsi="Garamond" w:cs="Garamond"/>
          <w:sz w:val="20"/>
          <w:szCs w:val="20"/>
        </w:rPr>
        <w:t xml:space="preserve"> </w:t>
      </w:r>
      <w:r w:rsidR="000C2507" w:rsidRPr="009E09CC">
        <w:rPr>
          <w:rFonts w:ascii="Garamond" w:hAnsi="Garamond" w:cs="Garamond"/>
          <w:sz w:val="20"/>
          <w:szCs w:val="20"/>
        </w:rPr>
        <w:t>bez</w:t>
      </w:r>
      <w:r w:rsidR="009E09CC" w:rsidRPr="009E09CC">
        <w:rPr>
          <w:rFonts w:ascii="Garamond" w:hAnsi="Garamond" w:cs="Garamond"/>
          <w:sz w:val="20"/>
          <w:szCs w:val="20"/>
        </w:rPr>
        <w:t xml:space="preserve"> </w:t>
      </w:r>
      <w:r w:rsidR="000C2507" w:rsidRPr="009E09CC">
        <w:rPr>
          <w:rFonts w:ascii="Garamond" w:hAnsi="Garamond" w:cs="Garamond"/>
          <w:sz w:val="20"/>
          <w:szCs w:val="20"/>
        </w:rPr>
        <w:t>ohľadu</w:t>
      </w:r>
      <w:r w:rsidR="009E09CC" w:rsidRPr="009E09CC">
        <w:rPr>
          <w:rFonts w:ascii="Garamond" w:hAnsi="Garamond" w:cs="Garamond"/>
          <w:sz w:val="20"/>
          <w:szCs w:val="20"/>
        </w:rPr>
        <w:t xml:space="preserve"> </w:t>
      </w:r>
      <w:r w:rsidR="000C2507" w:rsidRPr="009E09CC">
        <w:rPr>
          <w:rFonts w:ascii="Garamond" w:hAnsi="Garamond" w:cs="Garamond"/>
          <w:sz w:val="20"/>
          <w:szCs w:val="20"/>
        </w:rPr>
        <w:t>na</w:t>
      </w:r>
      <w:r w:rsidR="009E09CC" w:rsidRPr="009E09CC">
        <w:rPr>
          <w:rFonts w:ascii="Garamond" w:hAnsi="Garamond" w:cs="Garamond"/>
          <w:sz w:val="20"/>
          <w:szCs w:val="20"/>
        </w:rPr>
        <w:t xml:space="preserve"> </w:t>
      </w:r>
      <w:r w:rsidR="002A3841" w:rsidRPr="009E09CC">
        <w:rPr>
          <w:rFonts w:ascii="Garamond" w:hAnsi="Garamond" w:cs="Garamond"/>
          <w:sz w:val="20"/>
          <w:szCs w:val="20"/>
        </w:rPr>
        <w:t>osobu</w:t>
      </w:r>
      <w:r w:rsidR="002652FC" w:rsidRPr="009E09CC">
        <w:rPr>
          <w:rFonts w:ascii="Garamond" w:hAnsi="Garamond" w:cs="Garamond"/>
          <w:sz w:val="20"/>
          <w:szCs w:val="20"/>
        </w:rPr>
        <w:t>,</w:t>
      </w:r>
      <w:r w:rsidR="009E09CC" w:rsidRPr="009E09CC">
        <w:rPr>
          <w:rFonts w:ascii="Garamond" w:hAnsi="Garamond" w:cs="Garamond"/>
          <w:sz w:val="20"/>
          <w:szCs w:val="20"/>
        </w:rPr>
        <w:t xml:space="preserve"> </w:t>
      </w:r>
      <w:r w:rsidR="002652FC" w:rsidRPr="009E09CC">
        <w:rPr>
          <w:rFonts w:ascii="Garamond" w:hAnsi="Garamond" w:cs="Garamond"/>
          <w:sz w:val="20"/>
          <w:szCs w:val="20"/>
        </w:rPr>
        <w:t>ktorá</w:t>
      </w:r>
      <w:r w:rsidR="009E09CC" w:rsidRPr="009E09CC">
        <w:rPr>
          <w:rFonts w:ascii="Garamond" w:hAnsi="Garamond" w:cs="Garamond"/>
          <w:sz w:val="20"/>
          <w:szCs w:val="20"/>
        </w:rPr>
        <w:t xml:space="preserve"> </w:t>
      </w:r>
      <w:r w:rsidR="002A3841" w:rsidRPr="009E09CC">
        <w:rPr>
          <w:rFonts w:ascii="Garamond" w:hAnsi="Garamond" w:cs="Garamond"/>
          <w:sz w:val="20"/>
          <w:szCs w:val="20"/>
        </w:rPr>
        <w:t>Dielo</w:t>
      </w:r>
      <w:r w:rsidR="009E09CC" w:rsidRPr="009E09CC">
        <w:rPr>
          <w:rFonts w:ascii="Garamond" w:hAnsi="Garamond" w:cs="Garamond"/>
          <w:sz w:val="20"/>
          <w:szCs w:val="20"/>
        </w:rPr>
        <w:t xml:space="preserve"> </w:t>
      </w:r>
      <w:r w:rsidR="002A3841" w:rsidRPr="009E09CC">
        <w:rPr>
          <w:rFonts w:ascii="Garamond" w:hAnsi="Garamond" w:cs="Garamond"/>
          <w:sz w:val="20"/>
          <w:szCs w:val="20"/>
        </w:rPr>
        <w:t>skutočne</w:t>
      </w:r>
      <w:r w:rsidR="009E09CC" w:rsidRPr="009E09CC">
        <w:rPr>
          <w:rFonts w:ascii="Garamond" w:hAnsi="Garamond" w:cs="Garamond"/>
          <w:sz w:val="20"/>
          <w:szCs w:val="20"/>
        </w:rPr>
        <w:t xml:space="preserve"> </w:t>
      </w:r>
      <w:r w:rsidR="00AA1F6A">
        <w:rPr>
          <w:rFonts w:ascii="Garamond" w:hAnsi="Garamond" w:cs="Garamond"/>
          <w:sz w:val="20"/>
          <w:szCs w:val="20"/>
        </w:rPr>
        <w:t>vykoná</w:t>
      </w:r>
      <w:r w:rsidR="002A3841" w:rsidRPr="009E09CC">
        <w:rPr>
          <w:rFonts w:ascii="Garamond" w:hAnsi="Garamond" w:cs="Garamond"/>
          <w:sz w:val="20"/>
          <w:szCs w:val="20"/>
        </w:rPr>
        <w:t>.</w:t>
      </w:r>
    </w:p>
    <w:p w:rsidR="009D7B25" w:rsidRPr="009D7B25" w:rsidRDefault="009D7B25" w:rsidP="003B2A63">
      <w:pPr>
        <w:keepNext/>
        <w:keepLines/>
        <w:spacing w:after="0" w:line="240" w:lineRule="auto"/>
        <w:ind w:left="720"/>
        <w:contextualSpacing/>
        <w:jc w:val="both"/>
        <w:rPr>
          <w:rFonts w:ascii="Garamond" w:hAnsi="Garamond"/>
          <w:sz w:val="20"/>
          <w:szCs w:val="20"/>
        </w:rPr>
      </w:pPr>
    </w:p>
    <w:p w:rsidR="00820EC9" w:rsidRPr="009E09CC" w:rsidRDefault="009D7B25" w:rsidP="003B2A63">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eastAsia="Times New Roman" w:hAnsi="Garamond" w:cs="Arial"/>
          <w:sz w:val="20"/>
          <w:szCs w:val="20"/>
          <w:lang w:eastAsia="ar-SA"/>
        </w:rPr>
        <w:t>O</w:t>
      </w:r>
      <w:r w:rsidRPr="00602B3F">
        <w:rPr>
          <w:rFonts w:ascii="Garamond" w:eastAsia="Times New Roman" w:hAnsi="Garamond" w:cs="Arial"/>
          <w:color w:val="000000" w:themeColor="text1"/>
          <w:sz w:val="20"/>
          <w:szCs w:val="20"/>
        </w:rPr>
        <w:t xml:space="preserve">bchodovateľný finančný objem počas </w:t>
      </w:r>
      <w:r>
        <w:rPr>
          <w:rFonts w:ascii="Garamond" w:eastAsia="Times New Roman" w:hAnsi="Garamond" w:cs="Arial"/>
          <w:color w:val="000000" w:themeColor="text1"/>
          <w:sz w:val="20"/>
          <w:szCs w:val="20"/>
        </w:rPr>
        <w:t>trvania</w:t>
      </w:r>
      <w:r w:rsidRPr="00602B3F">
        <w:rPr>
          <w:rFonts w:ascii="Garamond" w:eastAsia="Times New Roman" w:hAnsi="Garamond" w:cs="Arial"/>
          <w:color w:val="000000" w:themeColor="text1"/>
          <w:sz w:val="20"/>
          <w:szCs w:val="20"/>
        </w:rPr>
        <w:t xml:space="preserve"> Zmluvy je v celkovej výške</w:t>
      </w:r>
      <w:r>
        <w:rPr>
          <w:rFonts w:ascii="Garamond" w:eastAsia="Times New Roman" w:hAnsi="Garamond" w:cs="Arial"/>
          <w:color w:val="000000" w:themeColor="text1"/>
          <w:sz w:val="20"/>
          <w:szCs w:val="20"/>
        </w:rPr>
        <w:t xml:space="preserve"> </w:t>
      </w:r>
      <w:r w:rsidR="007061E7" w:rsidRPr="003A6285">
        <w:rPr>
          <w:rFonts w:ascii="Garamond" w:hAnsi="Garamond"/>
          <w:bCs/>
          <w:sz w:val="20"/>
          <w:szCs w:val="20"/>
          <w:lang w:eastAsia="cs-CZ"/>
        </w:rPr>
        <w:t>[</w:t>
      </w:r>
      <w:r w:rsidR="007061E7" w:rsidRPr="003A6285">
        <w:rPr>
          <w:rFonts w:ascii="Garamond" w:hAnsi="Garamond"/>
          <w:bCs/>
          <w:sz w:val="20"/>
          <w:szCs w:val="20"/>
          <w:highlight w:val="yellow"/>
          <w:lang w:eastAsia="cs-CZ"/>
        </w:rPr>
        <w:t>doplniť</w:t>
      </w:r>
      <w:r w:rsidR="007061E7" w:rsidRPr="003A6285">
        <w:rPr>
          <w:rFonts w:ascii="Garamond" w:hAnsi="Garamond"/>
          <w:bCs/>
          <w:sz w:val="20"/>
          <w:szCs w:val="20"/>
          <w:lang w:eastAsia="cs-CZ"/>
        </w:rPr>
        <w:t>]</w:t>
      </w:r>
      <w:r w:rsidR="007061E7" w:rsidRPr="009E09CC">
        <w:rPr>
          <w:rFonts w:ascii="Garamond" w:hAnsi="Garamond"/>
          <w:sz w:val="20"/>
          <w:szCs w:val="20"/>
          <w:lang w:eastAsia="cs-CZ"/>
        </w:rPr>
        <w:t>,</w:t>
      </w:r>
      <w:r>
        <w:rPr>
          <w:rFonts w:ascii="Garamond" w:eastAsia="Times New Roman" w:hAnsi="Garamond" w:cs="Arial"/>
          <w:color w:val="000000" w:themeColor="text1"/>
          <w:sz w:val="20"/>
          <w:szCs w:val="20"/>
        </w:rPr>
        <w:t xml:space="preserve"> </w:t>
      </w:r>
      <w:r>
        <w:rPr>
          <w:rFonts w:ascii="Garamond" w:eastAsia="Times New Roman" w:hAnsi="Garamond" w:cs="Arial"/>
          <w:sz w:val="20"/>
          <w:szCs w:val="20"/>
          <w:lang w:eastAsia="ar-SA"/>
        </w:rPr>
        <w:t xml:space="preserve">EUR (slovom: </w:t>
      </w:r>
      <w:r w:rsidR="007061E7" w:rsidRPr="003A6285">
        <w:rPr>
          <w:rFonts w:ascii="Garamond" w:hAnsi="Garamond"/>
          <w:bCs/>
          <w:sz w:val="20"/>
          <w:szCs w:val="20"/>
          <w:lang w:eastAsia="cs-CZ"/>
        </w:rPr>
        <w:t>[</w:t>
      </w:r>
      <w:r w:rsidR="007061E7" w:rsidRPr="003A6285">
        <w:rPr>
          <w:rFonts w:ascii="Garamond" w:hAnsi="Garamond"/>
          <w:bCs/>
          <w:sz w:val="20"/>
          <w:szCs w:val="20"/>
          <w:highlight w:val="yellow"/>
          <w:lang w:eastAsia="cs-CZ"/>
        </w:rPr>
        <w:t>doplniť</w:t>
      </w:r>
      <w:r w:rsidR="007061E7" w:rsidRPr="003A6285">
        <w:rPr>
          <w:rFonts w:ascii="Garamond" w:hAnsi="Garamond"/>
          <w:bCs/>
          <w:sz w:val="20"/>
          <w:szCs w:val="20"/>
          <w:lang w:eastAsia="cs-CZ"/>
        </w:rPr>
        <w:t>]</w:t>
      </w:r>
      <w:r w:rsidR="000B75B7">
        <w:rPr>
          <w:rFonts w:ascii="Garamond" w:eastAsia="Times New Roman" w:hAnsi="Garamond" w:cs="Arial"/>
          <w:sz w:val="20"/>
          <w:szCs w:val="20"/>
          <w:lang w:eastAsia="ar-SA"/>
        </w:rPr>
        <w:t xml:space="preserve"> eur</w:t>
      </w:r>
      <w:r>
        <w:rPr>
          <w:rFonts w:ascii="Garamond" w:eastAsia="Times New Roman" w:hAnsi="Garamond" w:cs="Arial"/>
          <w:sz w:val="20"/>
          <w:szCs w:val="20"/>
          <w:lang w:eastAsia="ar-SA"/>
        </w:rPr>
        <w:t>)</w:t>
      </w:r>
      <w:r w:rsidR="000B75B7">
        <w:rPr>
          <w:rFonts w:ascii="Garamond" w:eastAsia="Times New Roman" w:hAnsi="Garamond" w:cs="Arial"/>
          <w:sz w:val="20"/>
          <w:szCs w:val="20"/>
          <w:lang w:eastAsia="ar-SA"/>
        </w:rPr>
        <w:t xml:space="preserve"> bez DPH</w:t>
      </w:r>
      <w:r w:rsidRPr="00602B3F">
        <w:rPr>
          <w:rFonts w:ascii="Garamond" w:eastAsia="Times New Roman" w:hAnsi="Garamond" w:cs="Arial"/>
          <w:color w:val="000000" w:themeColor="text1"/>
          <w:sz w:val="20"/>
          <w:szCs w:val="20"/>
        </w:rPr>
        <w:t xml:space="preserve">. </w:t>
      </w:r>
      <w:r w:rsidRPr="00602B3F">
        <w:rPr>
          <w:rFonts w:ascii="Garamond" w:hAnsi="Garamond" w:cs="Arial"/>
          <w:sz w:val="20"/>
          <w:szCs w:val="20"/>
        </w:rPr>
        <w:t>Uvedený finančný objem je predpokladaný a Objednávateľ nie je povinný ho vyčerpať</w:t>
      </w:r>
      <w:r>
        <w:rPr>
          <w:rFonts w:ascii="Garamond" w:hAnsi="Garamond" w:cs="Arial"/>
          <w:sz w:val="20"/>
          <w:szCs w:val="20"/>
        </w:rPr>
        <w:t>.</w:t>
      </w:r>
      <w:r w:rsidR="009E09CC" w:rsidRPr="009E09CC">
        <w:rPr>
          <w:rFonts w:ascii="Garamond" w:hAnsi="Garamond" w:cs="Garamond"/>
          <w:sz w:val="20"/>
          <w:szCs w:val="20"/>
        </w:rPr>
        <w:t xml:space="preserve"> </w:t>
      </w:r>
    </w:p>
    <w:p w:rsidR="002A3841" w:rsidRPr="009E09CC" w:rsidRDefault="002A3841" w:rsidP="003B2A63">
      <w:pPr>
        <w:keepNext/>
        <w:keepLines/>
        <w:spacing w:after="0" w:line="240" w:lineRule="auto"/>
        <w:jc w:val="both"/>
        <w:rPr>
          <w:rFonts w:ascii="Garamond" w:eastAsia="Calibri" w:hAnsi="Garamond" w:cs="Times New Roman"/>
          <w:sz w:val="20"/>
          <w:szCs w:val="20"/>
        </w:rPr>
      </w:pPr>
    </w:p>
    <w:p w:rsidR="00650732" w:rsidRPr="009E09CC" w:rsidRDefault="00650732" w:rsidP="003B2A63">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AA1F6A">
        <w:rPr>
          <w:rFonts w:ascii="Garamond" w:eastAsia="Times New Roman"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vzájomne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poskytovať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všetku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potrebnú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súčinnosť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plnenie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záväzkov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p>
    <w:p w:rsidR="008B336D" w:rsidRPr="009E09CC" w:rsidRDefault="008B336D" w:rsidP="003B2A63">
      <w:pPr>
        <w:keepNext/>
        <w:keepLines/>
        <w:tabs>
          <w:tab w:val="left" w:pos="720"/>
        </w:tabs>
        <w:spacing w:after="0" w:line="240" w:lineRule="auto"/>
        <w:jc w:val="both"/>
        <w:outlineLvl w:val="1"/>
        <w:rPr>
          <w:rFonts w:ascii="Garamond" w:eastAsia="Times New Roman" w:hAnsi="Garamond" w:cs="Times New Roman"/>
          <w:b/>
          <w:bCs/>
          <w:caps/>
          <w:sz w:val="20"/>
          <w:szCs w:val="20"/>
        </w:rPr>
      </w:pPr>
    </w:p>
    <w:p w:rsidR="006B4B49" w:rsidRPr="00F91B9C" w:rsidRDefault="00B377EB" w:rsidP="003B2A63">
      <w:pPr>
        <w:keepNext/>
        <w:keepLines/>
        <w:numPr>
          <w:ilvl w:val="0"/>
          <w:numId w:val="20"/>
        </w:numPr>
        <w:tabs>
          <w:tab w:val="left" w:pos="720"/>
        </w:tabs>
        <w:spacing w:after="0" w:line="240" w:lineRule="auto"/>
        <w:ind w:left="709" w:hanging="709"/>
        <w:jc w:val="both"/>
        <w:outlineLvl w:val="1"/>
        <w:rPr>
          <w:rFonts w:ascii="Garamond" w:eastAsia="Times New Roman" w:hAnsi="Garamond" w:cs="Times New Roman"/>
          <w:b/>
          <w:bCs/>
          <w:caps/>
          <w:sz w:val="20"/>
          <w:szCs w:val="20"/>
        </w:rPr>
      </w:pPr>
      <w:r w:rsidRPr="00F91B9C">
        <w:rPr>
          <w:rFonts w:ascii="Garamond" w:eastAsia="Times New Roman" w:hAnsi="Garamond" w:cs="Times New Roman"/>
          <w:b/>
          <w:bCs/>
          <w:caps/>
          <w:sz w:val="20"/>
          <w:szCs w:val="20"/>
        </w:rPr>
        <w:t>PODMIENKY</w:t>
      </w:r>
      <w:r w:rsidR="009E09CC" w:rsidRPr="00F91B9C">
        <w:rPr>
          <w:rFonts w:ascii="Garamond" w:eastAsia="Times New Roman" w:hAnsi="Garamond" w:cs="Times New Roman"/>
          <w:b/>
          <w:bCs/>
          <w:caps/>
          <w:sz w:val="20"/>
          <w:szCs w:val="20"/>
        </w:rPr>
        <w:t xml:space="preserve"> </w:t>
      </w:r>
      <w:r w:rsidR="00B9696E" w:rsidRPr="00F91B9C">
        <w:rPr>
          <w:rFonts w:ascii="Garamond" w:eastAsia="Times New Roman" w:hAnsi="Garamond" w:cs="Times New Roman"/>
          <w:b/>
          <w:bCs/>
          <w:caps/>
          <w:sz w:val="20"/>
          <w:szCs w:val="20"/>
        </w:rPr>
        <w:t>VYKONANIA</w:t>
      </w:r>
      <w:r w:rsidR="009E09CC" w:rsidRPr="00F91B9C">
        <w:rPr>
          <w:rFonts w:ascii="Garamond" w:eastAsia="Times New Roman" w:hAnsi="Garamond" w:cs="Times New Roman"/>
          <w:b/>
          <w:bCs/>
          <w:caps/>
          <w:sz w:val="20"/>
          <w:szCs w:val="20"/>
        </w:rPr>
        <w:t xml:space="preserve"> </w:t>
      </w:r>
      <w:r w:rsidRPr="00F91B9C">
        <w:rPr>
          <w:rFonts w:ascii="Garamond" w:eastAsia="Times New Roman" w:hAnsi="Garamond" w:cs="Times New Roman"/>
          <w:b/>
          <w:bCs/>
          <w:caps/>
          <w:sz w:val="20"/>
          <w:szCs w:val="20"/>
        </w:rPr>
        <w:t>DIELA</w:t>
      </w:r>
    </w:p>
    <w:p w:rsidR="006B4B49" w:rsidRPr="00F91B9C" w:rsidRDefault="006B4B49" w:rsidP="003B2A63">
      <w:pPr>
        <w:keepNext/>
        <w:keepLines/>
        <w:spacing w:after="0" w:line="240" w:lineRule="auto"/>
        <w:jc w:val="both"/>
        <w:rPr>
          <w:rFonts w:ascii="Garamond" w:eastAsia="Calibri" w:hAnsi="Garamond" w:cs="Times New Roman"/>
          <w:sz w:val="20"/>
          <w:szCs w:val="20"/>
        </w:rPr>
      </w:pPr>
    </w:p>
    <w:p w:rsidR="008B336D" w:rsidRPr="009E4FF6" w:rsidRDefault="00934CEF" w:rsidP="003B2A63">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Zhotoviteľ sa zaväzuje vykonávať</w:t>
      </w:r>
      <w:r w:rsidR="008B336D" w:rsidRPr="00F91B9C">
        <w:rPr>
          <w:rFonts w:ascii="Garamond" w:hAnsi="Garamond"/>
          <w:sz w:val="20"/>
          <w:szCs w:val="20"/>
        </w:rPr>
        <w:t xml:space="preserve"> Dielo podľa</w:t>
      </w:r>
      <w:r>
        <w:rPr>
          <w:rFonts w:ascii="Garamond" w:hAnsi="Garamond"/>
          <w:sz w:val="20"/>
          <w:szCs w:val="20"/>
        </w:rPr>
        <w:t xml:space="preserve"> požiadaviek Objednávateľa v zmysle</w:t>
      </w:r>
      <w:r w:rsidR="008B336D" w:rsidRPr="00F91B9C">
        <w:rPr>
          <w:rFonts w:ascii="Garamond" w:hAnsi="Garamond"/>
          <w:sz w:val="20"/>
          <w:szCs w:val="20"/>
        </w:rPr>
        <w:t xml:space="preserve"> </w:t>
      </w:r>
      <w:r>
        <w:rPr>
          <w:rFonts w:ascii="Garamond" w:hAnsi="Garamond"/>
          <w:sz w:val="20"/>
          <w:szCs w:val="20"/>
        </w:rPr>
        <w:t>objednáv</w:t>
      </w:r>
      <w:r w:rsidR="007061E7">
        <w:rPr>
          <w:rFonts w:ascii="Garamond" w:hAnsi="Garamond"/>
          <w:sz w:val="20"/>
          <w:szCs w:val="20"/>
        </w:rPr>
        <w:t>ky</w:t>
      </w:r>
      <w:r w:rsidR="008B336D" w:rsidRPr="00F91B9C">
        <w:rPr>
          <w:rFonts w:ascii="Garamond" w:hAnsi="Garamond"/>
          <w:sz w:val="20"/>
          <w:szCs w:val="20"/>
        </w:rPr>
        <w:t xml:space="preserve"> a v súlade </w:t>
      </w:r>
      <w:r w:rsidR="007061E7">
        <w:rPr>
          <w:rFonts w:ascii="Garamond" w:hAnsi="Garamond"/>
          <w:sz w:val="20"/>
          <w:szCs w:val="20"/>
        </w:rPr>
        <w:t xml:space="preserve">s </w:t>
      </w:r>
      <w:r w:rsidR="008B336D" w:rsidRPr="00F91B9C">
        <w:rPr>
          <w:rFonts w:ascii="Garamond" w:hAnsi="Garamond"/>
          <w:sz w:val="20"/>
          <w:szCs w:val="20"/>
        </w:rPr>
        <w:t>podmienkami stanovenými v Zmluve. Zhotoviteľ potvrdzuje, že bol obozn</w:t>
      </w:r>
      <w:r w:rsidR="005F5D95">
        <w:rPr>
          <w:rFonts w:ascii="Garamond" w:hAnsi="Garamond"/>
          <w:sz w:val="20"/>
          <w:szCs w:val="20"/>
        </w:rPr>
        <w:t>ámený so zámerom Objednávateľa</w:t>
      </w:r>
      <w:r w:rsidR="008B336D" w:rsidRPr="00F91B9C">
        <w:rPr>
          <w:rFonts w:ascii="Garamond" w:hAnsi="Garamond"/>
          <w:sz w:val="20"/>
          <w:szCs w:val="20"/>
        </w:rPr>
        <w:t>, a že je oboznámený s podmienkami, za ktorých má Dielo vykon</w:t>
      </w:r>
      <w:r>
        <w:rPr>
          <w:rFonts w:ascii="Garamond" w:hAnsi="Garamond"/>
          <w:sz w:val="20"/>
          <w:szCs w:val="20"/>
        </w:rPr>
        <w:t>áva</w:t>
      </w:r>
      <w:r w:rsidR="008B336D" w:rsidRPr="00F91B9C">
        <w:rPr>
          <w:rFonts w:ascii="Garamond" w:hAnsi="Garamond"/>
          <w:sz w:val="20"/>
          <w:szCs w:val="20"/>
        </w:rPr>
        <w:t>ť.</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Dielo </w:t>
      </w:r>
      <w:r w:rsidR="00934CEF">
        <w:rPr>
          <w:rFonts w:ascii="Garamond" w:hAnsi="Garamond"/>
          <w:sz w:val="20"/>
          <w:szCs w:val="20"/>
        </w:rPr>
        <w:t>vykonáva</w:t>
      </w:r>
      <w:r w:rsidR="009965FF" w:rsidRPr="00F91B9C">
        <w:rPr>
          <w:rFonts w:ascii="Garamond" w:hAnsi="Garamond"/>
          <w:sz w:val="20"/>
          <w:szCs w:val="20"/>
        </w:rPr>
        <w:t>ť</w:t>
      </w:r>
      <w:r w:rsidRPr="00F91B9C">
        <w:rPr>
          <w:rFonts w:ascii="Garamond" w:hAnsi="Garamond"/>
          <w:sz w:val="20"/>
          <w:szCs w:val="20"/>
        </w:rPr>
        <w:t xml:space="preserve"> a odovzdať v zmysle platných STN, v rozsahu a kvalite podľa </w:t>
      </w:r>
      <w:r w:rsidR="009965FF" w:rsidRPr="00F91B9C">
        <w:rPr>
          <w:rFonts w:ascii="Garamond" w:hAnsi="Garamond"/>
          <w:sz w:val="20"/>
          <w:szCs w:val="20"/>
        </w:rPr>
        <w:t xml:space="preserve">Zmluvy a v termínoch podľa </w:t>
      </w:r>
      <w:r w:rsidR="00934CEF">
        <w:rPr>
          <w:rFonts w:ascii="Garamond" w:hAnsi="Garamond"/>
          <w:sz w:val="20"/>
          <w:szCs w:val="20"/>
        </w:rPr>
        <w:t>objednávky</w:t>
      </w:r>
      <w:r w:rsidRPr="00F91B9C">
        <w:rPr>
          <w:rFonts w:ascii="Garamond" w:eastAsia="Times New Roman" w:hAnsi="Garamond" w:cs="Times New Roman"/>
          <w:bCs/>
          <w:sz w:val="20"/>
          <w:szCs w:val="20"/>
        </w:rPr>
        <w:t>.</w:t>
      </w:r>
    </w:p>
    <w:p w:rsidR="008B336D" w:rsidRPr="00F91B9C" w:rsidRDefault="008B336D" w:rsidP="003B2A63">
      <w:pPr>
        <w:keepNext/>
        <w:keepLines/>
        <w:spacing w:after="0" w:line="240" w:lineRule="auto"/>
        <w:ind w:left="397" w:hanging="720"/>
        <w:jc w:val="both"/>
        <w:rPr>
          <w:rFonts w:ascii="Garamond" w:hAnsi="Garamond"/>
          <w:sz w:val="20"/>
          <w:szCs w:val="20"/>
        </w:rPr>
      </w:pPr>
    </w:p>
    <w:p w:rsidR="004F2C3B" w:rsidRPr="004F2C3B" w:rsidRDefault="004F2C3B" w:rsidP="003B2A63">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 xml:space="preserve">Zhotoviteľ berie na vedomie, že Dielo bude vykonávať za plnej dopravnej prevádzky, pričom </w:t>
      </w:r>
      <w:r w:rsidRPr="00D248C8">
        <w:rPr>
          <w:rFonts w:ascii="Garamond" w:hAnsi="Garamond"/>
          <w:sz w:val="20"/>
          <w:szCs w:val="20"/>
        </w:rPr>
        <w:t xml:space="preserve">Zhotoviteľ </w:t>
      </w:r>
      <w:r>
        <w:rPr>
          <w:rFonts w:ascii="Garamond" w:hAnsi="Garamond"/>
          <w:sz w:val="20"/>
          <w:szCs w:val="20"/>
        </w:rPr>
        <w:t>nesmie</w:t>
      </w:r>
      <w:r w:rsidRPr="00D248C8">
        <w:rPr>
          <w:rFonts w:ascii="Garamond" w:hAnsi="Garamond"/>
          <w:sz w:val="20"/>
          <w:szCs w:val="20"/>
        </w:rPr>
        <w:t xml:space="preserve"> počas </w:t>
      </w:r>
      <w:r>
        <w:rPr>
          <w:rFonts w:ascii="Garamond" w:hAnsi="Garamond"/>
          <w:sz w:val="20"/>
          <w:szCs w:val="20"/>
        </w:rPr>
        <w:t xml:space="preserve">vykonávania Diela narušiť chod mestskej hromadnej dopravy v Bratislave. </w:t>
      </w:r>
      <w:r w:rsidRPr="00D248C8">
        <w:rPr>
          <w:rFonts w:ascii="Garamond" w:hAnsi="Garamond" w:cs="Garamond"/>
          <w:sz w:val="20"/>
          <w:szCs w:val="20"/>
        </w:rPr>
        <w:t xml:space="preserve">Zmluvné strany sa dohodli, že porušenie </w:t>
      </w:r>
      <w:r>
        <w:rPr>
          <w:rFonts w:ascii="Garamond" w:hAnsi="Garamond" w:cs="Garamond"/>
          <w:sz w:val="20"/>
          <w:szCs w:val="20"/>
        </w:rPr>
        <w:t>povinnosti podľa predchádzajúcej vety tohto bodu Zmluvy</w:t>
      </w:r>
      <w:r w:rsidRPr="00D248C8">
        <w:rPr>
          <w:rFonts w:ascii="Garamond" w:hAnsi="Garamond" w:cs="Garamond"/>
          <w:sz w:val="20"/>
          <w:szCs w:val="20"/>
        </w:rPr>
        <w:t xml:space="preserve"> Zhotoviteľom sa považuje za podstatné porušenie Zmluvy</w:t>
      </w:r>
      <w:r>
        <w:rPr>
          <w:rFonts w:ascii="Garamond" w:hAnsi="Garamond" w:cs="Garamond"/>
          <w:sz w:val="20"/>
          <w:szCs w:val="20"/>
        </w:rPr>
        <w:t>.</w:t>
      </w:r>
    </w:p>
    <w:p w:rsidR="004F2C3B" w:rsidRDefault="004F2C3B"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9E4FF6">
        <w:rPr>
          <w:rFonts w:ascii="Garamond" w:hAnsi="Garamond"/>
          <w:sz w:val="20"/>
          <w:szCs w:val="20"/>
        </w:rPr>
        <w:t xml:space="preserve">Zhotoviteľ </w:t>
      </w:r>
      <w:r w:rsidR="002B31F9" w:rsidRPr="009E4FF6">
        <w:rPr>
          <w:rFonts w:ascii="Garamond" w:hAnsi="Garamond"/>
          <w:sz w:val="20"/>
          <w:szCs w:val="20"/>
        </w:rPr>
        <w:t>j</w:t>
      </w:r>
      <w:r w:rsidR="002B31F9">
        <w:rPr>
          <w:rFonts w:ascii="Garamond" w:hAnsi="Garamond"/>
          <w:sz w:val="20"/>
          <w:szCs w:val="20"/>
        </w:rPr>
        <w:t>e povinný vyhotoviť</w:t>
      </w:r>
      <w:r w:rsidR="00850E23">
        <w:rPr>
          <w:rFonts w:ascii="Garamond" w:hAnsi="Garamond"/>
          <w:sz w:val="20"/>
          <w:szCs w:val="20"/>
        </w:rPr>
        <w:t xml:space="preserve"> súpis skutočne vykonaných prác, z ktorého bude vyplývať najmä počet natretých m</w:t>
      </w:r>
      <w:r w:rsidR="00850E23">
        <w:rPr>
          <w:rFonts w:ascii="Garamond" w:hAnsi="Garamond"/>
          <w:sz w:val="20"/>
          <w:szCs w:val="20"/>
          <w:vertAlign w:val="superscript"/>
        </w:rPr>
        <w:t>2</w:t>
      </w:r>
      <w:r w:rsidR="00850E23">
        <w:rPr>
          <w:rFonts w:ascii="Garamond" w:hAnsi="Garamond"/>
          <w:sz w:val="20"/>
          <w:szCs w:val="20"/>
        </w:rPr>
        <w:t xml:space="preserve"> trakčných stožiarov v rámci vykonávania Diela podľa objednávky. </w:t>
      </w:r>
    </w:p>
    <w:p w:rsidR="008B336D" w:rsidRPr="00F91B9C" w:rsidRDefault="008B336D" w:rsidP="003B2A63">
      <w:pPr>
        <w:pStyle w:val="Odsekzoznamu"/>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počas </w:t>
      </w:r>
      <w:r w:rsidR="009965FF" w:rsidRPr="00F91B9C">
        <w:rPr>
          <w:rFonts w:ascii="Garamond" w:hAnsi="Garamond"/>
          <w:sz w:val="20"/>
          <w:szCs w:val="20"/>
        </w:rPr>
        <w:t>trvania</w:t>
      </w:r>
      <w:r w:rsidRPr="00F91B9C">
        <w:rPr>
          <w:rFonts w:ascii="Garamond" w:hAnsi="Garamond"/>
          <w:sz w:val="20"/>
          <w:szCs w:val="20"/>
        </w:rPr>
        <w:t xml:space="preserve"> Zmluvy pravidelne predkladať Objednávateľovi správy o vykonaných aktivitách vo formáte určenom Objednávateľom</w:t>
      </w:r>
      <w:r w:rsidR="00D6625A">
        <w:rPr>
          <w:rFonts w:ascii="Garamond" w:hAnsi="Garamond"/>
          <w:sz w:val="20"/>
          <w:szCs w:val="20"/>
        </w:rPr>
        <w:t>.</w:t>
      </w:r>
      <w:r w:rsidRPr="00F91B9C">
        <w:rPr>
          <w:rFonts w:ascii="Garamond" w:hAnsi="Garamond"/>
          <w:sz w:val="20"/>
          <w:szCs w:val="20"/>
        </w:rPr>
        <w:t xml:space="preserve"> V prípade rozporu predkladanej správy so skut</w:t>
      </w:r>
      <w:r w:rsidR="00934CEF">
        <w:rPr>
          <w:rFonts w:ascii="Garamond" w:hAnsi="Garamond"/>
          <w:sz w:val="20"/>
          <w:szCs w:val="20"/>
        </w:rPr>
        <w:t>očným</w:t>
      </w:r>
      <w:r w:rsidRPr="00F91B9C">
        <w:rPr>
          <w:rFonts w:ascii="Garamond" w:hAnsi="Garamond"/>
          <w:sz w:val="20"/>
          <w:szCs w:val="20"/>
        </w:rPr>
        <w:t xml:space="preserve"> stavom </w:t>
      </w:r>
      <w:r w:rsidR="009965FF" w:rsidRPr="00F91B9C">
        <w:rPr>
          <w:rFonts w:ascii="Garamond" w:hAnsi="Garamond"/>
          <w:sz w:val="20"/>
          <w:szCs w:val="20"/>
        </w:rPr>
        <w:t>vykonávania</w:t>
      </w:r>
      <w:r w:rsidRPr="00F91B9C">
        <w:rPr>
          <w:rFonts w:ascii="Garamond" w:hAnsi="Garamond"/>
          <w:sz w:val="20"/>
          <w:szCs w:val="20"/>
        </w:rPr>
        <w:t xml:space="preserve"> Diela alebo so Zmluvou, je Zhotoviteľ povinný v lehote určenej Objednávateľom tento rozpor odôvodniť.</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320ADE" w:rsidRDefault="008B336D" w:rsidP="003B2A63">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pri </w:t>
      </w:r>
      <w:r w:rsidR="009965FF" w:rsidRPr="00320ADE">
        <w:rPr>
          <w:rFonts w:ascii="Garamond" w:hAnsi="Garamond"/>
          <w:sz w:val="20"/>
          <w:szCs w:val="20"/>
        </w:rPr>
        <w:t>vykonávaní</w:t>
      </w:r>
      <w:r w:rsidRPr="00320ADE">
        <w:rPr>
          <w:rFonts w:ascii="Garamond" w:hAnsi="Garamond"/>
          <w:sz w:val="20"/>
          <w:szCs w:val="20"/>
        </w:rPr>
        <w:t xml:space="preserve"> Diela poveriť svojho zástupcu pre koordináciu bezpečnosti pri uskutočňovaní stavby v zmysle nariadenia vlády </w:t>
      </w:r>
      <w:r w:rsidR="00AF7823" w:rsidRPr="00320ADE">
        <w:rPr>
          <w:rFonts w:ascii="Garamond" w:hAnsi="Garamond"/>
          <w:sz w:val="20"/>
          <w:szCs w:val="20"/>
        </w:rPr>
        <w:t>Slovenskej republiky</w:t>
      </w:r>
      <w:r w:rsidRPr="00320ADE">
        <w:rPr>
          <w:rFonts w:ascii="Garamond" w:hAnsi="Garamond"/>
          <w:sz w:val="20"/>
          <w:szCs w:val="20"/>
        </w:rPr>
        <w:t xml:space="preserve"> č. 396/2006 Z. z. o minimálnych bezpečnostných a zdravotných požiadavkách na stavenisko v znení neskorších predpisov.</w:t>
      </w:r>
    </w:p>
    <w:p w:rsidR="008B336D" w:rsidRPr="00320ADE" w:rsidRDefault="008B336D" w:rsidP="003B2A63">
      <w:pPr>
        <w:keepNext/>
        <w:keepLines/>
        <w:spacing w:after="0" w:line="240" w:lineRule="auto"/>
        <w:ind w:hanging="720"/>
        <w:jc w:val="both"/>
        <w:rPr>
          <w:rFonts w:ascii="Garamond" w:hAnsi="Garamond"/>
          <w:sz w:val="20"/>
          <w:szCs w:val="20"/>
        </w:rPr>
      </w:pPr>
    </w:p>
    <w:p w:rsidR="008B336D" w:rsidRPr="00320ADE" w:rsidRDefault="008B336D" w:rsidP="003B2A63">
      <w:pPr>
        <w:keepNext/>
        <w:keepLines/>
        <w:numPr>
          <w:ilvl w:val="0"/>
          <w:numId w:val="10"/>
        </w:numPr>
        <w:spacing w:after="0" w:line="240" w:lineRule="auto"/>
        <w:ind w:hanging="720"/>
        <w:jc w:val="both"/>
        <w:rPr>
          <w:rFonts w:ascii="Garamond" w:hAnsi="Garamond"/>
          <w:sz w:val="20"/>
          <w:szCs w:val="20"/>
        </w:rPr>
      </w:pPr>
      <w:r w:rsidRPr="00320ADE">
        <w:rPr>
          <w:rFonts w:ascii="Garamond" w:hAnsi="Garamond"/>
          <w:sz w:val="20"/>
          <w:szCs w:val="20"/>
        </w:rPr>
        <w:t xml:space="preserve">Zhotoviteľ je povinný zabezpečiť počas uskutočňovania </w:t>
      </w:r>
      <w:r w:rsidR="00320ADE">
        <w:rPr>
          <w:rFonts w:ascii="Garamond" w:hAnsi="Garamond"/>
          <w:sz w:val="20"/>
          <w:szCs w:val="20"/>
        </w:rPr>
        <w:t>Diela</w:t>
      </w:r>
      <w:r w:rsidRPr="00320ADE">
        <w:rPr>
          <w:rFonts w:ascii="Garamond" w:hAnsi="Garamond"/>
          <w:sz w:val="20"/>
          <w:szCs w:val="20"/>
        </w:rPr>
        <w:t xml:space="preserve"> prítomnosť svojho zodpovedného z</w:t>
      </w:r>
      <w:r w:rsidR="00320ADE">
        <w:rPr>
          <w:rFonts w:ascii="Garamond" w:hAnsi="Garamond"/>
          <w:sz w:val="20"/>
          <w:szCs w:val="20"/>
        </w:rPr>
        <w:t>ástupcu</w:t>
      </w:r>
      <w:r w:rsidRPr="00320ADE">
        <w:rPr>
          <w:rFonts w:ascii="Garamond" w:hAnsi="Garamond"/>
          <w:sz w:val="20"/>
          <w:szCs w:val="20"/>
        </w:rPr>
        <w:t xml:space="preserve"> na s</w:t>
      </w:r>
      <w:r w:rsidR="00320ADE">
        <w:rPr>
          <w:rFonts w:ascii="Garamond" w:hAnsi="Garamond"/>
          <w:sz w:val="20"/>
          <w:szCs w:val="20"/>
        </w:rPr>
        <w:t>tavenisku</w:t>
      </w:r>
      <w:r w:rsidRPr="00320ADE">
        <w:rPr>
          <w:rFonts w:ascii="Garamond" w:hAnsi="Garamond"/>
          <w:sz w:val="20"/>
          <w:szCs w:val="20"/>
        </w:rPr>
        <w:t xml:space="preserve">, ktorý bude mať splnomocnenie riešiť problémy počas </w:t>
      </w:r>
      <w:r w:rsidR="009965FF" w:rsidRPr="00320ADE">
        <w:rPr>
          <w:rFonts w:ascii="Garamond" w:hAnsi="Garamond"/>
          <w:sz w:val="20"/>
          <w:szCs w:val="20"/>
        </w:rPr>
        <w:t>vykonávania</w:t>
      </w:r>
      <w:r w:rsidRPr="00320ADE">
        <w:rPr>
          <w:rFonts w:ascii="Garamond" w:hAnsi="Garamond"/>
          <w:sz w:val="20"/>
          <w:szCs w:val="20"/>
        </w:rPr>
        <w:t xml:space="preserve"> Diela.</w:t>
      </w:r>
    </w:p>
    <w:p w:rsidR="008B336D" w:rsidRPr="009E4FF6" w:rsidRDefault="008B336D" w:rsidP="003B2A63">
      <w:pPr>
        <w:keepNext/>
        <w:keepLines/>
        <w:spacing w:after="0" w:line="240" w:lineRule="auto"/>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strpieť výkon kontroly Objednávateľa súvisiacej s dodávaným tovarom</w:t>
      </w:r>
      <w:r w:rsidR="00D6625A">
        <w:rPr>
          <w:rFonts w:ascii="Garamond" w:hAnsi="Garamond"/>
          <w:sz w:val="20"/>
          <w:szCs w:val="20"/>
        </w:rPr>
        <w:t xml:space="preserve"> a</w:t>
      </w:r>
      <w:r w:rsidRPr="00F91B9C">
        <w:rPr>
          <w:rFonts w:ascii="Garamond" w:hAnsi="Garamond"/>
          <w:sz w:val="20"/>
          <w:szCs w:val="20"/>
        </w:rPr>
        <w:t xml:space="preserve"> prácami kedykoľvek počas </w:t>
      </w:r>
      <w:r w:rsidR="009965FF" w:rsidRPr="00F91B9C">
        <w:rPr>
          <w:rFonts w:ascii="Garamond" w:hAnsi="Garamond"/>
          <w:sz w:val="20"/>
          <w:szCs w:val="20"/>
        </w:rPr>
        <w:t>trvania</w:t>
      </w:r>
      <w:r w:rsidRPr="00F91B9C">
        <w:rPr>
          <w:rFonts w:ascii="Garamond" w:hAnsi="Garamond"/>
          <w:sz w:val="20"/>
          <w:szCs w:val="20"/>
        </w:rPr>
        <w:t xml:space="preserve"> Zmluvy, a to oprávnenými osobami Objednávateľa a poskytnúť im všetku potrebnú súčinnosť.</w:t>
      </w:r>
    </w:p>
    <w:p w:rsidR="008B336D" w:rsidRPr="00F91B9C" w:rsidRDefault="008B336D" w:rsidP="003B2A63">
      <w:pPr>
        <w:keepNext/>
        <w:keepLines/>
        <w:spacing w:after="0" w:line="240" w:lineRule="auto"/>
        <w:ind w:left="397" w:hanging="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zabezpečiť sám alebo prostredníctvom oprávnenej tretej osoby nakladanie s odpadmi, v súlade so zákonom č. 79/2015 Z. z. o odpadoch a o zmene a doplnení niektorých zákonov v znení neskorších predpi</w:t>
      </w:r>
      <w:r w:rsidR="009965FF" w:rsidRPr="00F91B9C">
        <w:rPr>
          <w:rFonts w:ascii="Garamond" w:hAnsi="Garamond"/>
          <w:sz w:val="20"/>
          <w:szCs w:val="20"/>
        </w:rPr>
        <w:t>sov, vzniknutými v súvislosti s</w:t>
      </w:r>
      <w:r w:rsidRPr="00F91B9C">
        <w:rPr>
          <w:rFonts w:ascii="Garamond" w:hAnsi="Garamond"/>
          <w:sz w:val="20"/>
          <w:szCs w:val="20"/>
        </w:rPr>
        <w:t xml:space="preserve"> </w:t>
      </w:r>
      <w:r w:rsidR="009965FF" w:rsidRPr="00F91B9C">
        <w:rPr>
          <w:rFonts w:ascii="Garamond" w:hAnsi="Garamond"/>
          <w:sz w:val="20"/>
          <w:szCs w:val="20"/>
        </w:rPr>
        <w:t>vykonávaním</w:t>
      </w:r>
      <w:r w:rsidRPr="00F91B9C">
        <w:rPr>
          <w:rFonts w:ascii="Garamond" w:hAnsi="Garamond"/>
          <w:sz w:val="20"/>
          <w:szCs w:val="20"/>
        </w:rPr>
        <w:t xml:space="preserve"> Diela.</w:t>
      </w:r>
    </w:p>
    <w:p w:rsidR="008B336D" w:rsidRPr="00F91B9C" w:rsidRDefault="008B336D" w:rsidP="003B2A63">
      <w:pPr>
        <w:pStyle w:val="Odsekzoznamu"/>
        <w:keepNext/>
        <w:keepLines/>
        <w:spacing w:after="0" w:line="240" w:lineRule="auto"/>
        <w:ind w:hanging="720"/>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prevziať zodpovednosť za čistotu komunikácií v súvislosti s vykonávaným Dielom.</w:t>
      </w:r>
    </w:p>
    <w:p w:rsidR="00934CEF" w:rsidRDefault="00934CEF"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dodržiavanie </w:t>
      </w:r>
      <w:r w:rsidR="009965FF" w:rsidRPr="00F91B9C">
        <w:rPr>
          <w:rFonts w:ascii="Garamond" w:hAnsi="Garamond"/>
          <w:sz w:val="20"/>
          <w:szCs w:val="20"/>
        </w:rPr>
        <w:t>osobitných predpisov</w:t>
      </w:r>
      <w:r w:rsidRPr="00F91B9C">
        <w:rPr>
          <w:rFonts w:ascii="Garamond" w:hAnsi="Garamond"/>
          <w:sz w:val="20"/>
          <w:szCs w:val="20"/>
        </w:rPr>
        <w:t xml:space="preserve"> platných pre </w:t>
      </w:r>
      <w:r w:rsidR="009965FF" w:rsidRPr="00F91B9C">
        <w:rPr>
          <w:rFonts w:ascii="Garamond" w:hAnsi="Garamond"/>
          <w:sz w:val="20"/>
          <w:szCs w:val="20"/>
        </w:rPr>
        <w:t>vykonávanie</w:t>
      </w:r>
      <w:r w:rsidRPr="00F91B9C">
        <w:rPr>
          <w:rFonts w:ascii="Garamond" w:hAnsi="Garamond"/>
          <w:sz w:val="20"/>
          <w:szCs w:val="20"/>
        </w:rPr>
        <w:t xml:space="preserve"> Diela minimálne v rozsahu:</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124/2006 Z. z. o bezpečnosti a ochrane zdravia pri práci a o zmene a doplnení niektorých zákonov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vyhlášky č. 147/2013 Z. z. ktorou sa ustanovujú podrobnosti na zaistenie bezpečnosti a ochrany zdravia pri práci a prácach s nimi súvisiacich a podrobnosti o odbornej spôsobilosti na výkon niektorých činností v znení niektorých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513/2009 Z. z. o dráhach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50/1976 Zb. o územnom plánovaní a stavebnom poriadku (stavebný zákon)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17/1992 Zb. o životnom prostredí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137/2010 Z. z. o ovzduší v znení neskorších predpisov a zákona č. 401/1998 Z. z. o poplatkoch za znečistenie ovzdušia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364/2004 Z. z. o vodách a o zmene zákona č. 372/1990 Zb. o priestupkoch v znení neskorších predpisov (vodný zákon)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656/2004 Z. z. o energetike a o zmene niektorých zákonov v znení neskorších predpisov;</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4E174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351/2011 Z. z. o elektronických komunikáciách v znení neskorších predpisov;</w:t>
      </w:r>
    </w:p>
    <w:p w:rsidR="00620F8D" w:rsidRDefault="00620F8D" w:rsidP="003B2A63">
      <w:pPr>
        <w:pStyle w:val="Odsekzoznamu"/>
        <w:keepNext/>
        <w:keepLines/>
        <w:spacing w:after="0" w:line="240" w:lineRule="auto"/>
        <w:ind w:left="1418"/>
        <w:jc w:val="both"/>
        <w:rPr>
          <w:rFonts w:ascii="Garamond" w:hAnsi="Garamond"/>
          <w:sz w:val="20"/>
          <w:szCs w:val="20"/>
        </w:rPr>
      </w:pPr>
    </w:p>
    <w:p w:rsidR="008B336D" w:rsidRPr="00934CEF"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zákona č. 314/2001 Z. z. o ochrane pred požiarmi v znení neskorších predpisov; a</w:t>
      </w:r>
    </w:p>
    <w:p w:rsidR="000B75B7" w:rsidRDefault="000B75B7"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2"/>
          <w:numId w:val="33"/>
        </w:numPr>
        <w:tabs>
          <w:tab w:val="clear" w:pos="720"/>
          <w:tab w:val="num" w:pos="1418"/>
        </w:tabs>
        <w:spacing w:after="0" w:line="240" w:lineRule="auto"/>
        <w:ind w:left="1418" w:hanging="709"/>
        <w:jc w:val="both"/>
        <w:rPr>
          <w:rFonts w:ascii="Garamond" w:hAnsi="Garamond"/>
          <w:sz w:val="20"/>
          <w:szCs w:val="20"/>
        </w:rPr>
      </w:pPr>
      <w:r w:rsidRPr="00F91B9C">
        <w:rPr>
          <w:rFonts w:ascii="Garamond" w:hAnsi="Garamond"/>
          <w:sz w:val="20"/>
          <w:szCs w:val="20"/>
        </w:rPr>
        <w:t xml:space="preserve">ostatných súvisiacich </w:t>
      </w:r>
      <w:r w:rsidR="00307703">
        <w:rPr>
          <w:rFonts w:ascii="Garamond" w:hAnsi="Garamond"/>
          <w:sz w:val="20"/>
          <w:szCs w:val="20"/>
        </w:rPr>
        <w:t>osobitných</w:t>
      </w:r>
      <w:r w:rsidRPr="00F91B9C">
        <w:rPr>
          <w:rFonts w:ascii="Garamond" w:hAnsi="Garamond"/>
          <w:sz w:val="20"/>
          <w:szCs w:val="20"/>
        </w:rPr>
        <w:t xml:space="preserve"> predpisov, všeobecne záväzných nariadení </w:t>
      </w:r>
      <w:r w:rsidR="003B6952">
        <w:rPr>
          <w:rFonts w:ascii="Garamond" w:hAnsi="Garamond"/>
          <w:sz w:val="20"/>
          <w:szCs w:val="20"/>
        </w:rPr>
        <w:t xml:space="preserve">hlavného </w:t>
      </w:r>
      <w:r w:rsidRPr="00F91B9C">
        <w:rPr>
          <w:rFonts w:ascii="Garamond" w:hAnsi="Garamond"/>
          <w:sz w:val="20"/>
          <w:szCs w:val="20"/>
        </w:rPr>
        <w:t>mesta</w:t>
      </w:r>
      <w:r w:rsidR="003B6952">
        <w:rPr>
          <w:rFonts w:ascii="Garamond" w:hAnsi="Garamond"/>
          <w:sz w:val="20"/>
          <w:szCs w:val="20"/>
        </w:rPr>
        <w:t xml:space="preserve"> Slovenskej republiky Bratislavy</w:t>
      </w:r>
      <w:r w:rsidRPr="00F91B9C">
        <w:rPr>
          <w:rFonts w:ascii="Garamond" w:hAnsi="Garamond"/>
          <w:sz w:val="20"/>
          <w:szCs w:val="20"/>
        </w:rPr>
        <w:t xml:space="preserve"> a mestských častí, STN a iných technických predpisov súvisiacich s </w:t>
      </w:r>
      <w:r w:rsidR="00934CEF">
        <w:rPr>
          <w:rFonts w:ascii="Garamond" w:hAnsi="Garamond"/>
          <w:sz w:val="20"/>
          <w:szCs w:val="20"/>
        </w:rPr>
        <w:t>vykonávaním</w:t>
      </w:r>
      <w:r w:rsidRPr="00F91B9C">
        <w:rPr>
          <w:rFonts w:ascii="Garamond" w:hAnsi="Garamond"/>
          <w:sz w:val="20"/>
          <w:szCs w:val="20"/>
        </w:rPr>
        <w:t xml:space="preserve"> Diela.</w:t>
      </w:r>
    </w:p>
    <w:p w:rsidR="008B336D" w:rsidRPr="00F91B9C" w:rsidRDefault="008B336D" w:rsidP="003B2A63">
      <w:pPr>
        <w:keepNext/>
        <w:keepLines/>
        <w:spacing w:after="0" w:line="240" w:lineRule="auto"/>
        <w:ind w:left="397"/>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sa zaväzuje zabezpečiť počas </w:t>
      </w:r>
      <w:r w:rsidR="009965FF" w:rsidRPr="00F91B9C">
        <w:rPr>
          <w:rFonts w:ascii="Garamond" w:hAnsi="Garamond"/>
          <w:sz w:val="20"/>
          <w:szCs w:val="20"/>
        </w:rPr>
        <w:t>vykonávania Diela</w:t>
      </w:r>
      <w:r w:rsidRPr="00F91B9C">
        <w:rPr>
          <w:rFonts w:ascii="Garamond" w:hAnsi="Garamond"/>
          <w:sz w:val="20"/>
          <w:szCs w:val="20"/>
        </w:rPr>
        <w:t xml:space="preserve"> ochranu staveniska pred vstupom cudzích osôb, udržiavanie poriadku a čistoty na stavenisku a jeho okolí, ako aj na prístupových komunikáciách.</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zabezpečí pri </w:t>
      </w:r>
      <w:r w:rsidR="003B6952">
        <w:rPr>
          <w:rFonts w:ascii="Garamond" w:hAnsi="Garamond"/>
          <w:sz w:val="20"/>
          <w:szCs w:val="20"/>
        </w:rPr>
        <w:t>vykonávaní Diela</w:t>
      </w:r>
      <w:r w:rsidRPr="00F91B9C">
        <w:rPr>
          <w:rFonts w:ascii="Garamond" w:hAnsi="Garamond"/>
          <w:sz w:val="20"/>
          <w:szCs w:val="20"/>
        </w:rPr>
        <w:t xml:space="preserve"> vlastný dozor nad bez</w:t>
      </w:r>
      <w:r w:rsidR="003B6952">
        <w:rPr>
          <w:rFonts w:ascii="Garamond" w:hAnsi="Garamond"/>
          <w:sz w:val="20"/>
          <w:szCs w:val="20"/>
        </w:rPr>
        <w:t>pečnosťou práce v zmysle zákona</w:t>
      </w:r>
      <w:r w:rsidRPr="00F91B9C">
        <w:rPr>
          <w:rFonts w:ascii="Garamond" w:hAnsi="Garamond"/>
          <w:sz w:val="20"/>
          <w:szCs w:val="20"/>
        </w:rPr>
        <w:t xml:space="preserve">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prevziať zodpovednosť za to, že pracovníci </w:t>
      </w:r>
      <w:r w:rsidR="009965FF" w:rsidRPr="00F91B9C">
        <w:rPr>
          <w:rFonts w:ascii="Garamond" w:hAnsi="Garamond"/>
          <w:sz w:val="20"/>
          <w:szCs w:val="20"/>
        </w:rPr>
        <w:t>vykonávajúci</w:t>
      </w:r>
      <w:r w:rsidRPr="00F91B9C">
        <w:rPr>
          <w:rFonts w:ascii="Garamond" w:hAnsi="Garamond"/>
          <w:sz w:val="20"/>
          <w:szCs w:val="20"/>
        </w:rPr>
        <w:t xml:space="preserve"> Dielo budú mať doklady o absolvovaní predpísaných školení o bezpečnosti a ochrane zdravia pri práci a o požiarnej bezpečnosti, lekárske potvrdenia o vyhovujúcom zdravotnom stave pre vykonávané činnosti a preukazy spôsobilosti na výkon vybraných činností. Zhotoviteľ je povinný na výzvu Objednávateľa predložiť kópie týchto dokladov.</w:t>
      </w:r>
    </w:p>
    <w:p w:rsidR="008B336D" w:rsidRPr="00F91B9C" w:rsidRDefault="008B336D" w:rsidP="003B2A63">
      <w:pPr>
        <w:keepNext/>
        <w:keepLines/>
        <w:spacing w:after="0" w:line="240" w:lineRule="auto"/>
        <w:jc w:val="both"/>
        <w:rPr>
          <w:rFonts w:ascii="Garamond" w:hAnsi="Garamond"/>
          <w:sz w:val="20"/>
          <w:szCs w:val="20"/>
        </w:rPr>
      </w:pPr>
    </w:p>
    <w:p w:rsidR="008B336D" w:rsidRPr="003B6952"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 xml:space="preserve">Zhotoviteľ je povinný riadiť vykonávanie prác tak, aby nedošlo k poškodeniu zdravia vlastných pracovníkov ani tretích osôb a poškodeniu majetku. Zhotoviteľ zodpovedá za bezpečnosť a ochranu zdravia svojich zamestnancov a tretích osôb oprávnene sa zdržujúcich na stavenisku a dodržiavanie </w:t>
      </w:r>
      <w:r w:rsidR="009965FF" w:rsidRPr="00F91B9C">
        <w:rPr>
          <w:rFonts w:ascii="Garamond" w:hAnsi="Garamond"/>
          <w:sz w:val="20"/>
          <w:szCs w:val="20"/>
        </w:rPr>
        <w:t xml:space="preserve">osobitných </w:t>
      </w:r>
      <w:r w:rsidRPr="00F91B9C">
        <w:rPr>
          <w:rFonts w:ascii="Garamond" w:hAnsi="Garamond"/>
          <w:sz w:val="20"/>
          <w:szCs w:val="20"/>
        </w:rPr>
        <w:t>predpisov požiarnej ochrany.</w:t>
      </w:r>
    </w:p>
    <w:p w:rsidR="00C65886" w:rsidRDefault="00C65886"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je povinný zabezpečiť jednotlivé pracoviská staveniska proti možnosti vzniku úrazu alebo škody počas vykonávania prác, ako aj po ukončení každej pracovnej zmeny.</w:t>
      </w:r>
    </w:p>
    <w:p w:rsidR="008B336D" w:rsidRPr="00F91B9C" w:rsidRDefault="008B336D" w:rsidP="003B2A63">
      <w:pPr>
        <w:pStyle w:val="Odsekzoznamu"/>
        <w:keepNext/>
        <w:keepLines/>
        <w:spacing w:after="0" w:line="240" w:lineRule="auto"/>
        <w:rPr>
          <w:rFonts w:ascii="Garamond" w:hAnsi="Garamond"/>
          <w:sz w:val="20"/>
          <w:szCs w:val="20"/>
        </w:rPr>
      </w:pPr>
    </w:p>
    <w:p w:rsidR="008B336D" w:rsidRPr="00F91B9C" w:rsidRDefault="00C52263" w:rsidP="003B2A63">
      <w:pPr>
        <w:keepNext/>
        <w:keepLines/>
        <w:numPr>
          <w:ilvl w:val="0"/>
          <w:numId w:val="10"/>
        </w:numPr>
        <w:spacing w:after="0" w:line="240" w:lineRule="auto"/>
        <w:ind w:hanging="720"/>
        <w:jc w:val="both"/>
        <w:rPr>
          <w:rFonts w:ascii="Garamond" w:hAnsi="Garamond"/>
          <w:sz w:val="20"/>
          <w:szCs w:val="20"/>
        </w:rPr>
      </w:pPr>
      <w:r>
        <w:rPr>
          <w:rFonts w:ascii="Garamond" w:hAnsi="Garamond"/>
          <w:sz w:val="20"/>
          <w:szCs w:val="20"/>
        </w:rPr>
        <w:t>Objednávateľ bude zabezpečovať počas celej doby vykonávania Diela</w:t>
      </w:r>
      <w:r w:rsidR="008B336D" w:rsidRPr="00F91B9C">
        <w:rPr>
          <w:rFonts w:ascii="Garamond" w:hAnsi="Garamond"/>
          <w:sz w:val="20"/>
          <w:szCs w:val="20"/>
        </w:rPr>
        <w:t xml:space="preserve"> tieto činnosti:</w:t>
      </w:r>
    </w:p>
    <w:p w:rsidR="008B336D" w:rsidRPr="00F91B9C" w:rsidRDefault="008B336D" w:rsidP="003B2A63">
      <w:pPr>
        <w:keepNext/>
        <w:keepLines/>
        <w:spacing w:after="0" w:line="240" w:lineRule="auto"/>
        <w:jc w:val="both"/>
        <w:rPr>
          <w:rFonts w:ascii="Garamond" w:hAnsi="Garamond"/>
          <w:sz w:val="20"/>
          <w:szCs w:val="20"/>
        </w:rPr>
      </w:pPr>
    </w:p>
    <w:p w:rsidR="008B336D" w:rsidRPr="00981BC0"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dozor</w:t>
      </w:r>
      <w:r w:rsidR="00AF7823">
        <w:rPr>
          <w:rFonts w:ascii="Garamond" w:hAnsi="Garamond"/>
          <w:sz w:val="20"/>
          <w:szCs w:val="20"/>
        </w:rPr>
        <w:t>, pričom</w:t>
      </w:r>
      <w:r w:rsidRPr="00F91B9C">
        <w:rPr>
          <w:rFonts w:ascii="Garamond" w:hAnsi="Garamond"/>
          <w:sz w:val="20"/>
          <w:szCs w:val="20"/>
        </w:rPr>
        <w:t xml:space="preserve"> Objednávateľa bude zastupovať Ing. </w:t>
      </w:r>
      <w:r w:rsidR="00981BC0">
        <w:rPr>
          <w:rFonts w:ascii="Garamond" w:hAnsi="Garamond"/>
          <w:sz w:val="20"/>
          <w:szCs w:val="20"/>
        </w:rPr>
        <w:t>Karol Kollár</w:t>
      </w:r>
      <w:r w:rsidR="00AF7823">
        <w:rPr>
          <w:rFonts w:ascii="Garamond" w:hAnsi="Garamond"/>
          <w:sz w:val="20"/>
          <w:szCs w:val="20"/>
        </w:rPr>
        <w:t xml:space="preserve"> </w:t>
      </w:r>
      <w:r w:rsidR="006523D2">
        <w:rPr>
          <w:rFonts w:ascii="Garamond" w:hAnsi="Garamond"/>
          <w:sz w:val="20"/>
          <w:szCs w:val="20"/>
        </w:rPr>
        <w:t xml:space="preserve"> a/alebo Rastislav Vajgel </w:t>
      </w:r>
      <w:r w:rsidR="00AF7823">
        <w:rPr>
          <w:rFonts w:ascii="Garamond" w:hAnsi="Garamond"/>
          <w:sz w:val="20"/>
          <w:szCs w:val="20"/>
        </w:rPr>
        <w:t xml:space="preserve">ako </w:t>
      </w:r>
      <w:r w:rsidRPr="00F91B9C">
        <w:rPr>
          <w:rFonts w:ascii="Garamond" w:hAnsi="Garamond"/>
          <w:sz w:val="20"/>
          <w:szCs w:val="20"/>
        </w:rPr>
        <w:t xml:space="preserve">technický dozor, </w:t>
      </w:r>
      <w:r w:rsidR="00C52263">
        <w:rPr>
          <w:rFonts w:ascii="Garamond" w:hAnsi="Garamond"/>
          <w:sz w:val="20"/>
          <w:szCs w:val="20"/>
        </w:rPr>
        <w:t>ktorý</w:t>
      </w:r>
      <w:r w:rsidR="00934CEF">
        <w:rPr>
          <w:rFonts w:ascii="Garamond" w:hAnsi="Garamond"/>
          <w:sz w:val="20"/>
          <w:szCs w:val="20"/>
        </w:rPr>
        <w:t xml:space="preserve"> je oprávnený</w:t>
      </w:r>
      <w:r w:rsidRPr="00F91B9C">
        <w:rPr>
          <w:rFonts w:ascii="Garamond" w:hAnsi="Garamond"/>
          <w:sz w:val="20"/>
          <w:szCs w:val="20"/>
        </w:rPr>
        <w:t xml:space="preserve"> zastupovať Objednávateľa pri kontrole vykonaných prác a preberaní ukončeného Diela;</w:t>
      </w:r>
      <w:r w:rsidR="009E4FF6">
        <w:rPr>
          <w:rFonts w:ascii="Garamond" w:hAnsi="Garamond"/>
          <w:sz w:val="20"/>
          <w:szCs w:val="20"/>
        </w:rPr>
        <w:t xml:space="preserve"> a</w:t>
      </w:r>
    </w:p>
    <w:p w:rsidR="004F2C3B" w:rsidRDefault="004F2C3B" w:rsidP="003B2A63">
      <w:pPr>
        <w:keepNext/>
        <w:keepLines/>
        <w:spacing w:after="0" w:line="240" w:lineRule="auto"/>
        <w:ind w:left="1418"/>
        <w:jc w:val="both"/>
        <w:rPr>
          <w:rFonts w:ascii="Garamond" w:hAnsi="Garamond"/>
          <w:sz w:val="20"/>
          <w:szCs w:val="20"/>
        </w:rPr>
      </w:pPr>
    </w:p>
    <w:p w:rsidR="008B336D" w:rsidRPr="00F91B9C" w:rsidRDefault="008B336D" w:rsidP="003B2A63">
      <w:pPr>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kontrolovať vecný a časový postup </w:t>
      </w:r>
      <w:r w:rsidR="009965FF" w:rsidRPr="00F91B9C">
        <w:rPr>
          <w:rFonts w:ascii="Garamond" w:hAnsi="Garamond"/>
          <w:sz w:val="20"/>
          <w:szCs w:val="20"/>
        </w:rPr>
        <w:t>vykonávania</w:t>
      </w:r>
      <w:r w:rsidRPr="00F91B9C">
        <w:rPr>
          <w:rFonts w:ascii="Garamond" w:hAnsi="Garamond"/>
          <w:sz w:val="20"/>
          <w:szCs w:val="20"/>
        </w:rPr>
        <w:t xml:space="preserve"> Diela a jeho súlad s</w:t>
      </w:r>
      <w:r w:rsidR="00934CEF">
        <w:rPr>
          <w:rFonts w:ascii="Garamond" w:hAnsi="Garamond"/>
          <w:sz w:val="20"/>
          <w:szCs w:val="20"/>
        </w:rPr>
        <w:t> objednávkou a so Zmluvou</w:t>
      </w:r>
      <w:r w:rsidR="009E4FF6">
        <w:rPr>
          <w:rFonts w:ascii="Garamond" w:hAnsi="Garamond"/>
          <w:sz w:val="20"/>
          <w:szCs w:val="20"/>
        </w:rPr>
        <w:t>.</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eastAsia="Calibri" w:hAnsi="Garamond" w:cs="Times New Roman"/>
          <w:sz w:val="20"/>
          <w:szCs w:val="20"/>
        </w:rPr>
      </w:pPr>
      <w:r w:rsidRPr="00F91B9C">
        <w:rPr>
          <w:rFonts w:ascii="Garamond" w:hAnsi="Garamond"/>
          <w:sz w:val="20"/>
          <w:szCs w:val="20"/>
        </w:rPr>
        <w:t>Objednávateľ</w:t>
      </w:r>
      <w:r w:rsidRPr="00F91B9C">
        <w:rPr>
          <w:rFonts w:ascii="Garamond" w:hAnsi="Garamond" w:cs="Arial"/>
          <w:sz w:val="20"/>
          <w:szCs w:val="20"/>
        </w:rPr>
        <w:t xml:space="preserve"> sa zaväzuje odovzdať Zhotoviteľovi bez zbytočného odkladu po podpise Zmluvy všetky podklady potrebné pre </w:t>
      </w:r>
      <w:r w:rsidR="009965FF" w:rsidRPr="00F91B9C">
        <w:rPr>
          <w:rFonts w:ascii="Garamond" w:hAnsi="Garamond" w:cs="Arial"/>
          <w:sz w:val="20"/>
          <w:szCs w:val="20"/>
        </w:rPr>
        <w:t>vykonanie</w:t>
      </w:r>
      <w:r w:rsidRPr="00F91B9C">
        <w:rPr>
          <w:rFonts w:ascii="Garamond" w:hAnsi="Garamond" w:cs="Arial"/>
          <w:sz w:val="20"/>
          <w:szCs w:val="20"/>
        </w:rPr>
        <w:t xml:space="preserve"> Diela, ktoré má k dispozícii.</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Objednávateľ sa ďalej zaväzuje poskytnúť Zhotoviteľovi predovšetkým nasledovné spolupôsobenie:</w:t>
      </w:r>
    </w:p>
    <w:p w:rsidR="008B336D" w:rsidRPr="00F91B9C" w:rsidRDefault="008B336D" w:rsidP="003B2A63">
      <w:pPr>
        <w:pStyle w:val="Odsekzoznamu"/>
        <w:keepNext/>
        <w:keepLines/>
        <w:spacing w:after="0" w:line="240" w:lineRule="auto"/>
        <w:ind w:left="1418"/>
        <w:jc w:val="both"/>
        <w:rPr>
          <w:rFonts w:ascii="Garamond" w:hAnsi="Garamond"/>
          <w:sz w:val="20"/>
          <w:szCs w:val="20"/>
        </w:rPr>
      </w:pPr>
    </w:p>
    <w:p w:rsidR="008B336D" w:rsidRPr="00F91B9C"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 xml:space="preserve">odovzdať mu riadne a včas </w:t>
      </w:r>
      <w:r w:rsidR="00934CEF">
        <w:rPr>
          <w:rFonts w:ascii="Garamond" w:hAnsi="Garamond"/>
          <w:sz w:val="20"/>
          <w:szCs w:val="20"/>
        </w:rPr>
        <w:t xml:space="preserve">jednotlivé </w:t>
      </w:r>
      <w:r w:rsidRPr="00F91B9C">
        <w:rPr>
          <w:rFonts w:ascii="Garamond" w:hAnsi="Garamond"/>
          <w:sz w:val="20"/>
          <w:szCs w:val="20"/>
        </w:rPr>
        <w:t>stavenisk</w:t>
      </w:r>
      <w:r w:rsidR="00934CEF">
        <w:rPr>
          <w:rFonts w:ascii="Garamond" w:hAnsi="Garamond"/>
          <w:sz w:val="20"/>
          <w:szCs w:val="20"/>
        </w:rPr>
        <w:t>á</w:t>
      </w:r>
      <w:r w:rsidRPr="00F91B9C">
        <w:rPr>
          <w:rFonts w:ascii="Garamond" w:hAnsi="Garamond"/>
          <w:sz w:val="20"/>
          <w:szCs w:val="20"/>
        </w:rPr>
        <w:t xml:space="preserve"> spôsobilé na </w:t>
      </w:r>
      <w:r w:rsidR="00934CEF">
        <w:rPr>
          <w:rFonts w:ascii="Garamond" w:hAnsi="Garamond"/>
          <w:sz w:val="20"/>
          <w:szCs w:val="20"/>
        </w:rPr>
        <w:t>vykonáva</w:t>
      </w:r>
      <w:r w:rsidR="00CF5B4A" w:rsidRPr="00F91B9C">
        <w:rPr>
          <w:rFonts w:ascii="Garamond" w:hAnsi="Garamond"/>
          <w:sz w:val="20"/>
          <w:szCs w:val="20"/>
        </w:rPr>
        <w:t>nie</w:t>
      </w:r>
      <w:r w:rsidRPr="00F91B9C">
        <w:rPr>
          <w:rFonts w:ascii="Garamond" w:hAnsi="Garamond"/>
          <w:sz w:val="20"/>
          <w:szCs w:val="20"/>
        </w:rPr>
        <w:t xml:space="preserve"> Diela;</w:t>
      </w:r>
      <w:r w:rsidR="00BF66E9" w:rsidRPr="00F91B9C">
        <w:rPr>
          <w:rFonts w:ascii="Garamond" w:hAnsi="Garamond"/>
          <w:sz w:val="20"/>
          <w:szCs w:val="20"/>
        </w:rPr>
        <w:t xml:space="preserve"> a</w:t>
      </w:r>
    </w:p>
    <w:p w:rsidR="008B336D" w:rsidRPr="00F91B9C" w:rsidRDefault="008B336D" w:rsidP="003B2A63">
      <w:pPr>
        <w:keepNext/>
        <w:keepLines/>
        <w:spacing w:after="0" w:line="240" w:lineRule="auto"/>
        <w:jc w:val="both"/>
        <w:rPr>
          <w:rFonts w:ascii="Garamond" w:hAnsi="Garamond"/>
          <w:sz w:val="20"/>
          <w:szCs w:val="20"/>
        </w:rPr>
      </w:pPr>
    </w:p>
    <w:p w:rsidR="008B336D" w:rsidRPr="00F91B9C" w:rsidRDefault="008B336D" w:rsidP="003B2A63">
      <w:pPr>
        <w:pStyle w:val="Odsekzoznamu"/>
        <w:keepNext/>
        <w:keepLines/>
        <w:numPr>
          <w:ilvl w:val="1"/>
          <w:numId w:val="10"/>
        </w:numPr>
        <w:spacing w:after="0" w:line="240" w:lineRule="auto"/>
        <w:ind w:left="1418" w:hanging="709"/>
        <w:jc w:val="both"/>
        <w:rPr>
          <w:rFonts w:ascii="Garamond" w:hAnsi="Garamond"/>
          <w:sz w:val="20"/>
          <w:szCs w:val="20"/>
        </w:rPr>
      </w:pPr>
      <w:r w:rsidRPr="00F91B9C">
        <w:rPr>
          <w:rFonts w:ascii="Garamond" w:hAnsi="Garamond"/>
          <w:sz w:val="20"/>
          <w:szCs w:val="20"/>
        </w:rPr>
        <w:t>ďalšie spolupôsobenie podľa dohody Zmluvných strán.</w:t>
      </w:r>
    </w:p>
    <w:p w:rsidR="008B336D" w:rsidRPr="00F91B9C" w:rsidRDefault="008B336D" w:rsidP="003B2A63">
      <w:pPr>
        <w:keepNext/>
        <w:keepLines/>
        <w:spacing w:after="0" w:line="240" w:lineRule="auto"/>
        <w:ind w:left="720"/>
        <w:jc w:val="both"/>
        <w:rPr>
          <w:rFonts w:ascii="Garamond" w:hAnsi="Garamond"/>
          <w:sz w:val="20"/>
          <w:szCs w:val="20"/>
        </w:rPr>
      </w:pPr>
    </w:p>
    <w:p w:rsidR="008B336D" w:rsidRPr="00F91B9C"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w:t>
      </w:r>
      <w:r w:rsidRPr="00F91B9C">
        <w:rPr>
          <w:rFonts w:ascii="Garamond" w:hAnsi="Garamond" w:cs="Arial"/>
          <w:sz w:val="20"/>
          <w:szCs w:val="20"/>
        </w:rPr>
        <w:t xml:space="preserve"> sa bude riadiť zadaním a podkladmi dodanými v súlade so Zmluvou, pokynmi Objednávateľa, zápisnicami zo vzájomných rokovaní, písomnými dohodami Zmluvných strán, vyjadreniami a rozhodnutiami. Zhotoviteľ je povinný počas celej doby </w:t>
      </w:r>
      <w:r w:rsidR="00CF5B4A" w:rsidRPr="00F91B9C">
        <w:rPr>
          <w:rFonts w:ascii="Garamond" w:hAnsi="Garamond" w:cs="Arial"/>
          <w:sz w:val="20"/>
          <w:szCs w:val="20"/>
        </w:rPr>
        <w:t>vykonávania</w:t>
      </w:r>
      <w:r w:rsidRPr="00F91B9C">
        <w:rPr>
          <w:rFonts w:ascii="Garamond" w:hAnsi="Garamond" w:cs="Arial"/>
          <w:sz w:val="20"/>
          <w:szCs w:val="20"/>
        </w:rPr>
        <w:t xml:space="preserve"> Diela plniť pokyny Objednávateľa, pričom v prípade potreby je zároveň povinný upozorniť Objednávateľa na nevhodnosť jeho pokynov.</w:t>
      </w:r>
    </w:p>
    <w:p w:rsidR="008B336D" w:rsidRPr="00F91B9C" w:rsidRDefault="008B336D" w:rsidP="003B2A63">
      <w:pPr>
        <w:pStyle w:val="Odsekzoznamu"/>
        <w:keepNext/>
        <w:keepLines/>
        <w:spacing w:after="0" w:line="240" w:lineRule="auto"/>
        <w:rPr>
          <w:rFonts w:ascii="Garamond" w:hAnsi="Garamond" w:cs="Arial"/>
          <w:sz w:val="20"/>
          <w:szCs w:val="20"/>
        </w:rPr>
      </w:pPr>
    </w:p>
    <w:p w:rsidR="00E42A00" w:rsidRPr="00E42A00" w:rsidRDefault="008B336D" w:rsidP="003B2A63">
      <w:pPr>
        <w:keepNext/>
        <w:keepLines/>
        <w:numPr>
          <w:ilvl w:val="0"/>
          <w:numId w:val="10"/>
        </w:numPr>
        <w:spacing w:after="0" w:line="240" w:lineRule="auto"/>
        <w:ind w:hanging="720"/>
        <w:jc w:val="both"/>
        <w:rPr>
          <w:rFonts w:ascii="Garamond" w:hAnsi="Garamond"/>
          <w:sz w:val="20"/>
          <w:szCs w:val="20"/>
        </w:rPr>
      </w:pPr>
      <w:r w:rsidRPr="00F91B9C">
        <w:rPr>
          <w:rFonts w:ascii="Garamond" w:hAnsi="Garamond"/>
          <w:sz w:val="20"/>
          <w:szCs w:val="20"/>
        </w:rPr>
        <w:t>Zhotoviteľ sa zaväzuje včas informovať Objednávateľa o všetkých podstatných zmenách v </w:t>
      </w:r>
      <w:r w:rsidR="00CF5B4A" w:rsidRPr="00F91B9C">
        <w:rPr>
          <w:rFonts w:ascii="Garamond" w:hAnsi="Garamond"/>
          <w:sz w:val="20"/>
          <w:szCs w:val="20"/>
        </w:rPr>
        <w:t>osobitných</w:t>
      </w:r>
      <w:r w:rsidRPr="00F91B9C">
        <w:rPr>
          <w:rFonts w:ascii="Garamond" w:hAnsi="Garamond"/>
          <w:sz w:val="20"/>
          <w:szCs w:val="20"/>
        </w:rPr>
        <w:t xml:space="preserve"> predpisoch priamo súvisiacich so Zmluvou a vykonávaním Diela.</w:t>
      </w:r>
    </w:p>
    <w:p w:rsidR="00E42A00" w:rsidRDefault="00E42A00" w:rsidP="003B2A63">
      <w:pPr>
        <w:keepNext/>
        <w:keepLines/>
        <w:spacing w:after="0" w:line="240" w:lineRule="auto"/>
        <w:ind w:left="720"/>
        <w:jc w:val="both"/>
        <w:rPr>
          <w:rFonts w:ascii="Garamond" w:eastAsia="Times New Roman" w:hAnsi="Garamond" w:cs="Times New Roman"/>
          <w:bCs/>
          <w:sz w:val="20"/>
          <w:szCs w:val="20"/>
        </w:rPr>
      </w:pPr>
    </w:p>
    <w:p w:rsidR="002B31F9" w:rsidRPr="002B31F9" w:rsidRDefault="00E42A00" w:rsidP="003B2A63">
      <w:pPr>
        <w:keepNext/>
        <w:keepLines/>
        <w:numPr>
          <w:ilvl w:val="0"/>
          <w:numId w:val="10"/>
        </w:numPr>
        <w:spacing w:after="0" w:line="240" w:lineRule="auto"/>
        <w:ind w:hanging="720"/>
        <w:jc w:val="both"/>
        <w:rPr>
          <w:rFonts w:ascii="Garamond" w:eastAsia="Times New Roman" w:hAnsi="Garamond" w:cs="Times New Roman"/>
          <w:bCs/>
          <w:sz w:val="20"/>
          <w:szCs w:val="20"/>
        </w:rPr>
      </w:pPr>
      <w:r w:rsidRPr="00E42A00">
        <w:rPr>
          <w:rFonts w:ascii="Garamond" w:eastAsia="Times New Roman" w:hAnsi="Garamond" w:cs="Times New Roman"/>
          <w:bCs/>
          <w:sz w:val="20"/>
          <w:szCs w:val="20"/>
        </w:rPr>
        <w:t xml:space="preserve">Po dokončení </w:t>
      </w:r>
      <w:r w:rsidR="004F2C3B">
        <w:rPr>
          <w:rFonts w:ascii="Garamond" w:eastAsia="Times New Roman" w:hAnsi="Garamond" w:cs="Times New Roman"/>
          <w:bCs/>
          <w:sz w:val="20"/>
          <w:szCs w:val="20"/>
        </w:rPr>
        <w:t>Diela</w:t>
      </w:r>
      <w:r w:rsidRPr="00E42A00">
        <w:rPr>
          <w:rFonts w:ascii="Garamond" w:eastAsia="Times New Roman" w:hAnsi="Garamond" w:cs="Times New Roman"/>
          <w:bCs/>
          <w:sz w:val="20"/>
          <w:szCs w:val="20"/>
        </w:rPr>
        <w:t xml:space="preserve"> Zhotoviteľ</w:t>
      </w:r>
      <w:r w:rsidR="002B31F9">
        <w:rPr>
          <w:rFonts w:ascii="Garamond" w:eastAsia="Times New Roman" w:hAnsi="Garamond" w:cs="Times New Roman"/>
          <w:bCs/>
          <w:sz w:val="20"/>
          <w:szCs w:val="20"/>
        </w:rPr>
        <w:t xml:space="preserve"> najneskôr do </w:t>
      </w:r>
      <w:r w:rsidR="003B6952">
        <w:rPr>
          <w:rFonts w:ascii="Garamond" w:eastAsia="Times New Roman" w:hAnsi="Garamond" w:cs="Times New Roman"/>
          <w:bCs/>
          <w:sz w:val="20"/>
          <w:szCs w:val="20"/>
        </w:rPr>
        <w:t>3</w:t>
      </w:r>
      <w:r w:rsidR="002B31F9" w:rsidRPr="00E42A00">
        <w:rPr>
          <w:rFonts w:ascii="Garamond" w:eastAsia="Times New Roman" w:hAnsi="Garamond" w:cs="Times New Roman"/>
          <w:bCs/>
          <w:sz w:val="20"/>
          <w:szCs w:val="20"/>
        </w:rPr>
        <w:t xml:space="preserve"> (troch) Pracovných dní, ak Objednávateľ neurčí inak</w:t>
      </w:r>
      <w:r w:rsidR="002B31F9">
        <w:rPr>
          <w:rFonts w:ascii="Garamond" w:eastAsia="Times New Roman" w:hAnsi="Garamond" w:cs="Times New Roman"/>
          <w:bCs/>
          <w:sz w:val="20"/>
          <w:szCs w:val="20"/>
        </w:rPr>
        <w:t>:</w:t>
      </w:r>
      <w:r w:rsidRPr="00E42A00">
        <w:rPr>
          <w:rFonts w:ascii="Garamond" w:eastAsia="Times New Roman" w:hAnsi="Garamond" w:cs="Times New Roman"/>
          <w:bCs/>
          <w:sz w:val="20"/>
          <w:szCs w:val="20"/>
        </w:rPr>
        <w:t xml:space="preserve"> </w:t>
      </w:r>
    </w:p>
    <w:p w:rsidR="002B31F9" w:rsidRDefault="002B31F9" w:rsidP="003B2A63">
      <w:pPr>
        <w:keepNext/>
        <w:keepLines/>
        <w:spacing w:after="0" w:line="240" w:lineRule="auto"/>
        <w:ind w:left="720"/>
        <w:jc w:val="both"/>
        <w:rPr>
          <w:rFonts w:ascii="Garamond" w:eastAsia="Times New Roman" w:hAnsi="Garamond" w:cs="Times New Roman"/>
          <w:bCs/>
          <w:sz w:val="20"/>
          <w:szCs w:val="20"/>
        </w:rPr>
      </w:pPr>
    </w:p>
    <w:p w:rsidR="00E42A00" w:rsidRDefault="00E42A00" w:rsidP="003B2A63">
      <w:pPr>
        <w:pStyle w:val="Odsekzoznamu"/>
        <w:keepNext/>
        <w:keepLines/>
        <w:numPr>
          <w:ilvl w:val="0"/>
          <w:numId w:val="38"/>
        </w:numPr>
        <w:spacing w:after="0" w:line="240" w:lineRule="auto"/>
        <w:ind w:left="1418" w:hanging="709"/>
        <w:jc w:val="both"/>
        <w:rPr>
          <w:rFonts w:ascii="Garamond" w:eastAsia="Times New Roman" w:hAnsi="Garamond" w:cs="Times New Roman"/>
          <w:bCs/>
          <w:sz w:val="20"/>
          <w:szCs w:val="20"/>
        </w:rPr>
      </w:pPr>
      <w:r w:rsidRPr="002B31F9">
        <w:rPr>
          <w:rFonts w:ascii="Garamond" w:eastAsia="Times New Roman" w:hAnsi="Garamond" w:cs="Times New Roman"/>
          <w:bCs/>
          <w:sz w:val="20"/>
          <w:szCs w:val="20"/>
        </w:rPr>
        <w:t xml:space="preserve">odovzdá </w:t>
      </w:r>
      <w:r w:rsidR="002B31F9" w:rsidRPr="002B31F9">
        <w:rPr>
          <w:rFonts w:ascii="Garamond" w:eastAsia="Times New Roman" w:hAnsi="Garamond" w:cs="Times New Roman"/>
          <w:bCs/>
          <w:sz w:val="20"/>
          <w:szCs w:val="20"/>
        </w:rPr>
        <w:t xml:space="preserve">príslušné </w:t>
      </w:r>
      <w:r w:rsidRPr="002B31F9">
        <w:rPr>
          <w:rFonts w:ascii="Garamond" w:eastAsia="Times New Roman" w:hAnsi="Garamond" w:cs="Times New Roman"/>
          <w:bCs/>
          <w:sz w:val="20"/>
          <w:szCs w:val="20"/>
        </w:rPr>
        <w:t>stavenisko vypratané a upravené do pôvodného stavu alebo podľa doho</w:t>
      </w:r>
      <w:r w:rsidR="002B31F9" w:rsidRPr="002B31F9">
        <w:rPr>
          <w:rFonts w:ascii="Garamond" w:eastAsia="Times New Roman" w:hAnsi="Garamond" w:cs="Times New Roman"/>
          <w:bCs/>
          <w:sz w:val="20"/>
          <w:szCs w:val="20"/>
        </w:rPr>
        <w:t>dy Zmluvných strán</w:t>
      </w:r>
      <w:r w:rsidR="002B31F9">
        <w:rPr>
          <w:rFonts w:ascii="Garamond" w:eastAsia="Times New Roman" w:hAnsi="Garamond" w:cs="Times New Roman"/>
          <w:bCs/>
          <w:sz w:val="20"/>
          <w:szCs w:val="20"/>
        </w:rPr>
        <w:t>; a</w:t>
      </w:r>
    </w:p>
    <w:p w:rsidR="002B31F9" w:rsidRDefault="002B31F9" w:rsidP="003B2A63">
      <w:pPr>
        <w:pStyle w:val="Odsekzoznamu"/>
        <w:keepNext/>
        <w:keepLines/>
        <w:spacing w:after="0" w:line="240" w:lineRule="auto"/>
        <w:ind w:left="1418"/>
        <w:jc w:val="both"/>
        <w:rPr>
          <w:rFonts w:ascii="Garamond" w:eastAsia="Times New Roman" w:hAnsi="Garamond" w:cs="Times New Roman"/>
          <w:bCs/>
          <w:sz w:val="20"/>
          <w:szCs w:val="20"/>
        </w:rPr>
      </w:pPr>
    </w:p>
    <w:p w:rsidR="002B31F9" w:rsidRDefault="002B31F9" w:rsidP="003B2A63">
      <w:pPr>
        <w:pStyle w:val="Odsekzoznamu"/>
        <w:keepNext/>
        <w:keepLines/>
        <w:numPr>
          <w:ilvl w:val="0"/>
          <w:numId w:val="38"/>
        </w:numPr>
        <w:spacing w:after="0" w:line="240" w:lineRule="auto"/>
        <w:ind w:left="1418" w:hanging="709"/>
        <w:jc w:val="both"/>
        <w:rPr>
          <w:rFonts w:ascii="Garamond" w:eastAsia="Times New Roman" w:hAnsi="Garamond" w:cs="Times New Roman"/>
          <w:bCs/>
          <w:sz w:val="20"/>
          <w:szCs w:val="20"/>
        </w:rPr>
      </w:pPr>
      <w:r>
        <w:rPr>
          <w:rFonts w:ascii="Garamond" w:eastAsia="Times New Roman" w:hAnsi="Garamond" w:cs="Times New Roman"/>
          <w:bCs/>
          <w:sz w:val="20"/>
          <w:szCs w:val="20"/>
        </w:rPr>
        <w:t>predloží Objednávateľovi na odsúhlasenie súpis skutočne vykonaných prác, ktorý bude podkladom pre fakturáciu.</w:t>
      </w:r>
    </w:p>
    <w:p w:rsidR="007477BF" w:rsidRPr="007477BF" w:rsidRDefault="007477BF" w:rsidP="003B2A63">
      <w:pPr>
        <w:keepNext/>
        <w:keepLines/>
        <w:spacing w:after="0" w:line="240" w:lineRule="auto"/>
        <w:jc w:val="both"/>
        <w:rPr>
          <w:rFonts w:ascii="Garamond" w:eastAsia="Times New Roman" w:hAnsi="Garamond" w:cs="Times New Roman"/>
          <w:bCs/>
          <w:sz w:val="20"/>
          <w:szCs w:val="20"/>
        </w:rPr>
      </w:pPr>
    </w:p>
    <w:p w:rsidR="00D6625A" w:rsidRPr="007477BF" w:rsidRDefault="007477BF" w:rsidP="003B2A63">
      <w:pPr>
        <w:pStyle w:val="Odsekzoznamu"/>
        <w:keepNext/>
        <w:keepLines/>
        <w:numPr>
          <w:ilvl w:val="0"/>
          <w:numId w:val="45"/>
        </w:numPr>
        <w:tabs>
          <w:tab w:val="left" w:pos="720"/>
        </w:tabs>
        <w:spacing w:after="0" w:line="240" w:lineRule="auto"/>
        <w:jc w:val="both"/>
        <w:outlineLvl w:val="1"/>
        <w:rPr>
          <w:rFonts w:ascii="Garamond" w:eastAsia="Times New Roman" w:hAnsi="Garamond" w:cs="Times New Roman"/>
          <w:b/>
          <w:bCs/>
          <w:sz w:val="20"/>
          <w:szCs w:val="20"/>
        </w:rPr>
      </w:pPr>
      <w:r>
        <w:rPr>
          <w:rFonts w:ascii="Garamond" w:eastAsia="Times New Roman" w:hAnsi="Garamond" w:cs="Times New Roman"/>
          <w:bCs/>
          <w:sz w:val="20"/>
          <w:szCs w:val="20"/>
        </w:rPr>
        <w:t xml:space="preserve">   </w:t>
      </w:r>
      <w:r w:rsidR="00D6625A">
        <w:rPr>
          <w:rFonts w:ascii="Garamond" w:eastAsia="Times New Roman" w:hAnsi="Garamond" w:cs="Times New Roman"/>
          <w:b/>
          <w:bCs/>
          <w:sz w:val="20"/>
          <w:szCs w:val="20"/>
        </w:rPr>
        <w:t xml:space="preserve">    </w:t>
      </w:r>
      <w:r w:rsidR="00D6625A" w:rsidRPr="007477BF">
        <w:rPr>
          <w:rFonts w:ascii="Garamond" w:eastAsia="Times New Roman" w:hAnsi="Garamond" w:cs="Times New Roman"/>
          <w:b/>
          <w:bCs/>
          <w:sz w:val="20"/>
          <w:szCs w:val="20"/>
        </w:rPr>
        <w:t>CENA ZA DIELO A PLATOBNÉ PODMIENKY</w:t>
      </w:r>
    </w:p>
    <w:p w:rsidR="00D6625A"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7477BF" w:rsidRDefault="00D6625A"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7477BF">
        <w:rPr>
          <w:rFonts w:ascii="Garamond" w:eastAsia="Times New Roman" w:hAnsi="Garamond" w:cs="Arial"/>
          <w:sz w:val="20"/>
          <w:szCs w:val="20"/>
          <w:lang w:eastAsia="ar-SA"/>
        </w:rPr>
        <w:t xml:space="preserve">Cena za Dielo je stanovená na základe jednotkovej ceny podľa Prílohy 1 Zmluvy, je konečná, bez možnosti jej navýšenia </w:t>
      </w:r>
      <w:r w:rsidRPr="007477BF">
        <w:rPr>
          <w:rFonts w:ascii="Garamond" w:hAnsi="Garamond"/>
          <w:sz w:val="20"/>
          <w:szCs w:val="20"/>
        </w:rPr>
        <w:t>a zahŕňa všetky náklady súvisiace s vykonaním Diela</w:t>
      </w:r>
      <w:r w:rsidRPr="007477BF">
        <w:rPr>
          <w:rFonts w:ascii="Garamond" w:eastAsia="Times New Roman" w:hAnsi="Garamond" w:cs="Arial"/>
          <w:color w:val="000000" w:themeColor="text1"/>
          <w:sz w:val="20"/>
          <w:szCs w:val="20"/>
        </w:rPr>
        <w:t xml:space="preserve">, vrátane likvidácie odpadov, použitia plošín, či akýchkoľvek zariadení, vrátane energie a materiálu. </w:t>
      </w:r>
      <w:r w:rsidRPr="007477BF">
        <w:rPr>
          <w:rFonts w:ascii="Garamond" w:eastAsia="Times New Roman" w:hAnsi="Garamond" w:cs="Arial"/>
          <w:sz w:val="20"/>
          <w:szCs w:val="20"/>
          <w:lang w:eastAsia="ar-SA"/>
        </w:rPr>
        <w:t xml:space="preserve"> Pri DPH sa bude postupovať v zmysle osobitných predpisov.</w:t>
      </w:r>
    </w:p>
    <w:p w:rsidR="00D6625A" w:rsidRPr="002B31F9"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F91B9C" w:rsidRDefault="00D6625A"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Právo Zhotoviteľa na zaplatenie Ceny za Dielo vzniká riadnym odovzdaním Diela podľa článku </w:t>
      </w:r>
      <w:r>
        <w:rPr>
          <w:rFonts w:ascii="Garamond" w:eastAsia="Times New Roman" w:hAnsi="Garamond" w:cs="Arial"/>
          <w:sz w:val="20"/>
          <w:szCs w:val="20"/>
          <w:lang w:eastAsia="ar-SA"/>
        </w:rPr>
        <w:t>6</w:t>
      </w:r>
      <w:r w:rsidRPr="00F91B9C">
        <w:rPr>
          <w:rFonts w:ascii="Garamond" w:eastAsia="Times New Roman" w:hAnsi="Garamond" w:cs="Arial"/>
          <w:sz w:val="20"/>
          <w:szCs w:val="20"/>
          <w:lang w:eastAsia="ar-SA"/>
        </w:rPr>
        <w:t xml:space="preserve"> Zmluvy. </w:t>
      </w:r>
      <w:r w:rsidRPr="00F91B9C">
        <w:rPr>
          <w:rFonts w:ascii="Garamond" w:hAnsi="Garamond" w:cs="Arial"/>
          <w:color w:val="000000"/>
          <w:sz w:val="20"/>
          <w:szCs w:val="20"/>
        </w:rPr>
        <w:t>Zhotoviteľ vystaví Objednávateľovi faktúru na zaplatenie Ceny za Dielo na základe objednávky podľa článku 2 bodu 2.2 Zmluvy a doručí ju Objednávateľovi najneskôr do 3 (troch) Pracovných dní odo dňa odovzdania Diela</w:t>
      </w:r>
      <w:r w:rsidRPr="00F91B9C">
        <w:rPr>
          <w:rFonts w:ascii="Garamond" w:eastAsia="Times New Roman" w:hAnsi="Garamond" w:cs="Arial"/>
          <w:sz w:val="20"/>
          <w:szCs w:val="20"/>
          <w:lang w:eastAsia="ar-SA"/>
        </w:rPr>
        <w:t>, pričom prílohou faktúry bude Objednávateľom potvrdený súpis</w:t>
      </w:r>
      <w:r>
        <w:rPr>
          <w:rFonts w:ascii="Garamond" w:eastAsia="Times New Roman" w:hAnsi="Garamond" w:cs="Arial"/>
          <w:sz w:val="20"/>
          <w:szCs w:val="20"/>
          <w:lang w:eastAsia="ar-SA"/>
        </w:rPr>
        <w:t xml:space="preserve"> skutočne</w:t>
      </w:r>
      <w:r w:rsidRPr="00F91B9C">
        <w:rPr>
          <w:rFonts w:ascii="Garamond" w:eastAsia="Times New Roman" w:hAnsi="Garamond" w:cs="Arial"/>
          <w:sz w:val="20"/>
          <w:szCs w:val="20"/>
          <w:lang w:eastAsia="ar-SA"/>
        </w:rPr>
        <w:t xml:space="preserve"> vykonaných prác a Preberací protokol. </w:t>
      </w:r>
    </w:p>
    <w:p w:rsidR="00D6625A" w:rsidRPr="002B31F9" w:rsidRDefault="00D6625A" w:rsidP="003B2A63">
      <w:pPr>
        <w:keepNext/>
        <w:keepLines/>
        <w:tabs>
          <w:tab w:val="left" w:pos="709"/>
        </w:tabs>
        <w:suppressAutoHyphens/>
        <w:spacing w:after="0" w:line="240" w:lineRule="auto"/>
        <w:jc w:val="both"/>
        <w:rPr>
          <w:rFonts w:ascii="Garamond" w:eastAsia="Times New Roman" w:hAnsi="Garamond" w:cs="Arial"/>
          <w:sz w:val="20"/>
          <w:szCs w:val="20"/>
          <w:lang w:eastAsia="ar-SA"/>
        </w:rPr>
      </w:pPr>
    </w:p>
    <w:p w:rsidR="00D6625A" w:rsidRPr="00F91B9C" w:rsidRDefault="00D6625A"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2B31F9">
        <w:rPr>
          <w:rFonts w:ascii="Garamond" w:eastAsia="Times New Roman" w:hAnsi="Garamond" w:cs="Arial"/>
          <w:sz w:val="20"/>
          <w:szCs w:val="20"/>
          <w:lang w:eastAsia="ar-SA"/>
        </w:rPr>
        <w:t>Faktúra</w:t>
      </w:r>
      <w:r w:rsidRPr="00F91B9C">
        <w:rPr>
          <w:rFonts w:ascii="Garamond" w:hAnsi="Garamond"/>
          <w:sz w:val="20"/>
          <w:szCs w:val="20"/>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číslo objednávky, ku ktorej sa faktúra vzťahuje</w:t>
      </w:r>
      <w:r>
        <w:rPr>
          <w:rFonts w:ascii="Garamond" w:hAnsi="Garamond"/>
          <w:sz w:val="20"/>
          <w:szCs w:val="20"/>
        </w:rPr>
        <w:t>,</w:t>
      </w:r>
      <w:r w:rsidRPr="00F91B9C">
        <w:rPr>
          <w:rFonts w:ascii="Garamond" w:hAnsi="Garamond"/>
          <w:sz w:val="20"/>
          <w:szCs w:val="20"/>
        </w:rPr>
        <w:t xml:space="preserve"> Objednávateľom potvrdený súpis vykonaných prác a </w:t>
      </w:r>
      <w:r w:rsidRPr="00F91B9C">
        <w:rPr>
          <w:rFonts w:ascii="Garamond" w:eastAsia="Times New Roman" w:hAnsi="Garamond" w:cs="Arial"/>
          <w:sz w:val="20"/>
          <w:szCs w:val="20"/>
          <w:lang w:eastAsia="ar-SA"/>
        </w:rPr>
        <w:t>Zmluvnými stranami potvrdený Preberací protokol</w:t>
      </w:r>
      <w:r w:rsidRPr="00F91B9C">
        <w:rPr>
          <w:rFonts w:ascii="Garamond" w:hAnsi="Garamond"/>
          <w:sz w:val="20"/>
          <w:szCs w:val="20"/>
        </w:rPr>
        <w:t xml:space="preserve">. V prípade, ak faktúra nebude spĺňať tieto náležitosti, je Objednávateľ oprávnený vrátiť faktúru na dopracovanie, resp. opravu. </w:t>
      </w:r>
      <w:r w:rsidRPr="00F91B9C">
        <w:rPr>
          <w:rFonts w:ascii="Garamond" w:eastAsia="Times New Roman" w:hAnsi="Garamond" w:cs="Arial"/>
          <w:sz w:val="20"/>
          <w:szCs w:val="20"/>
          <w:lang w:eastAsia="ar-SA"/>
        </w:rPr>
        <w:t xml:space="preserve">Taktiež v prípade, ak výška fakturovanej sumy nebude zodpovedať podkladom Objednávateľa, je Objednávateľ oprávnený vrátiť faktúru Zhotoviteľovi na prepracovanie. </w:t>
      </w:r>
      <w:r w:rsidRPr="00F91B9C">
        <w:rPr>
          <w:rFonts w:ascii="Garamond" w:hAnsi="Garamond"/>
          <w:sz w:val="20"/>
          <w:szCs w:val="20"/>
        </w:rPr>
        <w:t>Nová lehota splatnosti začína plynúť momentom doručenia opravenej faktúry Objednávateľovi</w:t>
      </w:r>
      <w:r w:rsidRPr="00F91B9C">
        <w:rPr>
          <w:rFonts w:ascii="Garamond" w:eastAsia="Times New Roman" w:hAnsi="Garamond" w:cs="Arial"/>
          <w:sz w:val="20"/>
          <w:szCs w:val="20"/>
          <w:lang w:eastAsia="ar-SA"/>
        </w:rPr>
        <w:t>.</w:t>
      </w:r>
    </w:p>
    <w:p w:rsidR="00D6625A" w:rsidRPr="00F91B9C"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F91B9C" w:rsidRDefault="00D6625A"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lang w:eastAsia="ar-SA"/>
        </w:rPr>
      </w:pPr>
      <w:r w:rsidRPr="00F91B9C">
        <w:rPr>
          <w:rFonts w:ascii="Garamond" w:eastAsia="Times New Roman" w:hAnsi="Garamond" w:cs="Arial"/>
          <w:sz w:val="20"/>
          <w:szCs w:val="20"/>
          <w:lang w:eastAsia="ar-SA"/>
        </w:rPr>
        <w:t xml:space="preserve">Faktúra je splatná do </w:t>
      </w:r>
      <w:r w:rsidRPr="00F91B9C">
        <w:rPr>
          <w:rFonts w:ascii="Garamond" w:eastAsia="Times New Roman" w:hAnsi="Garamond" w:cs="Arial"/>
          <w:b/>
          <w:sz w:val="20"/>
          <w:szCs w:val="20"/>
          <w:lang w:eastAsia="ar-SA"/>
        </w:rPr>
        <w:t>60 (šesťdesiat) dní</w:t>
      </w:r>
      <w:r w:rsidRPr="00F91B9C">
        <w:rPr>
          <w:rFonts w:ascii="Garamond" w:eastAsia="Times New Roman" w:hAnsi="Garamond" w:cs="Arial"/>
          <w:sz w:val="20"/>
          <w:szCs w:val="20"/>
          <w:lang w:eastAsia="ar-SA"/>
        </w:rPr>
        <w:t xml:space="preserve"> po jej doručení. Ak deň splatnosti faktúry pripadne na sobotu, nedeľu alebo sviatok, splatnosť takejto sa posúva na najbližší nasledujúci Pracovný deň. Zaplatením faktúry sa rozumie deň odpísania fakturovanej sumy z účtu Objednávateľa.</w:t>
      </w:r>
    </w:p>
    <w:p w:rsidR="00D6625A" w:rsidRPr="00F91B9C" w:rsidRDefault="00D6625A" w:rsidP="003B2A63">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rsidR="00D6625A" w:rsidRPr="003B2A63" w:rsidRDefault="00D6625A" w:rsidP="003B2A63">
      <w:pPr>
        <w:pStyle w:val="Odsekzoznamu"/>
        <w:keepNext/>
        <w:keepLines/>
        <w:numPr>
          <w:ilvl w:val="1"/>
          <w:numId w:val="45"/>
        </w:numPr>
        <w:tabs>
          <w:tab w:val="left" w:pos="709"/>
        </w:tabs>
        <w:suppressAutoHyphens/>
        <w:spacing w:after="0" w:line="240" w:lineRule="auto"/>
        <w:ind w:left="709" w:hanging="709"/>
        <w:jc w:val="both"/>
        <w:rPr>
          <w:rFonts w:ascii="Garamond" w:eastAsia="Calibri" w:hAnsi="Garamond" w:cs="Times New Roman"/>
          <w:sz w:val="20"/>
          <w:szCs w:val="20"/>
        </w:rPr>
      </w:pPr>
      <w:r w:rsidRPr="00F91B9C">
        <w:rPr>
          <w:rFonts w:ascii="Garamond" w:eastAsia="Times New Roman" w:hAnsi="Garamond" w:cs="Arial"/>
          <w:sz w:val="20"/>
          <w:szCs w:val="20"/>
          <w:lang w:eastAsia="ar-SA"/>
        </w:rPr>
        <w:t>Ak bude Zhotoviteľ zverejnený v Zozname platiteľov DPH, u ktorých nastali dôvody na  zrušenie registrácie v zmysle zákona č. 222/2004 Z. z. o dani z pridanej hodnoty v znení neskorších predpisov, Objednávateľ neuhradí Zhotoviteľovi sumu DPH uvedenú na faktúre. Sumu DPH uhradí Objednávateľ Zhotoviteľ na základe preukázania úhrady DPH daňovému úradu za príslušný mesiac/štvrťrok čestným vyhlásením, že DPH uvedená na faktúre bola v lehote splatnosti uhradená daňovému úradu, fotokópiou daňového priznania a fotokópiou výpisu o zaplatení DPH.</w:t>
      </w:r>
    </w:p>
    <w:p w:rsidR="003B2A63" w:rsidRDefault="003B2A63" w:rsidP="003B2A63">
      <w:pPr>
        <w:keepNext/>
        <w:keepLines/>
        <w:tabs>
          <w:tab w:val="left" w:pos="709"/>
        </w:tabs>
        <w:suppressAutoHyphens/>
        <w:spacing w:after="0" w:line="240" w:lineRule="auto"/>
        <w:jc w:val="both"/>
        <w:rPr>
          <w:rFonts w:ascii="Garamond" w:eastAsia="Calibri" w:hAnsi="Garamond" w:cs="Times New Roman"/>
          <w:sz w:val="20"/>
          <w:szCs w:val="20"/>
        </w:rPr>
      </w:pPr>
    </w:p>
    <w:p w:rsidR="003B2A63" w:rsidRDefault="003B2A63" w:rsidP="003B2A63">
      <w:pPr>
        <w:keepNext/>
        <w:keepLines/>
        <w:tabs>
          <w:tab w:val="left" w:pos="709"/>
        </w:tabs>
        <w:suppressAutoHyphens/>
        <w:spacing w:after="0" w:line="240" w:lineRule="auto"/>
        <w:jc w:val="both"/>
        <w:rPr>
          <w:rFonts w:ascii="Garamond" w:eastAsia="Calibri" w:hAnsi="Garamond" w:cs="Times New Roman"/>
          <w:sz w:val="20"/>
          <w:szCs w:val="20"/>
        </w:rPr>
      </w:pPr>
    </w:p>
    <w:p w:rsidR="003B2A63" w:rsidRDefault="003B2A63" w:rsidP="003B2A63">
      <w:pPr>
        <w:keepNext/>
        <w:keepLines/>
        <w:tabs>
          <w:tab w:val="left" w:pos="709"/>
        </w:tabs>
        <w:suppressAutoHyphens/>
        <w:spacing w:after="0" w:line="240" w:lineRule="auto"/>
        <w:jc w:val="both"/>
        <w:rPr>
          <w:rFonts w:ascii="Garamond" w:eastAsia="Calibri" w:hAnsi="Garamond" w:cs="Times New Roman"/>
          <w:sz w:val="20"/>
          <w:szCs w:val="20"/>
        </w:rPr>
      </w:pPr>
    </w:p>
    <w:p w:rsidR="003B2A63" w:rsidRDefault="003B2A63" w:rsidP="003B2A63">
      <w:pPr>
        <w:keepNext/>
        <w:keepLines/>
        <w:tabs>
          <w:tab w:val="left" w:pos="709"/>
        </w:tabs>
        <w:suppressAutoHyphens/>
        <w:spacing w:after="0" w:line="240" w:lineRule="auto"/>
        <w:jc w:val="both"/>
        <w:rPr>
          <w:rFonts w:ascii="Garamond" w:eastAsia="Calibri" w:hAnsi="Garamond" w:cs="Times New Roman"/>
          <w:sz w:val="20"/>
          <w:szCs w:val="20"/>
        </w:rPr>
      </w:pPr>
    </w:p>
    <w:p w:rsidR="003B2A63" w:rsidRPr="003B2A63" w:rsidRDefault="003B2A63" w:rsidP="003B2A63">
      <w:pPr>
        <w:keepNext/>
        <w:keepLines/>
        <w:tabs>
          <w:tab w:val="left" w:pos="709"/>
        </w:tabs>
        <w:suppressAutoHyphens/>
        <w:spacing w:after="0" w:line="240" w:lineRule="auto"/>
        <w:jc w:val="both"/>
        <w:rPr>
          <w:rFonts w:ascii="Garamond" w:eastAsia="Calibri" w:hAnsi="Garamond" w:cs="Times New Roman"/>
          <w:sz w:val="20"/>
          <w:szCs w:val="20"/>
        </w:rPr>
      </w:pPr>
    </w:p>
    <w:p w:rsidR="00D6625A" w:rsidRDefault="00D6625A" w:rsidP="003B2A63">
      <w:pPr>
        <w:keepNext/>
        <w:keepLines/>
        <w:tabs>
          <w:tab w:val="left" w:pos="709"/>
        </w:tabs>
        <w:spacing w:after="0" w:line="240" w:lineRule="auto"/>
        <w:jc w:val="both"/>
        <w:outlineLvl w:val="1"/>
        <w:rPr>
          <w:rFonts w:ascii="Garamond" w:eastAsia="Times New Roman" w:hAnsi="Garamond" w:cs="Times New Roman"/>
          <w:bCs/>
          <w:sz w:val="20"/>
          <w:szCs w:val="20"/>
        </w:rPr>
      </w:pPr>
    </w:p>
    <w:p w:rsidR="007477BF" w:rsidRPr="00D6625A" w:rsidRDefault="007477BF" w:rsidP="003B2A63">
      <w:pPr>
        <w:keepNext/>
        <w:keepLines/>
        <w:tabs>
          <w:tab w:val="left" w:pos="709"/>
        </w:tabs>
        <w:spacing w:after="0" w:line="240" w:lineRule="auto"/>
        <w:jc w:val="both"/>
        <w:outlineLvl w:val="1"/>
        <w:rPr>
          <w:rFonts w:ascii="Garamond" w:eastAsia="Times New Roman" w:hAnsi="Garamond" w:cs="Times New Roman"/>
          <w:bCs/>
          <w:sz w:val="20"/>
          <w:szCs w:val="20"/>
        </w:rPr>
      </w:pPr>
      <w:r w:rsidRPr="00D6625A">
        <w:rPr>
          <w:rFonts w:ascii="Garamond" w:eastAsia="Times New Roman" w:hAnsi="Garamond" w:cs="Times New Roman"/>
          <w:b/>
          <w:sz w:val="20"/>
          <w:szCs w:val="20"/>
        </w:rPr>
        <w:lastRenderedPageBreak/>
        <w:t xml:space="preserve"> </w:t>
      </w:r>
      <w:r w:rsidR="00D6625A" w:rsidRPr="00D6625A">
        <w:rPr>
          <w:rFonts w:ascii="Garamond" w:eastAsia="Times New Roman" w:hAnsi="Garamond" w:cs="Times New Roman"/>
          <w:b/>
          <w:sz w:val="20"/>
          <w:szCs w:val="20"/>
        </w:rPr>
        <w:t>5</w:t>
      </w:r>
      <w:r w:rsidR="00D6625A">
        <w:rPr>
          <w:rFonts w:ascii="Garamond" w:eastAsia="Times New Roman" w:hAnsi="Garamond" w:cs="Times New Roman"/>
          <w:bCs/>
          <w:sz w:val="20"/>
          <w:szCs w:val="20"/>
        </w:rPr>
        <w:t xml:space="preserve">           </w:t>
      </w:r>
      <w:r w:rsidRPr="00F96706">
        <w:rPr>
          <w:rFonts w:ascii="Garamond" w:eastAsia="Times New Roman" w:hAnsi="Garamond"/>
          <w:b/>
          <w:bCs/>
          <w:sz w:val="20"/>
          <w:szCs w:val="20"/>
        </w:rPr>
        <w:t>SUBDODÁVATELIA</w:t>
      </w:r>
    </w:p>
    <w:p w:rsidR="007477BF" w:rsidRPr="00F96706" w:rsidRDefault="007477BF" w:rsidP="003B2A63">
      <w:pPr>
        <w:keepNext/>
        <w:keepLines/>
        <w:tabs>
          <w:tab w:val="left" w:pos="720"/>
        </w:tabs>
        <w:spacing w:after="0" w:line="240" w:lineRule="auto"/>
        <w:ind w:left="720"/>
        <w:jc w:val="both"/>
        <w:outlineLvl w:val="1"/>
        <w:rPr>
          <w:rFonts w:ascii="Garamond" w:hAnsi="Garamond" w:cs="Arial"/>
          <w:sz w:val="20"/>
          <w:szCs w:val="20"/>
          <w:lang w:eastAsia="ar-SA"/>
        </w:rPr>
      </w:pPr>
    </w:p>
    <w:p w:rsidR="007477BF" w:rsidRPr="00F96706" w:rsidRDefault="007477BF" w:rsidP="003B2A63">
      <w:pPr>
        <w:pStyle w:val="Odsekzoznamu"/>
        <w:keepNext/>
        <w:keepLines/>
        <w:numPr>
          <w:ilvl w:val="0"/>
          <w:numId w:val="43"/>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rsidR="007477BF" w:rsidRPr="00F96706" w:rsidRDefault="007477BF" w:rsidP="003B2A63">
      <w:pPr>
        <w:pStyle w:val="Odsekzoznamu"/>
        <w:keepNext/>
        <w:keepLines/>
        <w:numPr>
          <w:ilvl w:val="0"/>
          <w:numId w:val="43"/>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rsidR="007477BF" w:rsidRPr="00F96706" w:rsidRDefault="007477BF" w:rsidP="003B2A63">
      <w:pPr>
        <w:pStyle w:val="Odsekzoznamu"/>
        <w:keepNext/>
        <w:keepLines/>
        <w:numPr>
          <w:ilvl w:val="0"/>
          <w:numId w:val="43"/>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rsidR="007477BF" w:rsidRPr="00F96706" w:rsidRDefault="007477BF" w:rsidP="003B2A63">
      <w:pPr>
        <w:pStyle w:val="Odsekzoznamu"/>
        <w:keepNext/>
        <w:keepLines/>
        <w:numPr>
          <w:ilvl w:val="0"/>
          <w:numId w:val="43"/>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rsidR="007477BF" w:rsidRPr="00F96706" w:rsidRDefault="007477BF" w:rsidP="003B2A63">
      <w:pPr>
        <w:pStyle w:val="Odsekzoznamu"/>
        <w:keepNext/>
        <w:keepLines/>
        <w:numPr>
          <w:ilvl w:val="0"/>
          <w:numId w:val="43"/>
        </w:numPr>
        <w:tabs>
          <w:tab w:val="left" w:pos="720"/>
        </w:tabs>
        <w:spacing w:after="0" w:line="240" w:lineRule="auto"/>
        <w:contextualSpacing w:val="0"/>
        <w:outlineLvl w:val="0"/>
        <w:rPr>
          <w:rFonts w:ascii="Garamond" w:eastAsiaTheme="majorEastAsia" w:hAnsi="Garamond" w:cstheme="majorBidi"/>
          <w:vanish/>
          <w:color w:val="365F91" w:themeColor="accent1" w:themeShade="BF"/>
          <w:sz w:val="20"/>
          <w:szCs w:val="20"/>
        </w:rPr>
      </w:pPr>
    </w:p>
    <w:p w:rsidR="00D6625A" w:rsidRPr="00D6625A" w:rsidRDefault="00D6625A" w:rsidP="003B2A63">
      <w:pPr>
        <w:pStyle w:val="Odsekzoznamu"/>
        <w:keepNext/>
        <w:keepLines/>
        <w:numPr>
          <w:ilvl w:val="0"/>
          <w:numId w:val="45"/>
        </w:numPr>
        <w:spacing w:after="0" w:line="240" w:lineRule="auto"/>
        <w:contextualSpacing w:val="0"/>
        <w:jc w:val="both"/>
        <w:outlineLvl w:val="1"/>
        <w:rPr>
          <w:rFonts w:ascii="Garamond" w:eastAsia="Times New Roman" w:hAnsi="Garamond" w:cs="Times New Roman"/>
          <w:vanish/>
          <w:sz w:val="20"/>
          <w:szCs w:val="20"/>
        </w:rPr>
      </w:pPr>
    </w:p>
    <w:p w:rsidR="007477BF" w:rsidRPr="00F96706" w:rsidRDefault="007477BF" w:rsidP="003B2A63">
      <w:pPr>
        <w:pStyle w:val="Nadpis2"/>
        <w:keepLines/>
        <w:numPr>
          <w:ilvl w:val="1"/>
          <w:numId w:val="45"/>
        </w:numPr>
        <w:ind w:left="709" w:hanging="709"/>
        <w:jc w:val="both"/>
        <w:rPr>
          <w:rFonts w:ascii="Garamond" w:hAnsi="Garamond"/>
          <w:b w:val="0"/>
          <w:bCs w:val="0"/>
          <w:sz w:val="20"/>
          <w:szCs w:val="20"/>
        </w:rPr>
      </w:pPr>
      <w:r w:rsidRPr="00F96706">
        <w:rPr>
          <w:rFonts w:ascii="Garamond" w:hAnsi="Garamond"/>
          <w:b w:val="0"/>
          <w:bCs w:val="0"/>
          <w:sz w:val="20"/>
          <w:szCs w:val="20"/>
        </w:rPr>
        <w:t xml:space="preserve">Každá zmluva, na základe ktorej </w:t>
      </w:r>
      <w:r>
        <w:rPr>
          <w:rFonts w:ascii="Garamond" w:hAnsi="Garamond"/>
          <w:b w:val="0"/>
          <w:bCs w:val="0"/>
          <w:sz w:val="20"/>
          <w:szCs w:val="20"/>
        </w:rPr>
        <w:t>Zhotoviteľ</w:t>
      </w:r>
      <w:r w:rsidRPr="00F96706">
        <w:rPr>
          <w:rFonts w:ascii="Garamond" w:hAnsi="Garamond"/>
          <w:b w:val="0"/>
          <w:bCs w:val="0"/>
          <w:sz w:val="20"/>
          <w:szCs w:val="20"/>
        </w:rPr>
        <w:t xml:space="preserve"> poverí tretiu stranu </w:t>
      </w:r>
      <w:r>
        <w:rPr>
          <w:rFonts w:ascii="Garamond" w:hAnsi="Garamond"/>
          <w:b w:val="0"/>
          <w:bCs w:val="0"/>
          <w:sz w:val="20"/>
          <w:szCs w:val="20"/>
        </w:rPr>
        <w:t>vykonaním</w:t>
      </w:r>
      <w:r w:rsidRPr="00F96706">
        <w:rPr>
          <w:rFonts w:ascii="Garamond" w:hAnsi="Garamond"/>
          <w:b w:val="0"/>
          <w:bCs w:val="0"/>
          <w:sz w:val="20"/>
          <w:szCs w:val="20"/>
        </w:rPr>
        <w:t xml:space="preserve"> časti </w:t>
      </w:r>
      <w:r>
        <w:rPr>
          <w:rFonts w:ascii="Garamond" w:hAnsi="Garamond"/>
          <w:b w:val="0"/>
          <w:bCs w:val="0"/>
          <w:sz w:val="20"/>
          <w:szCs w:val="20"/>
        </w:rPr>
        <w:t>Diela,</w:t>
      </w:r>
      <w:r w:rsidRPr="00F96706">
        <w:rPr>
          <w:rFonts w:ascii="Garamond" w:hAnsi="Garamond"/>
          <w:b w:val="0"/>
          <w:bCs w:val="0"/>
          <w:sz w:val="20"/>
          <w:szCs w:val="20"/>
        </w:rPr>
        <w:t xml:space="preserve"> sa považuje za zmluvu so Subdodávateľom. </w:t>
      </w:r>
      <w:r>
        <w:rPr>
          <w:rFonts w:ascii="Garamond" w:hAnsi="Garamond"/>
          <w:b w:val="0"/>
          <w:bCs w:val="0"/>
          <w:sz w:val="20"/>
          <w:szCs w:val="20"/>
        </w:rPr>
        <w:t>Zhotoviteľ</w:t>
      </w:r>
      <w:r w:rsidRPr="00F96706">
        <w:rPr>
          <w:rFonts w:ascii="Garamond" w:hAnsi="Garamond"/>
          <w:b w:val="0"/>
          <w:bCs w:val="0"/>
          <w:sz w:val="20"/>
          <w:szCs w:val="20"/>
        </w:rPr>
        <w:t xml:space="preserve"> je pred uzatvorením zmluvy so Subdodávateľom, ktorý nie je uvedený v Prílohe </w:t>
      </w:r>
      <w:r w:rsidR="0061615D">
        <w:rPr>
          <w:rFonts w:ascii="Garamond" w:hAnsi="Garamond"/>
          <w:b w:val="0"/>
          <w:bCs w:val="0"/>
          <w:sz w:val="20"/>
          <w:szCs w:val="20"/>
        </w:rPr>
        <w:t>4</w:t>
      </w:r>
      <w:r w:rsidRPr="00F96706">
        <w:rPr>
          <w:rFonts w:ascii="Garamond" w:hAnsi="Garamond"/>
          <w:b w:val="0"/>
          <w:bCs w:val="0"/>
          <w:sz w:val="20"/>
          <w:szCs w:val="20"/>
        </w:rPr>
        <w:t xml:space="preserve"> Zmluvy</w:t>
      </w:r>
      <w:r>
        <w:rPr>
          <w:rFonts w:ascii="Garamond" w:hAnsi="Garamond"/>
          <w:b w:val="0"/>
          <w:bCs w:val="0"/>
          <w:sz w:val="20"/>
          <w:szCs w:val="20"/>
        </w:rPr>
        <w:t>,</w:t>
      </w:r>
      <w:r w:rsidRPr="00F96706">
        <w:rPr>
          <w:rFonts w:ascii="Garamond" w:hAnsi="Garamond"/>
          <w:b w:val="0"/>
          <w:bCs w:val="0"/>
          <w:sz w:val="20"/>
          <w:szCs w:val="20"/>
        </w:rPr>
        <w:t xml:space="preserve"> povinný získať predchádzajúci písomný súhlas Objednávateľa. V písomnej žiadosti o udelenie súhlasu Objednávateľa je </w:t>
      </w:r>
      <w:r w:rsidR="00B87077">
        <w:rPr>
          <w:rFonts w:ascii="Garamond" w:hAnsi="Garamond"/>
          <w:b w:val="0"/>
          <w:bCs w:val="0"/>
          <w:sz w:val="20"/>
          <w:szCs w:val="20"/>
        </w:rPr>
        <w:t>Zhotoviteľ</w:t>
      </w:r>
      <w:r w:rsidRPr="00F96706">
        <w:rPr>
          <w:rFonts w:ascii="Garamond" w:hAnsi="Garamond"/>
          <w:b w:val="0"/>
          <w:bCs w:val="0"/>
          <w:sz w:val="20"/>
          <w:szCs w:val="20"/>
        </w:rPr>
        <w:t xml:space="preserve"> povinný uviesť časť </w:t>
      </w:r>
      <w:r w:rsidR="00B87077">
        <w:rPr>
          <w:rFonts w:ascii="Garamond" w:hAnsi="Garamond"/>
          <w:b w:val="0"/>
          <w:bCs w:val="0"/>
          <w:sz w:val="20"/>
          <w:szCs w:val="20"/>
        </w:rPr>
        <w:t>Diela</w:t>
      </w:r>
      <w:r w:rsidRPr="00F96706">
        <w:rPr>
          <w:rFonts w:ascii="Garamond" w:hAnsi="Garamond"/>
          <w:b w:val="0"/>
          <w:bCs w:val="0"/>
          <w:sz w:val="20"/>
          <w:szCs w:val="20"/>
        </w:rPr>
        <w:t>, ktor</w:t>
      </w:r>
      <w:r>
        <w:rPr>
          <w:rFonts w:ascii="Garamond" w:hAnsi="Garamond"/>
          <w:b w:val="0"/>
          <w:bCs w:val="0"/>
          <w:sz w:val="20"/>
          <w:szCs w:val="20"/>
        </w:rPr>
        <w:t>ú</w:t>
      </w:r>
      <w:r w:rsidRPr="00F96706">
        <w:rPr>
          <w:rFonts w:ascii="Garamond" w:hAnsi="Garamond"/>
          <w:b w:val="0"/>
          <w:bCs w:val="0"/>
          <w:sz w:val="20"/>
          <w:szCs w:val="20"/>
        </w:rPr>
        <w:t xml:space="preserve"> by mal poskytnúť Subdodávateľ a presnú identifikáciu Subdodávateľa. Objednávateľ písomne upovedomí </w:t>
      </w:r>
      <w:r w:rsidR="00B87077">
        <w:rPr>
          <w:rFonts w:ascii="Garamond" w:hAnsi="Garamond"/>
          <w:b w:val="0"/>
          <w:bCs w:val="0"/>
          <w:sz w:val="20"/>
          <w:szCs w:val="20"/>
        </w:rPr>
        <w:t>Zhotoviteľa</w:t>
      </w:r>
      <w:r w:rsidRPr="00F96706">
        <w:rPr>
          <w:rFonts w:ascii="Garamond" w:hAnsi="Garamond"/>
          <w:b w:val="0"/>
          <w:bCs w:val="0"/>
          <w:sz w:val="20"/>
          <w:szCs w:val="20"/>
        </w:rPr>
        <w:t xml:space="preserve"> o svojom rozhodnutí v lehote do </w:t>
      </w:r>
      <w:r w:rsidR="00857580">
        <w:rPr>
          <w:rFonts w:ascii="Garamond" w:hAnsi="Garamond"/>
          <w:b w:val="0"/>
          <w:bCs w:val="0"/>
          <w:sz w:val="20"/>
          <w:szCs w:val="20"/>
        </w:rPr>
        <w:t>7</w:t>
      </w:r>
      <w:r w:rsidRPr="00F96706">
        <w:rPr>
          <w:rFonts w:ascii="Garamond" w:hAnsi="Garamond"/>
          <w:b w:val="0"/>
          <w:bCs w:val="0"/>
          <w:sz w:val="20"/>
          <w:szCs w:val="20"/>
        </w:rPr>
        <w:t xml:space="preserve"> (</w:t>
      </w:r>
      <w:r w:rsidR="00857580">
        <w:rPr>
          <w:rFonts w:ascii="Garamond" w:hAnsi="Garamond"/>
          <w:b w:val="0"/>
          <w:bCs w:val="0"/>
          <w:sz w:val="20"/>
          <w:szCs w:val="20"/>
        </w:rPr>
        <w:t>siedmych</w:t>
      </w:r>
      <w:r w:rsidRPr="00F96706">
        <w:rPr>
          <w:rFonts w:ascii="Garamond" w:hAnsi="Garamond"/>
          <w:b w:val="0"/>
          <w:bCs w:val="0"/>
          <w:sz w:val="20"/>
          <w:szCs w:val="20"/>
        </w:rPr>
        <w:t>)</w:t>
      </w:r>
      <w:r w:rsidR="00857580">
        <w:rPr>
          <w:rFonts w:ascii="Garamond" w:hAnsi="Garamond"/>
          <w:b w:val="0"/>
          <w:bCs w:val="0"/>
          <w:sz w:val="20"/>
          <w:szCs w:val="20"/>
        </w:rPr>
        <w:t xml:space="preserve"> pracovných</w:t>
      </w:r>
      <w:r w:rsidRPr="00F96706">
        <w:rPr>
          <w:rFonts w:ascii="Garamond" w:hAnsi="Garamond"/>
          <w:b w:val="0"/>
          <w:bCs w:val="0"/>
          <w:sz w:val="20"/>
          <w:szCs w:val="20"/>
        </w:rPr>
        <w:t xml:space="preserve"> dní odo dňa doručenia žiadosti o súhlas, v ktorom v prípade neudelenia súhlasu uvedie príslušné dôvody.</w:t>
      </w:r>
    </w:p>
    <w:p w:rsidR="007477BF" w:rsidRPr="00F96706" w:rsidRDefault="007477BF" w:rsidP="003B2A63">
      <w:pPr>
        <w:keepNext/>
        <w:keepLines/>
        <w:spacing w:after="0" w:line="240" w:lineRule="auto"/>
        <w:jc w:val="both"/>
        <w:rPr>
          <w:rFonts w:ascii="Garamond" w:hAnsi="Garamond"/>
          <w:sz w:val="20"/>
          <w:szCs w:val="20"/>
        </w:rPr>
      </w:pPr>
    </w:p>
    <w:p w:rsidR="007477BF" w:rsidRPr="00F96706" w:rsidRDefault="00B87077" w:rsidP="003B2A63">
      <w:pPr>
        <w:pStyle w:val="Nadpis2"/>
        <w:keepLines/>
        <w:numPr>
          <w:ilvl w:val="1"/>
          <w:numId w:val="45"/>
        </w:numPr>
        <w:tabs>
          <w:tab w:val="left" w:pos="720"/>
        </w:tabs>
        <w:ind w:left="709" w:hanging="709"/>
        <w:jc w:val="both"/>
        <w:rPr>
          <w:rFonts w:ascii="Garamond" w:hAnsi="Garamond"/>
          <w:b w:val="0"/>
          <w:bCs w:val="0"/>
          <w:sz w:val="20"/>
          <w:szCs w:val="20"/>
        </w:rPr>
      </w:pPr>
      <w:r>
        <w:rPr>
          <w:rFonts w:ascii="Garamond" w:hAnsi="Garamond"/>
          <w:b w:val="0"/>
          <w:bCs w:val="0"/>
          <w:sz w:val="20"/>
          <w:szCs w:val="20"/>
        </w:rPr>
        <w:t>Zhotoviteľ</w:t>
      </w:r>
      <w:r w:rsidR="007477BF" w:rsidRPr="00F96706">
        <w:rPr>
          <w:rFonts w:ascii="Garamond" w:hAnsi="Garamond"/>
          <w:b w:val="0"/>
          <w:bCs w:val="0"/>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b w:val="0"/>
          <w:bCs w:val="0"/>
          <w:sz w:val="20"/>
          <w:szCs w:val="20"/>
        </w:rPr>
        <w:t>Zhotoviteľ</w:t>
      </w:r>
      <w:r w:rsidR="007477BF" w:rsidRPr="00F96706">
        <w:rPr>
          <w:rFonts w:ascii="Garamond" w:hAnsi="Garamond"/>
          <w:b w:val="0"/>
          <w:bCs w:val="0"/>
          <w:sz w:val="20"/>
          <w:szCs w:val="20"/>
        </w:rPr>
        <w:t xml:space="preserve">a. Súhlas Objednávateľa s uzatvorením akejkoľvek zmluvy so Subdodávateľom a ani jej uzatvorenie nezbavuje </w:t>
      </w:r>
      <w:r>
        <w:rPr>
          <w:rFonts w:ascii="Garamond" w:hAnsi="Garamond"/>
          <w:b w:val="0"/>
          <w:bCs w:val="0"/>
          <w:sz w:val="20"/>
          <w:szCs w:val="20"/>
        </w:rPr>
        <w:t>Zhotoviteľa</w:t>
      </w:r>
      <w:r w:rsidR="007477BF" w:rsidRPr="00F96706">
        <w:rPr>
          <w:rFonts w:ascii="Garamond" w:hAnsi="Garamond"/>
          <w:b w:val="0"/>
          <w:bCs w:val="0"/>
          <w:sz w:val="20"/>
          <w:szCs w:val="20"/>
        </w:rPr>
        <w:t xml:space="preserve"> žiadneho z jeho záväzkov vyplývajúcich zo Zmluvy.</w:t>
      </w:r>
    </w:p>
    <w:p w:rsidR="007477BF" w:rsidRPr="00F96706" w:rsidRDefault="007477BF" w:rsidP="003B2A63">
      <w:pPr>
        <w:keepNext/>
        <w:keepLines/>
        <w:spacing w:after="0" w:line="240" w:lineRule="auto"/>
        <w:jc w:val="both"/>
        <w:rPr>
          <w:rFonts w:ascii="Garamond" w:hAnsi="Garamond"/>
          <w:sz w:val="20"/>
          <w:szCs w:val="20"/>
          <w:lang w:eastAsia="ar-SA"/>
        </w:rPr>
      </w:pPr>
    </w:p>
    <w:p w:rsidR="007477BF" w:rsidRPr="00F96706" w:rsidRDefault="007477BF" w:rsidP="003B2A63">
      <w:pPr>
        <w:pStyle w:val="Nadpis2"/>
        <w:keepLines/>
        <w:numPr>
          <w:ilvl w:val="1"/>
          <w:numId w:val="45"/>
        </w:numPr>
        <w:tabs>
          <w:tab w:val="left" w:pos="720"/>
        </w:tabs>
        <w:ind w:left="709" w:hanging="709"/>
        <w:jc w:val="both"/>
        <w:rPr>
          <w:rFonts w:ascii="Garamond" w:hAnsi="Garamond"/>
          <w:b w:val="0"/>
          <w:bCs w:val="0"/>
          <w:sz w:val="20"/>
          <w:szCs w:val="20"/>
        </w:rPr>
      </w:pPr>
      <w:r w:rsidRPr="00F96706">
        <w:rPr>
          <w:rFonts w:ascii="Garamond" w:hAnsi="Garamond"/>
          <w:b w:val="0"/>
          <w:bCs w:val="0"/>
          <w:sz w:val="20"/>
          <w:szCs w:val="20"/>
        </w:rPr>
        <w:t xml:space="preserve">Ak Objednávateľ zistí, že Subdodávateľ nie je schopný plniť si svoje záväzky, môže od </w:t>
      </w:r>
      <w:r w:rsidR="00B87077">
        <w:rPr>
          <w:rFonts w:ascii="Garamond" w:hAnsi="Garamond"/>
          <w:b w:val="0"/>
          <w:bCs w:val="0"/>
          <w:sz w:val="20"/>
          <w:szCs w:val="20"/>
        </w:rPr>
        <w:t>Zhotoviteľa</w:t>
      </w:r>
      <w:r w:rsidRPr="00F96706">
        <w:rPr>
          <w:rFonts w:ascii="Garamond" w:hAnsi="Garamond"/>
          <w:b w:val="0"/>
          <w:bCs w:val="0"/>
          <w:sz w:val="20"/>
          <w:szCs w:val="20"/>
        </w:rPr>
        <w:t xml:space="preserve"> okamžite požadovať náhradu za tohto Subdodávateľa alebo aby </w:t>
      </w:r>
      <w:r w:rsidR="00B87077">
        <w:rPr>
          <w:rFonts w:ascii="Garamond" w:hAnsi="Garamond"/>
          <w:b w:val="0"/>
          <w:bCs w:val="0"/>
          <w:sz w:val="20"/>
          <w:szCs w:val="20"/>
        </w:rPr>
        <w:t>Zhotoviteľ</w:t>
      </w:r>
      <w:r w:rsidRPr="00F96706">
        <w:rPr>
          <w:rFonts w:ascii="Garamond" w:hAnsi="Garamond"/>
          <w:b w:val="0"/>
          <w:bCs w:val="0"/>
          <w:sz w:val="20"/>
          <w:szCs w:val="20"/>
        </w:rPr>
        <w:t xml:space="preserve"> sám začal poskytovať časť </w:t>
      </w:r>
      <w:r w:rsidR="00B87077">
        <w:rPr>
          <w:rFonts w:ascii="Garamond" w:hAnsi="Garamond"/>
          <w:b w:val="0"/>
          <w:bCs w:val="0"/>
          <w:sz w:val="20"/>
          <w:szCs w:val="20"/>
        </w:rPr>
        <w:t>vykonania Diela</w:t>
      </w:r>
      <w:r w:rsidRPr="00F96706">
        <w:rPr>
          <w:rFonts w:ascii="Garamond" w:hAnsi="Garamond"/>
          <w:b w:val="0"/>
          <w:bCs w:val="0"/>
          <w:sz w:val="20"/>
          <w:szCs w:val="20"/>
        </w:rPr>
        <w:t xml:space="preserve"> poskytovan</w:t>
      </w:r>
      <w:r w:rsidR="00B87077">
        <w:rPr>
          <w:rFonts w:ascii="Garamond" w:hAnsi="Garamond"/>
          <w:b w:val="0"/>
          <w:bCs w:val="0"/>
          <w:sz w:val="20"/>
          <w:szCs w:val="20"/>
        </w:rPr>
        <w:t>ého</w:t>
      </w:r>
      <w:r w:rsidRPr="00F96706">
        <w:rPr>
          <w:rFonts w:ascii="Garamond" w:hAnsi="Garamond"/>
          <w:b w:val="0"/>
          <w:bCs w:val="0"/>
          <w:sz w:val="20"/>
          <w:szCs w:val="20"/>
        </w:rPr>
        <w:t xml:space="preserve"> týmto Subdodávateľom.</w:t>
      </w:r>
    </w:p>
    <w:p w:rsidR="007477BF" w:rsidRPr="00F96706" w:rsidRDefault="007477BF" w:rsidP="003B2A63">
      <w:pPr>
        <w:keepNext/>
        <w:keepLines/>
        <w:spacing w:after="0" w:line="240" w:lineRule="auto"/>
        <w:jc w:val="both"/>
        <w:rPr>
          <w:rFonts w:ascii="Garamond" w:hAnsi="Garamond"/>
          <w:sz w:val="20"/>
          <w:szCs w:val="20"/>
          <w:lang w:eastAsia="ar-SA"/>
        </w:rPr>
      </w:pPr>
    </w:p>
    <w:p w:rsidR="00496C1B" w:rsidRPr="00496C1B" w:rsidRDefault="007477BF" w:rsidP="003B2A63">
      <w:pPr>
        <w:pStyle w:val="Nadpis2"/>
        <w:keepLines/>
        <w:numPr>
          <w:ilvl w:val="1"/>
          <w:numId w:val="45"/>
        </w:numPr>
        <w:tabs>
          <w:tab w:val="left" w:pos="720"/>
        </w:tabs>
        <w:ind w:left="709" w:hanging="709"/>
        <w:jc w:val="both"/>
        <w:rPr>
          <w:rFonts w:ascii="Garamond" w:hAnsi="Garamond" w:cs="Arial"/>
          <w:b w:val="0"/>
          <w:bCs w:val="0"/>
          <w:sz w:val="20"/>
          <w:szCs w:val="20"/>
          <w:lang w:eastAsia="ar-SA"/>
        </w:rPr>
      </w:pPr>
      <w:r w:rsidRPr="00F96706">
        <w:rPr>
          <w:rFonts w:ascii="Garamond" w:hAnsi="Garamond"/>
          <w:b w:val="0"/>
          <w:bCs w:val="0"/>
          <w:sz w:val="20"/>
          <w:szCs w:val="20"/>
        </w:rPr>
        <w:t xml:space="preserve">Časť </w:t>
      </w:r>
      <w:r w:rsidR="00B87077">
        <w:rPr>
          <w:rFonts w:ascii="Garamond" w:hAnsi="Garamond"/>
          <w:b w:val="0"/>
          <w:bCs w:val="0"/>
          <w:sz w:val="20"/>
          <w:szCs w:val="20"/>
        </w:rPr>
        <w:t>vykonania Diela</w:t>
      </w:r>
      <w:r w:rsidRPr="00F96706">
        <w:rPr>
          <w:rFonts w:ascii="Garamond" w:hAnsi="Garamond"/>
          <w:b w:val="0"/>
          <w:bCs w:val="0"/>
          <w:sz w:val="20"/>
          <w:szCs w:val="20"/>
        </w:rPr>
        <w:t xml:space="preserve">, ktorej </w:t>
      </w:r>
      <w:r w:rsidR="0061615D">
        <w:rPr>
          <w:rFonts w:ascii="Garamond" w:hAnsi="Garamond"/>
          <w:b w:val="0"/>
          <w:bCs w:val="0"/>
          <w:sz w:val="20"/>
          <w:szCs w:val="20"/>
        </w:rPr>
        <w:t>vykonaním</w:t>
      </w:r>
      <w:r w:rsidRPr="00F96706">
        <w:rPr>
          <w:rFonts w:ascii="Garamond" w:hAnsi="Garamond"/>
          <w:b w:val="0"/>
          <w:bCs w:val="0"/>
          <w:sz w:val="20"/>
          <w:szCs w:val="20"/>
        </w:rPr>
        <w:t xml:space="preserve"> poveril </w:t>
      </w:r>
      <w:r w:rsidR="0061615D">
        <w:rPr>
          <w:rFonts w:ascii="Garamond" w:hAnsi="Garamond"/>
          <w:b w:val="0"/>
          <w:bCs w:val="0"/>
          <w:sz w:val="20"/>
          <w:szCs w:val="20"/>
        </w:rPr>
        <w:t>Zhotoviteľ</w:t>
      </w:r>
      <w:r w:rsidRPr="00F96706">
        <w:rPr>
          <w:rFonts w:ascii="Garamond" w:hAnsi="Garamond"/>
          <w:b w:val="0"/>
          <w:bCs w:val="0"/>
          <w:sz w:val="20"/>
          <w:szCs w:val="20"/>
        </w:rPr>
        <w:t xml:space="preserve"> na základe zmluvného vzťahu Subdodávateľa, nesmie byť zverená Subdodávateľom tretej osobe. Každé poverenie tretej strany </w:t>
      </w:r>
      <w:r w:rsidR="0061615D">
        <w:rPr>
          <w:rFonts w:ascii="Garamond" w:hAnsi="Garamond"/>
          <w:b w:val="0"/>
          <w:bCs w:val="0"/>
          <w:sz w:val="20"/>
          <w:szCs w:val="20"/>
        </w:rPr>
        <w:t>vykonaním</w:t>
      </w:r>
      <w:r w:rsidRPr="00F96706">
        <w:rPr>
          <w:rFonts w:ascii="Garamond" w:hAnsi="Garamond"/>
          <w:b w:val="0"/>
          <w:bCs w:val="0"/>
          <w:sz w:val="20"/>
          <w:szCs w:val="20"/>
        </w:rPr>
        <w:t xml:space="preserve"> časti </w:t>
      </w:r>
      <w:r w:rsidR="0061615D">
        <w:rPr>
          <w:rFonts w:ascii="Garamond" w:hAnsi="Garamond"/>
          <w:b w:val="0"/>
          <w:bCs w:val="0"/>
          <w:sz w:val="20"/>
          <w:szCs w:val="20"/>
        </w:rPr>
        <w:t>Diela</w:t>
      </w:r>
      <w:r w:rsidRPr="00F96706">
        <w:rPr>
          <w:rFonts w:ascii="Garamond" w:hAnsi="Garamond"/>
          <w:b w:val="0"/>
          <w:bCs w:val="0"/>
          <w:sz w:val="20"/>
          <w:szCs w:val="20"/>
        </w:rPr>
        <w:t xml:space="preserve"> a každá zmena Subdodávateľa bez predchádzajúceho písomného súhlasu Objednávateľa sa považuje za podstatné porušenie Zmluvy a Objednávateľ je oprávnený od Zmluvy odstúpiť. </w:t>
      </w:r>
      <w:r w:rsidR="0061615D">
        <w:rPr>
          <w:rFonts w:ascii="Garamond" w:hAnsi="Garamond"/>
          <w:b w:val="0"/>
          <w:bCs w:val="0"/>
          <w:sz w:val="20"/>
          <w:szCs w:val="20"/>
        </w:rPr>
        <w:t>Zhotoviteľ</w:t>
      </w:r>
      <w:r w:rsidRPr="00F96706">
        <w:rPr>
          <w:rFonts w:ascii="Garamond" w:hAnsi="Garamond"/>
          <w:b w:val="0"/>
          <w:bCs w:val="0"/>
          <w:sz w:val="20"/>
          <w:szCs w:val="20"/>
        </w:rPr>
        <w:t xml:space="preserve"> je oprávnený zmeniť Subdodávateľov len postupom v súlade so Zmluvou, t. j. písomným dodatkom k Zmluve.</w:t>
      </w:r>
    </w:p>
    <w:p w:rsidR="004E174C" w:rsidRPr="00F91B9C" w:rsidRDefault="004E174C" w:rsidP="003B2A63">
      <w:pPr>
        <w:keepNext/>
        <w:keepLines/>
        <w:spacing w:after="0" w:line="240" w:lineRule="auto"/>
        <w:jc w:val="both"/>
        <w:rPr>
          <w:rFonts w:ascii="Garamond" w:hAnsi="Garamond"/>
          <w:sz w:val="20"/>
          <w:szCs w:val="20"/>
        </w:rPr>
      </w:pPr>
    </w:p>
    <w:p w:rsidR="004F2C3B" w:rsidRPr="00F91B9C" w:rsidRDefault="004F2C3B" w:rsidP="003B2A63">
      <w:pPr>
        <w:keepNext/>
        <w:keepLines/>
        <w:spacing w:after="0" w:line="240" w:lineRule="auto"/>
        <w:jc w:val="both"/>
        <w:rPr>
          <w:rFonts w:ascii="Garamond" w:eastAsia="Calibri" w:hAnsi="Garamond" w:cs="Times New Roman"/>
          <w:sz w:val="20"/>
          <w:szCs w:val="20"/>
        </w:rPr>
      </w:pPr>
    </w:p>
    <w:p w:rsidR="00650732" w:rsidRPr="00934CEF" w:rsidRDefault="00650732" w:rsidP="003B2A63">
      <w:pPr>
        <w:keepNext/>
        <w:keepLines/>
        <w:numPr>
          <w:ilvl w:val="0"/>
          <w:numId w:val="45"/>
        </w:numPr>
        <w:tabs>
          <w:tab w:val="left" w:pos="720"/>
        </w:tabs>
        <w:spacing w:after="0" w:line="240" w:lineRule="auto"/>
        <w:ind w:left="851" w:hanging="851"/>
        <w:jc w:val="both"/>
        <w:outlineLvl w:val="1"/>
        <w:rPr>
          <w:rFonts w:ascii="Garamond" w:hAnsi="Garamond" w:cs="Arial"/>
          <w:b/>
          <w:sz w:val="20"/>
          <w:szCs w:val="20"/>
          <w:lang w:eastAsia="ar-SA"/>
        </w:rPr>
      </w:pPr>
      <w:r w:rsidRPr="00934CEF">
        <w:rPr>
          <w:rFonts w:ascii="Garamond" w:eastAsia="Times New Roman" w:hAnsi="Garamond" w:cs="Times New Roman"/>
          <w:b/>
          <w:bCs/>
          <w:sz w:val="20"/>
          <w:szCs w:val="20"/>
        </w:rPr>
        <w:t>ODOVZDANIE</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A</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PREVZATIE</w:t>
      </w:r>
      <w:r w:rsidR="009E09CC" w:rsidRPr="00934CEF">
        <w:rPr>
          <w:rFonts w:ascii="Garamond" w:hAnsi="Garamond" w:cs="Arial"/>
          <w:b/>
          <w:sz w:val="20"/>
          <w:szCs w:val="20"/>
          <w:lang w:eastAsia="ar-SA"/>
        </w:rPr>
        <w:t xml:space="preserve"> </w:t>
      </w:r>
      <w:r w:rsidRPr="00934CEF">
        <w:rPr>
          <w:rFonts w:ascii="Garamond" w:hAnsi="Garamond" w:cs="Arial"/>
          <w:b/>
          <w:sz w:val="20"/>
          <w:szCs w:val="20"/>
          <w:lang w:eastAsia="ar-SA"/>
        </w:rPr>
        <w:t>DIELA</w:t>
      </w:r>
    </w:p>
    <w:p w:rsidR="00BF66E9" w:rsidRPr="00F91B9C" w:rsidRDefault="00BF66E9" w:rsidP="003B2A63">
      <w:pPr>
        <w:keepNext/>
        <w:keepLines/>
        <w:spacing w:after="0" w:line="240" w:lineRule="auto"/>
        <w:ind w:left="709"/>
        <w:jc w:val="both"/>
        <w:rPr>
          <w:rFonts w:ascii="Garamond" w:hAnsi="Garamond"/>
          <w:sz w:val="20"/>
          <w:szCs w:val="20"/>
        </w:rPr>
      </w:pPr>
    </w:p>
    <w:p w:rsidR="00CF5B4A" w:rsidRPr="007477BF" w:rsidRDefault="00BF414C" w:rsidP="003B2A63">
      <w:pPr>
        <w:pStyle w:val="Odsekzoznamu"/>
        <w:keepNext/>
        <w:keepLines/>
        <w:numPr>
          <w:ilvl w:val="1"/>
          <w:numId w:val="45"/>
        </w:numPr>
        <w:spacing w:after="0" w:line="240" w:lineRule="auto"/>
        <w:ind w:left="709" w:hanging="709"/>
        <w:jc w:val="both"/>
        <w:rPr>
          <w:rFonts w:ascii="Garamond" w:hAnsi="Garamond"/>
          <w:sz w:val="20"/>
          <w:szCs w:val="20"/>
        </w:rPr>
      </w:pPr>
      <w:r w:rsidRPr="007477BF">
        <w:rPr>
          <w:rFonts w:ascii="Garamond" w:hAnsi="Garamond"/>
          <w:sz w:val="20"/>
          <w:szCs w:val="20"/>
        </w:rPr>
        <w:t>Odovzdanie</w:t>
      </w:r>
      <w:r w:rsidR="009E09CC" w:rsidRPr="007477BF">
        <w:rPr>
          <w:rFonts w:ascii="Garamond" w:hAnsi="Garamond"/>
          <w:sz w:val="20"/>
          <w:szCs w:val="20"/>
        </w:rPr>
        <w:t xml:space="preserve"> </w:t>
      </w:r>
      <w:r w:rsidRPr="007477BF">
        <w:rPr>
          <w:rFonts w:ascii="Garamond" w:hAnsi="Garamond"/>
          <w:sz w:val="20"/>
          <w:szCs w:val="20"/>
        </w:rPr>
        <w:t>a</w:t>
      </w:r>
      <w:r w:rsidR="009E09CC" w:rsidRPr="007477BF">
        <w:rPr>
          <w:rFonts w:ascii="Garamond" w:hAnsi="Garamond"/>
          <w:sz w:val="20"/>
          <w:szCs w:val="20"/>
        </w:rPr>
        <w:t xml:space="preserve"> </w:t>
      </w:r>
      <w:r w:rsidRPr="007477BF">
        <w:rPr>
          <w:rFonts w:ascii="Garamond" w:hAnsi="Garamond"/>
          <w:sz w:val="20"/>
          <w:szCs w:val="20"/>
        </w:rPr>
        <w:t>prevzatie</w:t>
      </w:r>
      <w:r w:rsidR="009E09CC" w:rsidRPr="007477BF">
        <w:rPr>
          <w:rFonts w:ascii="Garamond" w:hAnsi="Garamond"/>
          <w:sz w:val="20"/>
          <w:szCs w:val="20"/>
        </w:rPr>
        <w:t xml:space="preserve"> </w:t>
      </w:r>
      <w:r w:rsidRPr="007477BF">
        <w:rPr>
          <w:rFonts w:ascii="Garamond" w:hAnsi="Garamond"/>
          <w:sz w:val="20"/>
          <w:szCs w:val="20"/>
        </w:rPr>
        <w:t>Diela</w:t>
      </w:r>
      <w:r w:rsidR="000B75B7" w:rsidRPr="007477BF">
        <w:rPr>
          <w:rFonts w:ascii="Garamond" w:hAnsi="Garamond"/>
          <w:sz w:val="20"/>
          <w:szCs w:val="20"/>
        </w:rPr>
        <w:t xml:space="preserve"> na základe príslušnej objednávky</w:t>
      </w:r>
      <w:r w:rsidR="009E09CC" w:rsidRPr="007477BF">
        <w:rPr>
          <w:rFonts w:ascii="Garamond" w:hAnsi="Garamond"/>
          <w:sz w:val="20"/>
          <w:szCs w:val="20"/>
        </w:rPr>
        <w:t xml:space="preserve"> </w:t>
      </w:r>
      <w:r w:rsidRPr="007477BF">
        <w:rPr>
          <w:rFonts w:ascii="Garamond" w:hAnsi="Garamond"/>
          <w:sz w:val="20"/>
          <w:szCs w:val="20"/>
        </w:rPr>
        <w:t>sa</w:t>
      </w:r>
      <w:r w:rsidR="009E09CC" w:rsidRPr="007477BF">
        <w:rPr>
          <w:rFonts w:ascii="Garamond" w:hAnsi="Garamond"/>
          <w:sz w:val="20"/>
          <w:szCs w:val="20"/>
        </w:rPr>
        <w:t xml:space="preserve"> </w:t>
      </w:r>
      <w:r w:rsidRPr="007477BF">
        <w:rPr>
          <w:rFonts w:ascii="Garamond" w:hAnsi="Garamond"/>
          <w:sz w:val="20"/>
          <w:szCs w:val="20"/>
        </w:rPr>
        <w:t>uskutoční</w:t>
      </w:r>
      <w:r w:rsidR="009E09CC" w:rsidRPr="007477BF">
        <w:rPr>
          <w:rFonts w:ascii="Garamond" w:hAnsi="Garamond"/>
          <w:sz w:val="20"/>
          <w:szCs w:val="20"/>
        </w:rPr>
        <w:t xml:space="preserve"> </w:t>
      </w:r>
      <w:r w:rsidR="006520D7" w:rsidRPr="007477BF">
        <w:rPr>
          <w:rFonts w:ascii="Garamond" w:hAnsi="Garamond"/>
          <w:sz w:val="20"/>
          <w:szCs w:val="20"/>
        </w:rPr>
        <w:t xml:space="preserve">ihneď </w:t>
      </w:r>
      <w:r w:rsidRPr="007477BF">
        <w:rPr>
          <w:rFonts w:ascii="Garamond" w:hAnsi="Garamond"/>
          <w:sz w:val="20"/>
          <w:szCs w:val="20"/>
        </w:rPr>
        <w:t>po</w:t>
      </w:r>
      <w:r w:rsidR="009E09CC" w:rsidRPr="007477BF">
        <w:rPr>
          <w:rFonts w:ascii="Garamond" w:hAnsi="Garamond"/>
          <w:sz w:val="20"/>
          <w:szCs w:val="20"/>
        </w:rPr>
        <w:t xml:space="preserve"> </w:t>
      </w:r>
      <w:r w:rsidRPr="007477BF">
        <w:rPr>
          <w:rFonts w:ascii="Garamond" w:hAnsi="Garamond"/>
          <w:sz w:val="20"/>
          <w:szCs w:val="20"/>
        </w:rPr>
        <w:t>je</w:t>
      </w:r>
      <w:r w:rsidR="000B75B7" w:rsidRPr="007477BF">
        <w:rPr>
          <w:rFonts w:ascii="Garamond" w:hAnsi="Garamond"/>
          <w:sz w:val="20"/>
          <w:szCs w:val="20"/>
        </w:rPr>
        <w:t>ho</w:t>
      </w:r>
      <w:r w:rsidR="009E09CC" w:rsidRPr="007477BF">
        <w:rPr>
          <w:rFonts w:ascii="Garamond" w:hAnsi="Garamond"/>
          <w:sz w:val="20"/>
          <w:szCs w:val="20"/>
        </w:rPr>
        <w:t xml:space="preserve"> </w:t>
      </w:r>
      <w:r w:rsidRPr="007477BF">
        <w:rPr>
          <w:rFonts w:ascii="Garamond" w:hAnsi="Garamond"/>
          <w:sz w:val="20"/>
          <w:szCs w:val="20"/>
        </w:rPr>
        <w:t>riadnom</w:t>
      </w:r>
      <w:r w:rsidR="009E09CC" w:rsidRPr="007477BF">
        <w:rPr>
          <w:rFonts w:ascii="Garamond" w:hAnsi="Garamond"/>
          <w:sz w:val="20"/>
          <w:szCs w:val="20"/>
        </w:rPr>
        <w:t xml:space="preserve"> </w:t>
      </w:r>
      <w:r w:rsidR="00A01AE4" w:rsidRPr="007477BF">
        <w:rPr>
          <w:rFonts w:ascii="Garamond" w:hAnsi="Garamond"/>
          <w:sz w:val="20"/>
          <w:szCs w:val="20"/>
        </w:rPr>
        <w:t>vykonaní</w:t>
      </w:r>
      <w:r w:rsidR="009E09CC" w:rsidRPr="007477BF">
        <w:rPr>
          <w:rFonts w:ascii="Garamond" w:hAnsi="Garamond"/>
          <w:sz w:val="20"/>
          <w:szCs w:val="20"/>
        </w:rPr>
        <w:t xml:space="preserve"> </w:t>
      </w:r>
      <w:r w:rsidRPr="007477BF">
        <w:rPr>
          <w:rFonts w:ascii="Garamond" w:hAnsi="Garamond"/>
          <w:sz w:val="20"/>
          <w:szCs w:val="20"/>
        </w:rPr>
        <w:t>v</w:t>
      </w:r>
      <w:r w:rsidR="009E09CC" w:rsidRPr="007477BF">
        <w:rPr>
          <w:rFonts w:ascii="Garamond" w:hAnsi="Garamond"/>
          <w:sz w:val="20"/>
          <w:szCs w:val="20"/>
        </w:rPr>
        <w:t xml:space="preserve"> </w:t>
      </w:r>
      <w:r w:rsidRPr="007477BF">
        <w:rPr>
          <w:rFonts w:ascii="Garamond" w:hAnsi="Garamond"/>
          <w:sz w:val="20"/>
          <w:szCs w:val="20"/>
        </w:rPr>
        <w:t>termíne</w:t>
      </w:r>
      <w:r w:rsidR="009E09CC" w:rsidRPr="007477BF">
        <w:rPr>
          <w:rFonts w:ascii="Garamond" w:hAnsi="Garamond"/>
          <w:sz w:val="20"/>
          <w:szCs w:val="20"/>
        </w:rPr>
        <w:t xml:space="preserve"> </w:t>
      </w:r>
      <w:r w:rsidRPr="007477BF">
        <w:rPr>
          <w:rFonts w:ascii="Garamond" w:hAnsi="Garamond"/>
          <w:sz w:val="20"/>
          <w:szCs w:val="20"/>
        </w:rPr>
        <w:t>podľa</w:t>
      </w:r>
      <w:r w:rsidR="009E09CC" w:rsidRPr="007477BF">
        <w:rPr>
          <w:rFonts w:ascii="Garamond" w:hAnsi="Garamond"/>
          <w:sz w:val="20"/>
          <w:szCs w:val="20"/>
        </w:rPr>
        <w:t xml:space="preserve"> </w:t>
      </w:r>
      <w:r w:rsidR="000B75B7" w:rsidRPr="007477BF">
        <w:rPr>
          <w:rFonts w:ascii="Garamond" w:hAnsi="Garamond"/>
          <w:sz w:val="20"/>
          <w:szCs w:val="20"/>
        </w:rPr>
        <w:t>objednávky</w:t>
      </w:r>
      <w:r w:rsidRPr="007477BF">
        <w:rPr>
          <w:rFonts w:ascii="Garamond" w:hAnsi="Garamond"/>
          <w:sz w:val="20"/>
          <w:szCs w:val="20"/>
        </w:rPr>
        <w:t>,</w:t>
      </w:r>
      <w:r w:rsidR="009E09CC" w:rsidRPr="007477BF">
        <w:rPr>
          <w:rFonts w:ascii="Garamond" w:hAnsi="Garamond"/>
          <w:sz w:val="20"/>
          <w:szCs w:val="20"/>
        </w:rPr>
        <w:t xml:space="preserve"> </w:t>
      </w:r>
      <w:r w:rsidRPr="007477BF">
        <w:rPr>
          <w:rFonts w:ascii="Garamond" w:hAnsi="Garamond"/>
          <w:sz w:val="20"/>
          <w:szCs w:val="20"/>
        </w:rPr>
        <w:t>najneskôr</w:t>
      </w:r>
      <w:r w:rsidR="009E09CC" w:rsidRPr="007477BF">
        <w:rPr>
          <w:rFonts w:ascii="Garamond" w:hAnsi="Garamond"/>
          <w:sz w:val="20"/>
          <w:szCs w:val="20"/>
        </w:rPr>
        <w:t xml:space="preserve"> </w:t>
      </w:r>
      <w:r w:rsidR="001D1788" w:rsidRPr="007477BF">
        <w:rPr>
          <w:rFonts w:ascii="Garamond" w:hAnsi="Garamond"/>
          <w:sz w:val="20"/>
          <w:szCs w:val="20"/>
        </w:rPr>
        <w:t xml:space="preserve">však </w:t>
      </w:r>
      <w:r w:rsidRPr="007477BF">
        <w:rPr>
          <w:rFonts w:ascii="Garamond" w:hAnsi="Garamond"/>
          <w:sz w:val="20"/>
          <w:szCs w:val="20"/>
        </w:rPr>
        <w:t>do</w:t>
      </w:r>
      <w:r w:rsidR="009E09CC" w:rsidRPr="007477BF">
        <w:rPr>
          <w:rFonts w:ascii="Garamond" w:hAnsi="Garamond"/>
          <w:sz w:val="20"/>
          <w:szCs w:val="20"/>
        </w:rPr>
        <w:t xml:space="preserve"> </w:t>
      </w:r>
      <w:r w:rsidRPr="007477BF">
        <w:rPr>
          <w:rFonts w:ascii="Garamond" w:hAnsi="Garamond"/>
          <w:sz w:val="20"/>
          <w:szCs w:val="20"/>
        </w:rPr>
        <w:t>2</w:t>
      </w:r>
      <w:r w:rsidR="009E09CC" w:rsidRPr="007477BF">
        <w:rPr>
          <w:rFonts w:ascii="Garamond" w:hAnsi="Garamond"/>
          <w:sz w:val="20"/>
          <w:szCs w:val="20"/>
        </w:rPr>
        <w:t xml:space="preserve"> </w:t>
      </w:r>
      <w:r w:rsidRPr="007477BF">
        <w:rPr>
          <w:rFonts w:ascii="Garamond" w:hAnsi="Garamond"/>
          <w:sz w:val="20"/>
          <w:szCs w:val="20"/>
        </w:rPr>
        <w:t>(dvoch)</w:t>
      </w:r>
      <w:r w:rsidR="009E09CC" w:rsidRPr="007477BF">
        <w:rPr>
          <w:rFonts w:ascii="Garamond" w:hAnsi="Garamond"/>
          <w:sz w:val="20"/>
          <w:szCs w:val="20"/>
        </w:rPr>
        <w:t xml:space="preserve"> </w:t>
      </w:r>
      <w:r w:rsidR="00D20B6E" w:rsidRPr="007477BF">
        <w:rPr>
          <w:rFonts w:ascii="Garamond" w:hAnsi="Garamond"/>
          <w:sz w:val="20"/>
          <w:szCs w:val="20"/>
        </w:rPr>
        <w:t>P</w:t>
      </w:r>
      <w:r w:rsidRPr="007477BF">
        <w:rPr>
          <w:rFonts w:ascii="Garamond" w:hAnsi="Garamond"/>
          <w:sz w:val="20"/>
          <w:szCs w:val="20"/>
        </w:rPr>
        <w:t>racovných</w:t>
      </w:r>
      <w:r w:rsidR="009E09CC" w:rsidRPr="007477BF">
        <w:rPr>
          <w:rFonts w:ascii="Garamond" w:hAnsi="Garamond"/>
          <w:sz w:val="20"/>
          <w:szCs w:val="20"/>
        </w:rPr>
        <w:t xml:space="preserve"> </w:t>
      </w:r>
      <w:r w:rsidRPr="007477BF">
        <w:rPr>
          <w:rFonts w:ascii="Garamond" w:hAnsi="Garamond"/>
          <w:sz w:val="20"/>
          <w:szCs w:val="20"/>
        </w:rPr>
        <w:t>dní</w:t>
      </w:r>
      <w:r w:rsidR="009E09CC" w:rsidRPr="007477BF">
        <w:rPr>
          <w:rFonts w:ascii="Garamond" w:hAnsi="Garamond"/>
          <w:sz w:val="20"/>
          <w:szCs w:val="20"/>
        </w:rPr>
        <w:t xml:space="preserve"> </w:t>
      </w:r>
      <w:r w:rsidRPr="007477BF">
        <w:rPr>
          <w:rFonts w:ascii="Garamond" w:hAnsi="Garamond"/>
          <w:sz w:val="20"/>
          <w:szCs w:val="20"/>
        </w:rPr>
        <w:t>odo</w:t>
      </w:r>
      <w:r w:rsidR="009E09CC" w:rsidRPr="007477BF">
        <w:rPr>
          <w:rFonts w:ascii="Garamond" w:hAnsi="Garamond"/>
          <w:sz w:val="20"/>
          <w:szCs w:val="20"/>
        </w:rPr>
        <w:t xml:space="preserve"> </w:t>
      </w:r>
      <w:r w:rsidRPr="007477BF">
        <w:rPr>
          <w:rFonts w:ascii="Garamond" w:hAnsi="Garamond"/>
          <w:sz w:val="20"/>
          <w:szCs w:val="20"/>
        </w:rPr>
        <w:t>dňa</w:t>
      </w:r>
      <w:r w:rsidR="009E09CC" w:rsidRPr="007477BF">
        <w:rPr>
          <w:rFonts w:ascii="Garamond" w:hAnsi="Garamond"/>
          <w:sz w:val="20"/>
          <w:szCs w:val="20"/>
        </w:rPr>
        <w:t xml:space="preserve"> </w:t>
      </w:r>
      <w:r w:rsidRPr="007477BF">
        <w:rPr>
          <w:rFonts w:ascii="Garamond" w:hAnsi="Garamond"/>
          <w:sz w:val="20"/>
          <w:szCs w:val="20"/>
        </w:rPr>
        <w:t>riadneho</w:t>
      </w:r>
      <w:r w:rsidR="009E09CC" w:rsidRPr="007477BF">
        <w:rPr>
          <w:rFonts w:ascii="Garamond" w:hAnsi="Garamond"/>
          <w:sz w:val="20"/>
          <w:szCs w:val="20"/>
        </w:rPr>
        <w:t xml:space="preserve"> </w:t>
      </w:r>
      <w:r w:rsidRPr="007477BF">
        <w:rPr>
          <w:rFonts w:ascii="Garamond" w:hAnsi="Garamond"/>
          <w:sz w:val="20"/>
          <w:szCs w:val="20"/>
        </w:rPr>
        <w:t>dokončenia</w:t>
      </w:r>
      <w:r w:rsidR="009E09CC" w:rsidRPr="007477BF">
        <w:rPr>
          <w:rFonts w:ascii="Garamond" w:hAnsi="Garamond"/>
          <w:sz w:val="20"/>
          <w:szCs w:val="20"/>
        </w:rPr>
        <w:t xml:space="preserve"> </w:t>
      </w:r>
      <w:r w:rsidRPr="007477BF">
        <w:rPr>
          <w:rFonts w:ascii="Garamond" w:hAnsi="Garamond"/>
          <w:sz w:val="20"/>
          <w:szCs w:val="20"/>
        </w:rPr>
        <w:t>Diela,</w:t>
      </w:r>
      <w:r w:rsidR="009E09CC" w:rsidRPr="007477BF">
        <w:rPr>
          <w:rFonts w:ascii="Garamond" w:hAnsi="Garamond"/>
          <w:sz w:val="20"/>
          <w:szCs w:val="20"/>
        </w:rPr>
        <w:t xml:space="preserve"> </w:t>
      </w:r>
      <w:r w:rsidRPr="007477BF">
        <w:rPr>
          <w:rFonts w:ascii="Garamond" w:hAnsi="Garamond"/>
          <w:sz w:val="20"/>
          <w:szCs w:val="20"/>
        </w:rPr>
        <w:t>na</w:t>
      </w:r>
      <w:r w:rsidR="009E09CC" w:rsidRPr="007477BF">
        <w:rPr>
          <w:rFonts w:ascii="Garamond" w:hAnsi="Garamond"/>
          <w:sz w:val="20"/>
          <w:szCs w:val="20"/>
        </w:rPr>
        <w:t xml:space="preserve"> </w:t>
      </w:r>
      <w:r w:rsidRPr="007477BF">
        <w:rPr>
          <w:rFonts w:ascii="Garamond" w:hAnsi="Garamond"/>
          <w:sz w:val="20"/>
          <w:szCs w:val="20"/>
        </w:rPr>
        <w:t>základe</w:t>
      </w:r>
      <w:r w:rsidR="009E09CC" w:rsidRPr="007477BF">
        <w:rPr>
          <w:rFonts w:ascii="Garamond" w:hAnsi="Garamond"/>
          <w:sz w:val="20"/>
          <w:szCs w:val="20"/>
        </w:rPr>
        <w:t xml:space="preserve"> </w:t>
      </w:r>
      <w:r w:rsidRPr="007477BF">
        <w:rPr>
          <w:rFonts w:ascii="Garamond" w:hAnsi="Garamond"/>
          <w:sz w:val="20"/>
          <w:szCs w:val="20"/>
        </w:rPr>
        <w:t>výzvy</w:t>
      </w:r>
      <w:r w:rsidR="009E09CC" w:rsidRPr="007477BF">
        <w:rPr>
          <w:rFonts w:ascii="Garamond" w:hAnsi="Garamond"/>
          <w:sz w:val="20"/>
          <w:szCs w:val="20"/>
        </w:rPr>
        <w:t xml:space="preserve"> </w:t>
      </w:r>
      <w:r w:rsidRPr="007477BF">
        <w:rPr>
          <w:rFonts w:ascii="Garamond" w:hAnsi="Garamond"/>
          <w:sz w:val="20"/>
          <w:szCs w:val="20"/>
        </w:rPr>
        <w:t>Zhotoviteľa.</w:t>
      </w:r>
      <w:r w:rsidR="009E09CC" w:rsidRPr="007477BF">
        <w:rPr>
          <w:rFonts w:ascii="Garamond" w:hAnsi="Garamond"/>
          <w:sz w:val="20"/>
          <w:szCs w:val="20"/>
        </w:rPr>
        <w:t xml:space="preserve"> </w:t>
      </w:r>
    </w:p>
    <w:p w:rsidR="00CF5B4A" w:rsidRDefault="00CF5B4A" w:rsidP="003B2A63">
      <w:pPr>
        <w:keepNext/>
        <w:keepLines/>
        <w:spacing w:after="0" w:line="240" w:lineRule="auto"/>
        <w:ind w:left="709"/>
        <w:jc w:val="both"/>
        <w:rPr>
          <w:rFonts w:ascii="Garamond" w:hAnsi="Garamond"/>
          <w:sz w:val="20"/>
          <w:szCs w:val="20"/>
        </w:rPr>
      </w:pPr>
    </w:p>
    <w:p w:rsidR="00E93C19" w:rsidRPr="009E09CC" w:rsidRDefault="003B6952" w:rsidP="003B2A63">
      <w:pPr>
        <w:pStyle w:val="Odsekzoznamu"/>
        <w:keepNext/>
        <w:keepLines/>
        <w:numPr>
          <w:ilvl w:val="1"/>
          <w:numId w:val="45"/>
        </w:numPr>
        <w:spacing w:after="0" w:line="240" w:lineRule="auto"/>
        <w:ind w:left="709" w:hanging="709"/>
        <w:jc w:val="both"/>
        <w:rPr>
          <w:rFonts w:ascii="Garamond" w:hAnsi="Garamond"/>
          <w:sz w:val="20"/>
          <w:szCs w:val="20"/>
        </w:rPr>
      </w:pPr>
      <w:r>
        <w:rPr>
          <w:rFonts w:ascii="Garamond" w:hAnsi="Garamond"/>
          <w:sz w:val="20"/>
          <w:szCs w:val="20"/>
        </w:rPr>
        <w:t>Zhotoviteľ pri odovzdaní a prevzatí Diela predloží Objednávateľovi</w:t>
      </w:r>
      <w:r w:rsidR="009E09CC" w:rsidRPr="009E09CC">
        <w:rPr>
          <w:rFonts w:ascii="Garamond" w:hAnsi="Garamond"/>
          <w:sz w:val="20"/>
          <w:szCs w:val="20"/>
        </w:rPr>
        <w:t xml:space="preserve"> </w:t>
      </w:r>
      <w:r w:rsidR="00F164A6" w:rsidRPr="009E09CC">
        <w:rPr>
          <w:rFonts w:ascii="Garamond" w:hAnsi="Garamond"/>
          <w:sz w:val="20"/>
          <w:szCs w:val="20"/>
        </w:rPr>
        <w:t>všetku</w:t>
      </w:r>
      <w:r w:rsidR="009E09CC" w:rsidRPr="009E09CC">
        <w:rPr>
          <w:rFonts w:ascii="Garamond" w:hAnsi="Garamond"/>
          <w:sz w:val="20"/>
          <w:szCs w:val="20"/>
        </w:rPr>
        <w:t xml:space="preserve"> </w:t>
      </w:r>
      <w:r w:rsidR="000A74DD" w:rsidRPr="009E09CC">
        <w:rPr>
          <w:rFonts w:ascii="Garamond" w:hAnsi="Garamond"/>
          <w:sz w:val="20"/>
          <w:szCs w:val="20"/>
        </w:rPr>
        <w:t>dokumentáciu</w:t>
      </w:r>
      <w:r w:rsidR="00F164A6" w:rsidRPr="009E09CC">
        <w:rPr>
          <w:rFonts w:ascii="Garamond" w:hAnsi="Garamond"/>
          <w:sz w:val="20"/>
          <w:szCs w:val="20"/>
        </w:rPr>
        <w:t>,</w:t>
      </w:r>
      <w:r w:rsidR="009E09CC" w:rsidRPr="009E09CC">
        <w:rPr>
          <w:rFonts w:ascii="Garamond" w:hAnsi="Garamond"/>
          <w:sz w:val="20"/>
          <w:szCs w:val="20"/>
        </w:rPr>
        <w:t xml:space="preserve"> </w:t>
      </w:r>
      <w:r w:rsidR="00F164A6" w:rsidRPr="009E09CC">
        <w:rPr>
          <w:rFonts w:ascii="Garamond" w:hAnsi="Garamond" w:cs="Arial"/>
          <w:sz w:val="20"/>
          <w:szCs w:val="20"/>
        </w:rPr>
        <w:t>ktor</w:t>
      </w:r>
      <w:r w:rsidR="00900C0B" w:rsidRPr="009E09CC">
        <w:rPr>
          <w:rFonts w:ascii="Garamond" w:hAnsi="Garamond" w:cs="Arial"/>
          <w:sz w:val="20"/>
          <w:szCs w:val="20"/>
        </w:rPr>
        <w:t>á</w:t>
      </w:r>
      <w:r w:rsidR="009E09CC" w:rsidRPr="009E09CC">
        <w:rPr>
          <w:rFonts w:ascii="Garamond" w:hAnsi="Garamond" w:cs="Arial"/>
          <w:sz w:val="20"/>
          <w:szCs w:val="20"/>
        </w:rPr>
        <w:t xml:space="preserve"> </w:t>
      </w:r>
      <w:r w:rsidR="00900C0B" w:rsidRPr="009E09CC">
        <w:rPr>
          <w:rFonts w:ascii="Garamond" w:hAnsi="Garamond" w:cs="Arial"/>
          <w:sz w:val="20"/>
          <w:szCs w:val="20"/>
        </w:rPr>
        <w:t>je</w:t>
      </w:r>
      <w:r w:rsidR="009E09CC" w:rsidRPr="009E09CC">
        <w:rPr>
          <w:rFonts w:ascii="Garamond" w:hAnsi="Garamond" w:cs="Arial"/>
          <w:sz w:val="20"/>
          <w:szCs w:val="20"/>
        </w:rPr>
        <w:t xml:space="preserve"> </w:t>
      </w:r>
      <w:r w:rsidR="00F164A6" w:rsidRPr="009E09CC">
        <w:rPr>
          <w:rFonts w:ascii="Garamond" w:hAnsi="Garamond" w:cs="Arial"/>
          <w:sz w:val="20"/>
          <w:szCs w:val="20"/>
        </w:rPr>
        <w:t>potrebn</w:t>
      </w:r>
      <w:r w:rsidR="00900C0B" w:rsidRPr="009E09CC">
        <w:rPr>
          <w:rFonts w:ascii="Garamond" w:hAnsi="Garamond" w:cs="Arial"/>
          <w:sz w:val="20"/>
          <w:szCs w:val="20"/>
        </w:rPr>
        <w:t>á</w:t>
      </w:r>
      <w:r w:rsidR="009E09CC" w:rsidRPr="009E09CC">
        <w:rPr>
          <w:rFonts w:ascii="Garamond" w:hAnsi="Garamond" w:cs="Arial"/>
          <w:sz w:val="20"/>
          <w:szCs w:val="20"/>
        </w:rPr>
        <w:t xml:space="preserve"> </w:t>
      </w:r>
      <w:r w:rsidR="00F164A6" w:rsidRPr="009E09CC">
        <w:rPr>
          <w:rFonts w:ascii="Garamond" w:hAnsi="Garamond" w:cs="Arial"/>
          <w:sz w:val="20"/>
          <w:szCs w:val="20"/>
        </w:rPr>
        <w:t>na</w:t>
      </w:r>
      <w:r w:rsidR="009E09CC" w:rsidRPr="009E09CC">
        <w:rPr>
          <w:rFonts w:ascii="Garamond" w:hAnsi="Garamond" w:cs="Arial"/>
          <w:sz w:val="20"/>
          <w:szCs w:val="20"/>
        </w:rPr>
        <w:t xml:space="preserve"> </w:t>
      </w:r>
      <w:r w:rsidR="00F164A6" w:rsidRPr="009E09CC">
        <w:rPr>
          <w:rFonts w:ascii="Garamond" w:hAnsi="Garamond" w:cs="Arial"/>
          <w:sz w:val="20"/>
          <w:szCs w:val="20"/>
        </w:rPr>
        <w:t>prevzatie</w:t>
      </w:r>
      <w:r w:rsidR="009E09CC" w:rsidRPr="009E09CC">
        <w:rPr>
          <w:rFonts w:ascii="Garamond" w:hAnsi="Garamond" w:cs="Arial"/>
          <w:sz w:val="20"/>
          <w:szCs w:val="20"/>
        </w:rPr>
        <w:t xml:space="preserve"> </w:t>
      </w:r>
      <w:r w:rsidR="00F164A6" w:rsidRPr="009E09CC">
        <w:rPr>
          <w:rFonts w:ascii="Garamond" w:hAnsi="Garamond" w:cs="Arial"/>
          <w:sz w:val="20"/>
          <w:szCs w:val="20"/>
        </w:rPr>
        <w:t>a</w:t>
      </w:r>
      <w:r w:rsidR="009E09CC" w:rsidRPr="009E09CC">
        <w:rPr>
          <w:rFonts w:ascii="Garamond" w:hAnsi="Garamond" w:cs="Arial"/>
          <w:sz w:val="20"/>
          <w:szCs w:val="20"/>
        </w:rPr>
        <w:t xml:space="preserve"> </w:t>
      </w:r>
      <w:r w:rsidR="00F164A6" w:rsidRPr="009E09CC">
        <w:rPr>
          <w:rFonts w:ascii="Garamond" w:hAnsi="Garamond" w:cs="Arial"/>
          <w:sz w:val="20"/>
          <w:szCs w:val="20"/>
        </w:rPr>
        <w:t>na</w:t>
      </w:r>
      <w:r w:rsidR="009E09CC" w:rsidRPr="009E09CC">
        <w:rPr>
          <w:rFonts w:ascii="Garamond" w:hAnsi="Garamond" w:cs="Arial"/>
          <w:sz w:val="20"/>
          <w:szCs w:val="20"/>
        </w:rPr>
        <w:t xml:space="preserve"> </w:t>
      </w:r>
      <w:r w:rsidR="00F164A6" w:rsidRPr="009E09CC">
        <w:rPr>
          <w:rFonts w:ascii="Garamond" w:hAnsi="Garamond" w:cs="Arial"/>
          <w:sz w:val="20"/>
          <w:szCs w:val="20"/>
        </w:rPr>
        <w:t>užívanie</w:t>
      </w:r>
      <w:r w:rsidR="009E09CC" w:rsidRPr="009E09CC">
        <w:rPr>
          <w:rFonts w:ascii="Garamond" w:hAnsi="Garamond" w:cs="Arial"/>
          <w:sz w:val="20"/>
          <w:szCs w:val="20"/>
        </w:rPr>
        <w:t xml:space="preserve"> </w:t>
      </w:r>
      <w:r w:rsidR="00F164A6" w:rsidRPr="009E09CC">
        <w:rPr>
          <w:rFonts w:ascii="Garamond" w:hAnsi="Garamond" w:cs="Arial"/>
          <w:sz w:val="20"/>
          <w:szCs w:val="20"/>
        </w:rPr>
        <w:t>Diela</w:t>
      </w:r>
      <w:r w:rsidR="00CF5B4A">
        <w:rPr>
          <w:rFonts w:ascii="Garamond" w:hAnsi="Garamond"/>
          <w:sz w:val="20"/>
          <w:szCs w:val="20"/>
        </w:rPr>
        <w:t>,</w:t>
      </w:r>
      <w:r w:rsidR="009E09CC" w:rsidRPr="009E09CC">
        <w:rPr>
          <w:rFonts w:ascii="Garamond" w:hAnsi="Garamond"/>
          <w:sz w:val="20"/>
          <w:szCs w:val="20"/>
        </w:rPr>
        <w:t xml:space="preserve"> </w:t>
      </w:r>
    </w:p>
    <w:p w:rsidR="00E93C19" w:rsidRPr="009E09CC" w:rsidRDefault="00E93C19" w:rsidP="003B2A63">
      <w:pPr>
        <w:keepNext/>
        <w:keepLines/>
        <w:spacing w:after="0" w:line="240" w:lineRule="auto"/>
        <w:ind w:left="709"/>
        <w:jc w:val="both"/>
        <w:rPr>
          <w:rFonts w:ascii="Garamond" w:hAnsi="Garamond"/>
          <w:sz w:val="20"/>
          <w:szCs w:val="20"/>
        </w:rPr>
      </w:pPr>
    </w:p>
    <w:p w:rsidR="00E93C19" w:rsidRPr="004F2C3B" w:rsidRDefault="00E93C19" w:rsidP="003B2A63">
      <w:pPr>
        <w:pStyle w:val="Odsekzoznamu"/>
        <w:keepNext/>
        <w:keepLines/>
        <w:numPr>
          <w:ilvl w:val="1"/>
          <w:numId w:val="45"/>
        </w:numPr>
        <w:spacing w:after="0" w:line="240" w:lineRule="auto"/>
        <w:ind w:left="709" w:hanging="709"/>
        <w:jc w:val="both"/>
        <w:rPr>
          <w:rFonts w:ascii="Garamond" w:hAnsi="Garamond"/>
          <w:sz w:val="20"/>
          <w:szCs w:val="20"/>
        </w:rPr>
      </w:pPr>
      <w:r w:rsidRPr="004F2C3B">
        <w:rPr>
          <w:rFonts w:ascii="Garamond" w:hAnsi="Garamond" w:cs="Arial"/>
          <w:sz w:val="20"/>
          <w:szCs w:val="20"/>
        </w:rPr>
        <w:t>O</w:t>
      </w:r>
      <w:r w:rsidR="009E09CC" w:rsidRPr="004F2C3B">
        <w:rPr>
          <w:rFonts w:ascii="Garamond" w:hAnsi="Garamond" w:cs="Arial"/>
          <w:sz w:val="20"/>
          <w:szCs w:val="20"/>
        </w:rPr>
        <w:t xml:space="preserve"> </w:t>
      </w:r>
      <w:r w:rsidRPr="004F2C3B">
        <w:rPr>
          <w:rFonts w:ascii="Garamond" w:hAnsi="Garamond" w:cs="Arial"/>
          <w:sz w:val="20"/>
          <w:szCs w:val="20"/>
        </w:rPr>
        <w:t>prevzatí</w:t>
      </w:r>
      <w:r w:rsidR="009E09CC" w:rsidRPr="004F2C3B">
        <w:rPr>
          <w:rFonts w:ascii="Garamond" w:hAnsi="Garamond" w:cs="Arial"/>
          <w:sz w:val="20"/>
          <w:szCs w:val="20"/>
        </w:rPr>
        <w:t xml:space="preserve"> </w:t>
      </w:r>
      <w:r w:rsidRPr="004F2C3B">
        <w:rPr>
          <w:rFonts w:ascii="Garamond" w:hAnsi="Garamond" w:cs="Arial"/>
          <w:sz w:val="20"/>
          <w:szCs w:val="20"/>
        </w:rPr>
        <w:t>Diela</w:t>
      </w:r>
      <w:r w:rsidR="009E09CC" w:rsidRPr="004F2C3B">
        <w:rPr>
          <w:rFonts w:ascii="Garamond" w:hAnsi="Garamond" w:cs="Arial"/>
          <w:sz w:val="20"/>
          <w:szCs w:val="20"/>
        </w:rPr>
        <w:t xml:space="preserve"> </w:t>
      </w:r>
      <w:r w:rsidRPr="004F2C3B">
        <w:rPr>
          <w:rFonts w:ascii="Garamond" w:hAnsi="Garamond" w:cs="Arial"/>
          <w:sz w:val="20"/>
          <w:szCs w:val="20"/>
        </w:rPr>
        <w:t>Objednávateľom</w:t>
      </w:r>
      <w:r w:rsidR="009E09CC" w:rsidRPr="004F2C3B">
        <w:rPr>
          <w:rFonts w:ascii="Garamond" w:hAnsi="Garamond" w:cs="Arial"/>
          <w:sz w:val="20"/>
          <w:szCs w:val="20"/>
        </w:rPr>
        <w:t xml:space="preserve"> </w:t>
      </w:r>
      <w:r w:rsidRPr="004F2C3B">
        <w:rPr>
          <w:rFonts w:ascii="Garamond" w:hAnsi="Garamond" w:cs="Arial"/>
          <w:sz w:val="20"/>
          <w:szCs w:val="20"/>
        </w:rPr>
        <w:t>Zmluvné</w:t>
      </w:r>
      <w:r w:rsidR="009E09CC" w:rsidRPr="004F2C3B">
        <w:rPr>
          <w:rFonts w:ascii="Garamond" w:hAnsi="Garamond" w:cs="Arial"/>
          <w:sz w:val="20"/>
          <w:szCs w:val="20"/>
        </w:rPr>
        <w:t xml:space="preserve"> </w:t>
      </w:r>
      <w:r w:rsidRPr="004F2C3B">
        <w:rPr>
          <w:rFonts w:ascii="Garamond" w:hAnsi="Garamond" w:cs="Arial"/>
          <w:sz w:val="20"/>
          <w:szCs w:val="20"/>
        </w:rPr>
        <w:t>strany</w:t>
      </w:r>
      <w:r w:rsidR="009E09CC" w:rsidRPr="004F2C3B">
        <w:rPr>
          <w:rFonts w:ascii="Garamond" w:hAnsi="Garamond" w:cs="Arial"/>
          <w:sz w:val="20"/>
          <w:szCs w:val="20"/>
        </w:rPr>
        <w:t xml:space="preserve"> </w:t>
      </w:r>
      <w:r w:rsidRPr="004F2C3B">
        <w:rPr>
          <w:rFonts w:ascii="Garamond" w:hAnsi="Garamond" w:cs="Arial"/>
          <w:sz w:val="20"/>
          <w:szCs w:val="20"/>
        </w:rPr>
        <w:t>vyhotovia</w:t>
      </w:r>
      <w:r w:rsidR="009E09CC" w:rsidRPr="004F2C3B">
        <w:rPr>
          <w:rFonts w:ascii="Garamond" w:hAnsi="Garamond" w:cs="Arial"/>
          <w:sz w:val="20"/>
          <w:szCs w:val="20"/>
        </w:rPr>
        <w:t xml:space="preserve"> </w:t>
      </w:r>
      <w:r w:rsidRPr="004F2C3B">
        <w:rPr>
          <w:rFonts w:ascii="Garamond" w:hAnsi="Garamond" w:cs="Arial"/>
          <w:sz w:val="20"/>
          <w:szCs w:val="20"/>
        </w:rPr>
        <w:t>Preberací</w:t>
      </w:r>
      <w:r w:rsidR="009E09CC" w:rsidRPr="004F2C3B">
        <w:rPr>
          <w:rFonts w:ascii="Garamond" w:hAnsi="Garamond" w:cs="Arial"/>
          <w:sz w:val="20"/>
          <w:szCs w:val="20"/>
        </w:rPr>
        <w:t xml:space="preserve"> </w:t>
      </w:r>
      <w:r w:rsidRPr="004F2C3B">
        <w:rPr>
          <w:rFonts w:ascii="Garamond" w:hAnsi="Garamond" w:cs="Arial"/>
          <w:sz w:val="20"/>
          <w:szCs w:val="20"/>
        </w:rPr>
        <w:t>protokol.</w:t>
      </w:r>
      <w:r w:rsidR="009E09CC" w:rsidRPr="004F2C3B">
        <w:rPr>
          <w:rFonts w:ascii="Garamond" w:hAnsi="Garamond" w:cs="Arial"/>
          <w:sz w:val="20"/>
          <w:szCs w:val="20"/>
        </w:rPr>
        <w:t xml:space="preserve"> </w:t>
      </w:r>
      <w:r w:rsidRPr="004F2C3B">
        <w:rPr>
          <w:rFonts w:ascii="Garamond" w:hAnsi="Garamond"/>
          <w:sz w:val="20"/>
          <w:szCs w:val="20"/>
        </w:rPr>
        <w:t>Podpísaním</w:t>
      </w:r>
      <w:r w:rsidR="009E09CC" w:rsidRPr="004F2C3B">
        <w:rPr>
          <w:rFonts w:ascii="Garamond" w:hAnsi="Garamond"/>
          <w:sz w:val="20"/>
          <w:szCs w:val="20"/>
        </w:rPr>
        <w:t xml:space="preserve"> </w:t>
      </w:r>
      <w:r w:rsidRPr="004F2C3B">
        <w:rPr>
          <w:rFonts w:ascii="Garamond" w:hAnsi="Garamond"/>
          <w:sz w:val="20"/>
          <w:szCs w:val="20"/>
        </w:rPr>
        <w:t>Preberacieho</w:t>
      </w:r>
      <w:r w:rsidR="009E09CC" w:rsidRPr="004F2C3B">
        <w:rPr>
          <w:rFonts w:ascii="Garamond" w:hAnsi="Garamond"/>
          <w:sz w:val="20"/>
          <w:szCs w:val="20"/>
        </w:rPr>
        <w:t xml:space="preserve"> </w:t>
      </w:r>
      <w:r w:rsidRPr="004F2C3B">
        <w:rPr>
          <w:rFonts w:ascii="Garamond" w:hAnsi="Garamond"/>
          <w:sz w:val="20"/>
          <w:szCs w:val="20"/>
        </w:rPr>
        <w:t>protokolu</w:t>
      </w:r>
      <w:r w:rsidR="009E09CC" w:rsidRPr="004F2C3B">
        <w:rPr>
          <w:rFonts w:ascii="Garamond" w:hAnsi="Garamond"/>
          <w:sz w:val="20"/>
          <w:szCs w:val="20"/>
        </w:rPr>
        <w:t xml:space="preserve"> </w:t>
      </w:r>
      <w:r w:rsidR="00083617" w:rsidRPr="004F2C3B">
        <w:rPr>
          <w:rFonts w:ascii="Garamond" w:hAnsi="Garamond"/>
          <w:sz w:val="20"/>
          <w:szCs w:val="20"/>
        </w:rPr>
        <w:t xml:space="preserve">bez výhrad </w:t>
      </w:r>
      <w:r w:rsidR="00620F8D" w:rsidRPr="004F2C3B">
        <w:rPr>
          <w:rFonts w:ascii="Garamond" w:hAnsi="Garamond"/>
          <w:sz w:val="20"/>
          <w:szCs w:val="20"/>
        </w:rPr>
        <w:t xml:space="preserve">oprávnenými zástupcami Zmluvných strán </w:t>
      </w:r>
      <w:r w:rsidRPr="004F2C3B">
        <w:rPr>
          <w:rFonts w:ascii="Garamond" w:hAnsi="Garamond"/>
          <w:sz w:val="20"/>
          <w:szCs w:val="20"/>
        </w:rPr>
        <w:t>je</w:t>
      </w:r>
      <w:r w:rsidR="009E09CC" w:rsidRPr="004F2C3B">
        <w:rPr>
          <w:rFonts w:ascii="Garamond" w:hAnsi="Garamond"/>
          <w:sz w:val="20"/>
          <w:szCs w:val="20"/>
        </w:rPr>
        <w:t xml:space="preserve"> </w:t>
      </w:r>
      <w:r w:rsidRPr="004F2C3B">
        <w:rPr>
          <w:rFonts w:ascii="Garamond" w:hAnsi="Garamond"/>
          <w:sz w:val="20"/>
          <w:szCs w:val="20"/>
        </w:rPr>
        <w:t>preberacie</w:t>
      </w:r>
      <w:r w:rsidR="009E09CC" w:rsidRPr="004F2C3B">
        <w:rPr>
          <w:rFonts w:ascii="Garamond" w:hAnsi="Garamond"/>
          <w:sz w:val="20"/>
          <w:szCs w:val="20"/>
        </w:rPr>
        <w:t xml:space="preserve"> </w:t>
      </w:r>
      <w:r w:rsidRPr="004F2C3B">
        <w:rPr>
          <w:rFonts w:ascii="Garamond" w:hAnsi="Garamond"/>
          <w:sz w:val="20"/>
          <w:szCs w:val="20"/>
        </w:rPr>
        <w:t>konanie</w:t>
      </w:r>
      <w:r w:rsidR="009E09CC" w:rsidRPr="004F2C3B">
        <w:rPr>
          <w:rFonts w:ascii="Garamond" w:hAnsi="Garamond"/>
          <w:sz w:val="20"/>
          <w:szCs w:val="20"/>
        </w:rPr>
        <w:t xml:space="preserve"> </w:t>
      </w:r>
      <w:r w:rsidRPr="004F2C3B">
        <w:rPr>
          <w:rFonts w:ascii="Garamond" w:hAnsi="Garamond"/>
          <w:sz w:val="20"/>
          <w:szCs w:val="20"/>
        </w:rPr>
        <w:t>ukončené</w:t>
      </w:r>
      <w:r w:rsidR="009E09CC" w:rsidRPr="004F2C3B">
        <w:rPr>
          <w:rFonts w:ascii="Garamond" w:hAnsi="Garamond"/>
          <w:sz w:val="20"/>
          <w:szCs w:val="20"/>
        </w:rPr>
        <w:t xml:space="preserve"> </w:t>
      </w:r>
      <w:r w:rsidR="00621B74" w:rsidRPr="004F2C3B">
        <w:rPr>
          <w:rFonts w:ascii="Garamond" w:hAnsi="Garamond"/>
          <w:sz w:val="20"/>
          <w:szCs w:val="20"/>
        </w:rPr>
        <w:t>a</w:t>
      </w:r>
      <w:r w:rsidR="009E09CC" w:rsidRPr="004F2C3B">
        <w:rPr>
          <w:rFonts w:ascii="Garamond" w:hAnsi="Garamond"/>
          <w:sz w:val="20"/>
          <w:szCs w:val="20"/>
        </w:rPr>
        <w:t xml:space="preserve"> </w:t>
      </w:r>
      <w:r w:rsidR="00621B74" w:rsidRPr="004F2C3B">
        <w:rPr>
          <w:rFonts w:ascii="Garamond" w:hAnsi="Garamond"/>
          <w:sz w:val="20"/>
          <w:szCs w:val="20"/>
        </w:rPr>
        <w:t>Dielo</w:t>
      </w:r>
      <w:r w:rsidR="009E09CC" w:rsidRPr="004F2C3B">
        <w:rPr>
          <w:rFonts w:ascii="Garamond" w:hAnsi="Garamond"/>
          <w:sz w:val="20"/>
          <w:szCs w:val="20"/>
        </w:rPr>
        <w:t xml:space="preserve"> </w:t>
      </w:r>
      <w:r w:rsidR="00621B74" w:rsidRPr="004F2C3B">
        <w:rPr>
          <w:rFonts w:ascii="Garamond" w:hAnsi="Garamond"/>
          <w:sz w:val="20"/>
          <w:szCs w:val="20"/>
        </w:rPr>
        <w:t>sa</w:t>
      </w:r>
      <w:r w:rsidR="009E09CC" w:rsidRPr="004F2C3B">
        <w:rPr>
          <w:rFonts w:ascii="Garamond" w:hAnsi="Garamond"/>
          <w:sz w:val="20"/>
          <w:szCs w:val="20"/>
        </w:rPr>
        <w:t xml:space="preserve"> </w:t>
      </w:r>
      <w:r w:rsidR="00621B74" w:rsidRPr="004F2C3B">
        <w:rPr>
          <w:rFonts w:ascii="Garamond" w:hAnsi="Garamond"/>
          <w:sz w:val="20"/>
          <w:szCs w:val="20"/>
        </w:rPr>
        <w:t>bude</w:t>
      </w:r>
      <w:r w:rsidR="009E09CC" w:rsidRPr="004F2C3B">
        <w:rPr>
          <w:rFonts w:ascii="Garamond" w:hAnsi="Garamond"/>
          <w:sz w:val="20"/>
          <w:szCs w:val="20"/>
        </w:rPr>
        <w:t xml:space="preserve"> </w:t>
      </w:r>
      <w:r w:rsidR="00621B74" w:rsidRPr="004F2C3B">
        <w:rPr>
          <w:rFonts w:ascii="Garamond" w:hAnsi="Garamond"/>
          <w:sz w:val="20"/>
          <w:szCs w:val="20"/>
        </w:rPr>
        <w:t>považovať</w:t>
      </w:r>
      <w:r w:rsidR="009E09CC" w:rsidRPr="004F2C3B">
        <w:rPr>
          <w:rFonts w:ascii="Garamond" w:hAnsi="Garamond"/>
          <w:sz w:val="20"/>
          <w:szCs w:val="20"/>
        </w:rPr>
        <w:t xml:space="preserve"> </w:t>
      </w:r>
      <w:r w:rsidR="00621B74" w:rsidRPr="004F2C3B">
        <w:rPr>
          <w:rFonts w:ascii="Garamond" w:hAnsi="Garamond"/>
          <w:sz w:val="20"/>
          <w:szCs w:val="20"/>
        </w:rPr>
        <w:t>za</w:t>
      </w:r>
      <w:r w:rsidR="009E09CC" w:rsidRPr="004F2C3B">
        <w:rPr>
          <w:rFonts w:ascii="Garamond" w:hAnsi="Garamond"/>
          <w:sz w:val="20"/>
          <w:szCs w:val="20"/>
        </w:rPr>
        <w:t xml:space="preserve"> </w:t>
      </w:r>
      <w:r w:rsidR="00621B74" w:rsidRPr="004F2C3B">
        <w:rPr>
          <w:rFonts w:ascii="Garamond" w:hAnsi="Garamond"/>
          <w:sz w:val="20"/>
          <w:szCs w:val="20"/>
        </w:rPr>
        <w:t>riadne</w:t>
      </w:r>
      <w:r w:rsidR="009E09CC" w:rsidRPr="004F2C3B">
        <w:rPr>
          <w:rFonts w:ascii="Garamond" w:hAnsi="Garamond"/>
          <w:sz w:val="20"/>
          <w:szCs w:val="20"/>
        </w:rPr>
        <w:t xml:space="preserve"> </w:t>
      </w:r>
      <w:r w:rsidR="00621B74" w:rsidRPr="004F2C3B">
        <w:rPr>
          <w:rFonts w:ascii="Garamond" w:hAnsi="Garamond"/>
          <w:sz w:val="20"/>
          <w:szCs w:val="20"/>
        </w:rPr>
        <w:t>zhotovené</w:t>
      </w:r>
      <w:r w:rsidR="009E09CC" w:rsidRPr="004F2C3B">
        <w:rPr>
          <w:rFonts w:ascii="Garamond" w:hAnsi="Garamond"/>
          <w:sz w:val="20"/>
          <w:szCs w:val="20"/>
        </w:rPr>
        <w:t xml:space="preserve"> </w:t>
      </w:r>
      <w:r w:rsidR="00621B74" w:rsidRPr="004F2C3B">
        <w:rPr>
          <w:rFonts w:ascii="Garamond" w:hAnsi="Garamond"/>
          <w:sz w:val="20"/>
          <w:szCs w:val="20"/>
        </w:rPr>
        <w:t>a</w:t>
      </w:r>
      <w:r w:rsidR="009E09CC" w:rsidRPr="004F2C3B">
        <w:rPr>
          <w:rFonts w:ascii="Garamond" w:hAnsi="Garamond"/>
          <w:sz w:val="20"/>
          <w:szCs w:val="20"/>
        </w:rPr>
        <w:t xml:space="preserve"> </w:t>
      </w:r>
      <w:r w:rsidR="00621B74" w:rsidRPr="004F2C3B">
        <w:rPr>
          <w:rFonts w:ascii="Garamond" w:hAnsi="Garamond"/>
          <w:sz w:val="20"/>
          <w:szCs w:val="20"/>
        </w:rPr>
        <w:t>odovzdané</w:t>
      </w:r>
      <w:r w:rsidR="009E09CC" w:rsidRPr="004F2C3B">
        <w:rPr>
          <w:rFonts w:ascii="Garamond" w:hAnsi="Garamond"/>
          <w:sz w:val="20"/>
          <w:szCs w:val="20"/>
        </w:rPr>
        <w:t xml:space="preserve"> </w:t>
      </w:r>
      <w:r w:rsidR="00621B74" w:rsidRPr="004F2C3B">
        <w:rPr>
          <w:rFonts w:ascii="Garamond" w:hAnsi="Garamond"/>
          <w:sz w:val="20"/>
          <w:szCs w:val="20"/>
        </w:rPr>
        <w:t>Objednávateľovi</w:t>
      </w:r>
      <w:r w:rsidRPr="004F2C3B">
        <w:rPr>
          <w:rFonts w:ascii="Garamond" w:hAnsi="Garamond"/>
          <w:sz w:val="20"/>
          <w:szCs w:val="20"/>
        </w:rPr>
        <w:t>.</w:t>
      </w:r>
      <w:r w:rsidR="009E09CC" w:rsidRPr="004F2C3B">
        <w:rPr>
          <w:rFonts w:ascii="Garamond" w:hAnsi="Garamond"/>
          <w:sz w:val="20"/>
          <w:szCs w:val="20"/>
        </w:rPr>
        <w:t xml:space="preserve"> </w:t>
      </w:r>
      <w:r w:rsidRPr="004F2C3B">
        <w:rPr>
          <w:rFonts w:ascii="Garamond" w:hAnsi="Garamond"/>
          <w:sz w:val="20"/>
          <w:szCs w:val="20"/>
        </w:rPr>
        <w:t>Podpísanie</w:t>
      </w:r>
      <w:r w:rsidR="009E09CC" w:rsidRPr="004F2C3B">
        <w:rPr>
          <w:rFonts w:ascii="Garamond" w:hAnsi="Garamond"/>
          <w:sz w:val="20"/>
          <w:szCs w:val="20"/>
        </w:rPr>
        <w:t xml:space="preserve"> </w:t>
      </w:r>
      <w:r w:rsidR="00083617" w:rsidRPr="004F2C3B">
        <w:rPr>
          <w:rFonts w:ascii="Garamond" w:hAnsi="Garamond"/>
          <w:sz w:val="20"/>
          <w:szCs w:val="20"/>
        </w:rPr>
        <w:t>Preberacieho protokolu bez výhrad</w:t>
      </w:r>
      <w:r w:rsidR="009E09CC" w:rsidRPr="004F2C3B">
        <w:rPr>
          <w:rFonts w:ascii="Garamond" w:hAnsi="Garamond"/>
          <w:sz w:val="20"/>
          <w:szCs w:val="20"/>
        </w:rPr>
        <w:t xml:space="preserve"> </w:t>
      </w:r>
      <w:r w:rsidRPr="004F2C3B">
        <w:rPr>
          <w:rFonts w:ascii="Garamond" w:hAnsi="Garamond"/>
          <w:sz w:val="20"/>
          <w:szCs w:val="20"/>
        </w:rPr>
        <w:t>oprávňuje</w:t>
      </w:r>
      <w:r w:rsidR="009E09CC" w:rsidRPr="004F2C3B">
        <w:rPr>
          <w:rFonts w:ascii="Garamond" w:hAnsi="Garamond"/>
          <w:sz w:val="20"/>
          <w:szCs w:val="20"/>
        </w:rPr>
        <w:t xml:space="preserve"> </w:t>
      </w:r>
      <w:r w:rsidRPr="004F2C3B">
        <w:rPr>
          <w:rFonts w:ascii="Garamond" w:hAnsi="Garamond"/>
          <w:sz w:val="20"/>
          <w:szCs w:val="20"/>
        </w:rPr>
        <w:t>Zhotoviteľa</w:t>
      </w:r>
      <w:r w:rsidR="009E09CC" w:rsidRPr="004F2C3B">
        <w:rPr>
          <w:rFonts w:ascii="Garamond" w:hAnsi="Garamond"/>
          <w:sz w:val="20"/>
          <w:szCs w:val="20"/>
        </w:rPr>
        <w:t xml:space="preserve"> </w:t>
      </w:r>
      <w:r w:rsidRPr="004F2C3B">
        <w:rPr>
          <w:rFonts w:ascii="Garamond" w:hAnsi="Garamond"/>
          <w:sz w:val="20"/>
          <w:szCs w:val="20"/>
        </w:rPr>
        <w:t>predložiť</w:t>
      </w:r>
      <w:r w:rsidR="009E09CC" w:rsidRPr="004F2C3B">
        <w:rPr>
          <w:rFonts w:ascii="Garamond" w:hAnsi="Garamond"/>
          <w:sz w:val="20"/>
          <w:szCs w:val="20"/>
        </w:rPr>
        <w:t xml:space="preserve"> </w:t>
      </w:r>
      <w:r w:rsidRPr="004F2C3B">
        <w:rPr>
          <w:rFonts w:ascii="Garamond" w:hAnsi="Garamond"/>
          <w:sz w:val="20"/>
          <w:szCs w:val="20"/>
        </w:rPr>
        <w:t>Objednávateľovi</w:t>
      </w:r>
      <w:r w:rsidR="009E09CC" w:rsidRPr="004F2C3B">
        <w:rPr>
          <w:rFonts w:ascii="Garamond" w:hAnsi="Garamond"/>
          <w:sz w:val="20"/>
          <w:szCs w:val="20"/>
        </w:rPr>
        <w:t xml:space="preserve"> </w:t>
      </w:r>
      <w:r w:rsidRPr="004F2C3B">
        <w:rPr>
          <w:rFonts w:ascii="Garamond" w:hAnsi="Garamond"/>
          <w:sz w:val="20"/>
          <w:szCs w:val="20"/>
        </w:rPr>
        <w:t>faktúru</w:t>
      </w:r>
      <w:r w:rsidR="009E09CC" w:rsidRPr="004F2C3B">
        <w:rPr>
          <w:rFonts w:ascii="Garamond" w:hAnsi="Garamond"/>
          <w:sz w:val="20"/>
          <w:szCs w:val="20"/>
        </w:rPr>
        <w:t xml:space="preserve"> </w:t>
      </w:r>
      <w:r w:rsidRPr="004F2C3B">
        <w:rPr>
          <w:rFonts w:ascii="Garamond" w:hAnsi="Garamond"/>
          <w:sz w:val="20"/>
          <w:szCs w:val="20"/>
        </w:rPr>
        <w:t>na</w:t>
      </w:r>
      <w:r w:rsidR="009E09CC" w:rsidRPr="004F2C3B">
        <w:rPr>
          <w:rFonts w:ascii="Garamond" w:hAnsi="Garamond"/>
          <w:sz w:val="20"/>
          <w:szCs w:val="20"/>
        </w:rPr>
        <w:t xml:space="preserve"> </w:t>
      </w:r>
      <w:r w:rsidR="00083617" w:rsidRPr="004F2C3B">
        <w:rPr>
          <w:rFonts w:ascii="Garamond" w:hAnsi="Garamond"/>
          <w:sz w:val="20"/>
          <w:szCs w:val="20"/>
        </w:rPr>
        <w:t>zaplatenie</w:t>
      </w:r>
      <w:r w:rsidR="009E09CC" w:rsidRPr="004F2C3B">
        <w:rPr>
          <w:rFonts w:ascii="Garamond" w:hAnsi="Garamond"/>
          <w:sz w:val="20"/>
          <w:szCs w:val="20"/>
        </w:rPr>
        <w:t xml:space="preserve"> </w:t>
      </w:r>
      <w:r w:rsidRPr="004F2C3B">
        <w:rPr>
          <w:rFonts w:ascii="Garamond" w:hAnsi="Garamond"/>
          <w:sz w:val="20"/>
          <w:szCs w:val="20"/>
        </w:rPr>
        <w:t>Ceny</w:t>
      </w:r>
      <w:r w:rsidR="009E09CC" w:rsidRPr="004F2C3B">
        <w:rPr>
          <w:rFonts w:ascii="Garamond" w:hAnsi="Garamond"/>
          <w:sz w:val="20"/>
          <w:szCs w:val="20"/>
        </w:rPr>
        <w:t xml:space="preserve"> </w:t>
      </w:r>
      <w:r w:rsidRPr="004F2C3B">
        <w:rPr>
          <w:rFonts w:ascii="Garamond" w:hAnsi="Garamond"/>
          <w:sz w:val="20"/>
          <w:szCs w:val="20"/>
        </w:rPr>
        <w:t>za</w:t>
      </w:r>
      <w:r w:rsidR="009E09CC" w:rsidRPr="004F2C3B">
        <w:rPr>
          <w:rFonts w:ascii="Garamond" w:hAnsi="Garamond"/>
          <w:sz w:val="20"/>
          <w:szCs w:val="20"/>
        </w:rPr>
        <w:t xml:space="preserve"> </w:t>
      </w:r>
      <w:r w:rsidRPr="004F2C3B">
        <w:rPr>
          <w:rFonts w:ascii="Garamond" w:hAnsi="Garamond"/>
          <w:sz w:val="20"/>
          <w:szCs w:val="20"/>
        </w:rPr>
        <w:t>Dielo</w:t>
      </w:r>
      <w:r w:rsidR="009E09CC" w:rsidRPr="004F2C3B">
        <w:rPr>
          <w:rFonts w:ascii="Garamond" w:hAnsi="Garamond"/>
          <w:sz w:val="20"/>
          <w:szCs w:val="20"/>
        </w:rPr>
        <w:t xml:space="preserve"> </w:t>
      </w:r>
      <w:r w:rsidRPr="004F2C3B">
        <w:rPr>
          <w:rFonts w:ascii="Garamond" w:hAnsi="Garamond"/>
          <w:sz w:val="20"/>
          <w:szCs w:val="20"/>
        </w:rPr>
        <w:t>v</w:t>
      </w:r>
      <w:r w:rsidR="009E09CC" w:rsidRPr="004F2C3B">
        <w:rPr>
          <w:rFonts w:ascii="Garamond" w:hAnsi="Garamond"/>
          <w:sz w:val="20"/>
          <w:szCs w:val="20"/>
        </w:rPr>
        <w:t xml:space="preserve"> </w:t>
      </w:r>
      <w:r w:rsidRPr="004F2C3B">
        <w:rPr>
          <w:rFonts w:ascii="Garamond" w:hAnsi="Garamond"/>
          <w:sz w:val="20"/>
          <w:szCs w:val="20"/>
        </w:rPr>
        <w:t>súlade</w:t>
      </w:r>
      <w:r w:rsidR="009E09CC" w:rsidRPr="004F2C3B">
        <w:rPr>
          <w:rFonts w:ascii="Garamond" w:hAnsi="Garamond"/>
          <w:sz w:val="20"/>
          <w:szCs w:val="20"/>
        </w:rPr>
        <w:t xml:space="preserve"> </w:t>
      </w:r>
      <w:r w:rsidRPr="004F2C3B">
        <w:rPr>
          <w:rFonts w:ascii="Garamond" w:hAnsi="Garamond"/>
          <w:sz w:val="20"/>
          <w:szCs w:val="20"/>
        </w:rPr>
        <w:t>s</w:t>
      </w:r>
      <w:r w:rsidR="009E09CC" w:rsidRPr="004F2C3B">
        <w:rPr>
          <w:rFonts w:ascii="Garamond" w:hAnsi="Garamond"/>
          <w:sz w:val="20"/>
          <w:szCs w:val="20"/>
        </w:rPr>
        <w:t xml:space="preserve"> </w:t>
      </w:r>
      <w:r w:rsidRPr="004F2C3B">
        <w:rPr>
          <w:rFonts w:ascii="Garamond" w:hAnsi="Garamond"/>
          <w:sz w:val="20"/>
          <w:szCs w:val="20"/>
        </w:rPr>
        <w:t>článkom</w:t>
      </w:r>
      <w:r w:rsidR="009E09CC" w:rsidRPr="004F2C3B">
        <w:rPr>
          <w:rFonts w:ascii="Garamond" w:hAnsi="Garamond"/>
          <w:sz w:val="20"/>
          <w:szCs w:val="20"/>
        </w:rPr>
        <w:t xml:space="preserve"> </w:t>
      </w:r>
      <w:r w:rsidR="000B75B7" w:rsidRPr="004F2C3B">
        <w:rPr>
          <w:rFonts w:ascii="Garamond" w:hAnsi="Garamond"/>
          <w:sz w:val="20"/>
          <w:szCs w:val="20"/>
        </w:rPr>
        <w:t>4</w:t>
      </w:r>
      <w:r w:rsidR="009E09CC" w:rsidRPr="004F2C3B">
        <w:rPr>
          <w:rFonts w:ascii="Garamond" w:hAnsi="Garamond"/>
          <w:sz w:val="20"/>
          <w:szCs w:val="20"/>
        </w:rPr>
        <w:t xml:space="preserve"> </w:t>
      </w:r>
      <w:r w:rsidRPr="004F2C3B">
        <w:rPr>
          <w:rFonts w:ascii="Garamond" w:hAnsi="Garamond"/>
          <w:sz w:val="20"/>
          <w:szCs w:val="20"/>
        </w:rPr>
        <w:t>Zmluvy.</w:t>
      </w:r>
      <w:r w:rsidR="009E09CC" w:rsidRPr="004F2C3B">
        <w:rPr>
          <w:rFonts w:ascii="Garamond" w:hAnsi="Garamond"/>
          <w:sz w:val="20"/>
          <w:szCs w:val="20"/>
        </w:rPr>
        <w:t xml:space="preserve"> </w:t>
      </w:r>
    </w:p>
    <w:p w:rsidR="004F2C3B" w:rsidRDefault="004F2C3B" w:rsidP="003B2A63">
      <w:pPr>
        <w:keepNext/>
        <w:keepLines/>
        <w:spacing w:after="0" w:line="240" w:lineRule="auto"/>
        <w:ind w:left="709"/>
        <w:jc w:val="both"/>
        <w:rPr>
          <w:rFonts w:ascii="Garamond" w:hAnsi="Garamond"/>
          <w:sz w:val="20"/>
          <w:szCs w:val="20"/>
        </w:rPr>
      </w:pPr>
    </w:p>
    <w:p w:rsidR="00E93C19" w:rsidRPr="009E09CC" w:rsidRDefault="00E93C19" w:rsidP="003B2A63">
      <w:pPr>
        <w:pStyle w:val="Odsekzoznamu"/>
        <w:keepNext/>
        <w:keepLines/>
        <w:numPr>
          <w:ilvl w:val="1"/>
          <w:numId w:val="45"/>
        </w:numPr>
        <w:spacing w:after="0" w:line="240" w:lineRule="auto"/>
        <w:ind w:left="709" w:hanging="709"/>
        <w:jc w:val="both"/>
        <w:rPr>
          <w:rFonts w:ascii="Garamond" w:hAnsi="Garamond"/>
          <w:sz w:val="20"/>
          <w:szCs w:val="20"/>
        </w:rPr>
      </w:pPr>
      <w:r w:rsidRPr="009E09CC">
        <w:rPr>
          <w:rFonts w:ascii="Garamond" w:hAnsi="Garamond"/>
          <w:noProof/>
          <w:sz w:val="20"/>
          <w:szCs w:val="20"/>
        </w:rPr>
        <w:t>Ak</w:t>
      </w:r>
      <w:r w:rsidR="009E09CC" w:rsidRPr="009E09CC">
        <w:rPr>
          <w:rFonts w:ascii="Garamond" w:hAnsi="Garamond"/>
          <w:noProof/>
          <w:sz w:val="20"/>
          <w:szCs w:val="20"/>
        </w:rPr>
        <w:t xml:space="preserve"> </w:t>
      </w:r>
      <w:r w:rsidRPr="009E09CC">
        <w:rPr>
          <w:rFonts w:ascii="Garamond" w:hAnsi="Garamond"/>
          <w:noProof/>
          <w:sz w:val="20"/>
          <w:szCs w:val="20"/>
        </w:rPr>
        <w:t>budú</w:t>
      </w:r>
      <w:r w:rsidR="009E09CC" w:rsidRPr="009E09CC">
        <w:rPr>
          <w:rFonts w:ascii="Garamond" w:hAnsi="Garamond"/>
          <w:noProof/>
          <w:sz w:val="20"/>
          <w:szCs w:val="20"/>
        </w:rPr>
        <w:t xml:space="preserve"> </w:t>
      </w:r>
      <w:r w:rsidRPr="009E09CC">
        <w:rPr>
          <w:rFonts w:ascii="Garamond" w:hAnsi="Garamond"/>
          <w:noProof/>
          <w:sz w:val="20"/>
          <w:szCs w:val="20"/>
        </w:rPr>
        <w:t>počas</w:t>
      </w:r>
      <w:r w:rsidR="009E09CC" w:rsidRPr="009E09CC">
        <w:rPr>
          <w:rFonts w:ascii="Garamond" w:hAnsi="Garamond"/>
          <w:noProof/>
          <w:sz w:val="20"/>
          <w:szCs w:val="20"/>
        </w:rPr>
        <w:t xml:space="preserve"> </w:t>
      </w:r>
      <w:r w:rsidRPr="009E09CC">
        <w:rPr>
          <w:rFonts w:ascii="Garamond" w:hAnsi="Garamond"/>
          <w:noProof/>
          <w:sz w:val="20"/>
          <w:szCs w:val="20"/>
        </w:rPr>
        <w:t>preberacieho</w:t>
      </w:r>
      <w:r w:rsidR="009E09CC" w:rsidRPr="009E09CC">
        <w:rPr>
          <w:rFonts w:ascii="Garamond" w:hAnsi="Garamond"/>
          <w:noProof/>
          <w:sz w:val="20"/>
          <w:szCs w:val="20"/>
        </w:rPr>
        <w:t xml:space="preserve"> </w:t>
      </w:r>
      <w:r w:rsidRPr="009E09CC">
        <w:rPr>
          <w:rFonts w:ascii="Garamond" w:hAnsi="Garamond"/>
          <w:noProof/>
          <w:sz w:val="20"/>
          <w:szCs w:val="20"/>
        </w:rPr>
        <w:t>konania</w:t>
      </w:r>
      <w:r w:rsidR="009E09CC" w:rsidRPr="009E09CC">
        <w:rPr>
          <w:rFonts w:ascii="Garamond" w:hAnsi="Garamond"/>
          <w:noProof/>
          <w:sz w:val="20"/>
          <w:szCs w:val="20"/>
        </w:rPr>
        <w:t xml:space="preserve"> </w:t>
      </w:r>
      <w:r w:rsidRPr="009E09CC">
        <w:rPr>
          <w:rFonts w:ascii="Garamond" w:hAnsi="Garamond"/>
          <w:noProof/>
          <w:sz w:val="20"/>
          <w:szCs w:val="20"/>
        </w:rPr>
        <w:t>zistené</w:t>
      </w:r>
      <w:r w:rsidR="009E09CC" w:rsidRPr="009E09CC">
        <w:rPr>
          <w:rFonts w:ascii="Garamond" w:hAnsi="Garamond"/>
          <w:noProof/>
          <w:sz w:val="20"/>
          <w:szCs w:val="20"/>
        </w:rPr>
        <w:t xml:space="preserve"> </w:t>
      </w:r>
      <w:r w:rsidRPr="009E09CC">
        <w:rPr>
          <w:rFonts w:ascii="Garamond" w:hAnsi="Garamond"/>
          <w:noProof/>
          <w:sz w:val="20"/>
          <w:szCs w:val="20"/>
        </w:rPr>
        <w:t>akékoľvek</w:t>
      </w:r>
      <w:r w:rsidR="009E09CC" w:rsidRPr="009E09CC">
        <w:rPr>
          <w:rFonts w:ascii="Garamond" w:hAnsi="Garamond"/>
          <w:noProof/>
          <w:sz w:val="20"/>
          <w:szCs w:val="20"/>
        </w:rPr>
        <w:t xml:space="preserve"> </w:t>
      </w:r>
      <w:r w:rsidRPr="009E09CC">
        <w:rPr>
          <w:rFonts w:ascii="Garamond" w:hAnsi="Garamond"/>
          <w:noProof/>
          <w:sz w:val="20"/>
          <w:szCs w:val="20"/>
        </w:rPr>
        <w:t>vady</w:t>
      </w:r>
      <w:r w:rsidR="009E09CC" w:rsidRPr="009E09CC">
        <w:rPr>
          <w:rFonts w:ascii="Garamond" w:hAnsi="Garamond"/>
          <w:noProof/>
          <w:sz w:val="20"/>
          <w:szCs w:val="20"/>
        </w:rPr>
        <w:t xml:space="preserve"> </w:t>
      </w:r>
      <w:r w:rsidRPr="009E09CC">
        <w:rPr>
          <w:rFonts w:ascii="Garamond" w:hAnsi="Garamond"/>
          <w:noProof/>
          <w:sz w:val="20"/>
          <w:szCs w:val="20"/>
        </w:rPr>
        <w:t>Diela,</w:t>
      </w:r>
      <w:r w:rsidR="009E09CC" w:rsidRPr="009E09CC">
        <w:rPr>
          <w:rFonts w:ascii="Garamond" w:hAnsi="Garamond"/>
          <w:noProof/>
          <w:sz w:val="20"/>
          <w:szCs w:val="20"/>
        </w:rPr>
        <w:t xml:space="preserve"> </w:t>
      </w:r>
      <w:r w:rsidRPr="009E09CC">
        <w:rPr>
          <w:rFonts w:ascii="Garamond" w:hAnsi="Garamond"/>
          <w:noProof/>
          <w:sz w:val="20"/>
          <w:szCs w:val="20"/>
        </w:rPr>
        <w:t>Objednávateľ</w:t>
      </w:r>
      <w:r w:rsidR="009E09CC" w:rsidRPr="009E09CC">
        <w:rPr>
          <w:rFonts w:ascii="Garamond" w:hAnsi="Garamond"/>
          <w:noProof/>
          <w:sz w:val="20"/>
          <w:szCs w:val="20"/>
        </w:rPr>
        <w:t xml:space="preserve"> </w:t>
      </w:r>
      <w:r w:rsidRPr="009E09CC">
        <w:rPr>
          <w:rFonts w:ascii="Garamond" w:hAnsi="Garamond"/>
          <w:noProof/>
          <w:sz w:val="20"/>
          <w:szCs w:val="20"/>
        </w:rPr>
        <w:t>si</w:t>
      </w:r>
      <w:r w:rsidR="009E09CC" w:rsidRPr="009E09CC">
        <w:rPr>
          <w:rFonts w:ascii="Garamond" w:hAnsi="Garamond"/>
          <w:noProof/>
          <w:sz w:val="20"/>
          <w:szCs w:val="20"/>
        </w:rPr>
        <w:t xml:space="preserve"> </w:t>
      </w:r>
      <w:r w:rsidRPr="009E09CC">
        <w:rPr>
          <w:rFonts w:ascii="Garamond" w:hAnsi="Garamond"/>
          <w:noProof/>
          <w:sz w:val="20"/>
          <w:szCs w:val="20"/>
        </w:rPr>
        <w:t>vyhradzuje</w:t>
      </w:r>
      <w:r w:rsidR="009E09CC" w:rsidRPr="009E09CC">
        <w:rPr>
          <w:rFonts w:ascii="Garamond" w:hAnsi="Garamond"/>
          <w:noProof/>
          <w:sz w:val="20"/>
          <w:szCs w:val="20"/>
        </w:rPr>
        <w:t xml:space="preserve"> </w:t>
      </w:r>
      <w:r w:rsidRPr="009E09CC">
        <w:rPr>
          <w:rFonts w:ascii="Garamond" w:hAnsi="Garamond"/>
          <w:noProof/>
          <w:sz w:val="20"/>
          <w:szCs w:val="20"/>
        </w:rPr>
        <w:t>právo</w:t>
      </w:r>
      <w:r w:rsidR="009E09CC" w:rsidRPr="009E09CC">
        <w:rPr>
          <w:rFonts w:ascii="Garamond" w:hAnsi="Garamond"/>
          <w:noProof/>
          <w:sz w:val="20"/>
          <w:szCs w:val="20"/>
        </w:rPr>
        <w:t xml:space="preserve"> </w:t>
      </w:r>
      <w:r w:rsidRPr="009E09CC">
        <w:rPr>
          <w:rFonts w:ascii="Garamond" w:hAnsi="Garamond"/>
          <w:noProof/>
          <w:sz w:val="20"/>
          <w:szCs w:val="20"/>
        </w:rPr>
        <w:t>odmietnuť</w:t>
      </w:r>
      <w:r w:rsidR="009E09CC" w:rsidRPr="009E09CC">
        <w:rPr>
          <w:rFonts w:ascii="Garamond" w:hAnsi="Garamond"/>
          <w:noProof/>
          <w:sz w:val="20"/>
          <w:szCs w:val="20"/>
        </w:rPr>
        <w:t xml:space="preserve"> </w:t>
      </w:r>
      <w:r w:rsidRPr="009E09CC">
        <w:rPr>
          <w:rFonts w:ascii="Garamond" w:hAnsi="Garamond"/>
          <w:noProof/>
          <w:sz w:val="20"/>
          <w:szCs w:val="20"/>
        </w:rPr>
        <w:t>prevzatie</w:t>
      </w:r>
      <w:r w:rsidR="009E09CC" w:rsidRPr="009E09CC">
        <w:rPr>
          <w:rFonts w:ascii="Garamond" w:hAnsi="Garamond"/>
          <w:noProof/>
          <w:sz w:val="20"/>
          <w:szCs w:val="20"/>
        </w:rPr>
        <w:t xml:space="preserve"> </w:t>
      </w:r>
      <w:r w:rsidRPr="009E09CC">
        <w:rPr>
          <w:rFonts w:ascii="Garamond" w:hAnsi="Garamond"/>
          <w:noProof/>
          <w:sz w:val="20"/>
          <w:szCs w:val="20"/>
        </w:rPr>
        <w:t>Diela.</w:t>
      </w:r>
      <w:r w:rsidR="009E09CC" w:rsidRPr="009E09CC">
        <w:rPr>
          <w:rFonts w:ascii="Garamond" w:hAnsi="Garamond"/>
          <w:noProof/>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dohodli,</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000B75B7">
        <w:rPr>
          <w:rFonts w:ascii="Garamond" w:hAnsi="Garamond" w:cs="Arial"/>
          <w:sz w:val="20"/>
          <w:szCs w:val="20"/>
        </w:rPr>
        <w:t>vykonané</w:t>
      </w:r>
      <w:r w:rsidR="009E09CC" w:rsidRPr="009E09CC">
        <w:rPr>
          <w:rFonts w:ascii="Garamond" w:hAnsi="Garamond" w:cs="Arial"/>
          <w:sz w:val="20"/>
          <w:szCs w:val="20"/>
        </w:rPr>
        <w:t xml:space="preserve"> </w:t>
      </w:r>
      <w:r w:rsidRPr="009E09CC">
        <w:rPr>
          <w:rFonts w:ascii="Garamond" w:hAnsi="Garamond" w:cs="Arial"/>
          <w:sz w:val="20"/>
          <w:szCs w:val="20"/>
        </w:rPr>
        <w:t>Dielo</w:t>
      </w:r>
      <w:r w:rsidR="009E09CC" w:rsidRPr="009E09CC">
        <w:rPr>
          <w:rFonts w:ascii="Garamond" w:hAnsi="Garamond" w:cs="Arial"/>
          <w:sz w:val="20"/>
          <w:szCs w:val="20"/>
        </w:rPr>
        <w:t xml:space="preserve"> </w:t>
      </w:r>
      <w:r w:rsidRPr="009E09CC">
        <w:rPr>
          <w:rFonts w:ascii="Garamond" w:hAnsi="Garamond" w:cs="Arial"/>
          <w:sz w:val="20"/>
          <w:szCs w:val="20"/>
        </w:rPr>
        <w:t>má</w:t>
      </w:r>
      <w:r w:rsidR="009E09CC" w:rsidRPr="009E09CC">
        <w:rPr>
          <w:rFonts w:ascii="Garamond" w:hAnsi="Garamond" w:cs="Arial"/>
          <w:sz w:val="20"/>
          <w:szCs w:val="20"/>
        </w:rPr>
        <w:t xml:space="preserve"> </w:t>
      </w:r>
      <w:r w:rsidRPr="009E09CC">
        <w:rPr>
          <w:rFonts w:ascii="Garamond" w:hAnsi="Garamond" w:cs="Arial"/>
          <w:sz w:val="20"/>
          <w:szCs w:val="20"/>
        </w:rPr>
        <w:t>vady,</w:t>
      </w:r>
      <w:r w:rsidR="009E09CC" w:rsidRPr="009E09CC">
        <w:rPr>
          <w:rFonts w:ascii="Garamond" w:hAnsi="Garamond" w:cs="Arial"/>
          <w:sz w:val="20"/>
          <w:szCs w:val="20"/>
        </w:rPr>
        <w:t xml:space="preserve"> </w:t>
      </w:r>
      <w:r w:rsidRPr="009E09CC">
        <w:rPr>
          <w:rFonts w:ascii="Garamond" w:hAnsi="Garamond" w:cs="Arial"/>
          <w:sz w:val="20"/>
          <w:szCs w:val="20"/>
        </w:rPr>
        <w:t>ak</w:t>
      </w:r>
      <w:r w:rsidR="009E09CC" w:rsidRPr="009E09CC">
        <w:rPr>
          <w:rFonts w:ascii="Garamond" w:hAnsi="Garamond" w:cs="Arial"/>
          <w:sz w:val="20"/>
          <w:szCs w:val="20"/>
        </w:rPr>
        <w:t xml:space="preserve"> </w:t>
      </w:r>
      <w:r w:rsidRPr="009E09CC">
        <w:rPr>
          <w:rFonts w:ascii="Garamond" w:hAnsi="Garamond" w:cs="Arial"/>
          <w:sz w:val="20"/>
          <w:szCs w:val="20"/>
        </w:rPr>
        <w:t>nezodpovedá</w:t>
      </w:r>
      <w:r w:rsidR="009E09CC" w:rsidRPr="009E09CC">
        <w:rPr>
          <w:rFonts w:ascii="Garamond" w:hAnsi="Garamond" w:cs="Arial"/>
          <w:sz w:val="20"/>
          <w:szCs w:val="20"/>
        </w:rPr>
        <w:t xml:space="preserve"> </w:t>
      </w:r>
      <w:r w:rsidRPr="009E09CC">
        <w:rPr>
          <w:rFonts w:ascii="Garamond" w:hAnsi="Garamond" w:cs="Arial"/>
          <w:sz w:val="20"/>
          <w:szCs w:val="20"/>
        </w:rPr>
        <w:t>požadovanej</w:t>
      </w:r>
      <w:r w:rsidR="009E09CC" w:rsidRPr="009E09CC">
        <w:rPr>
          <w:rFonts w:ascii="Garamond" w:hAnsi="Garamond" w:cs="Arial"/>
          <w:sz w:val="20"/>
          <w:szCs w:val="20"/>
        </w:rPr>
        <w:t xml:space="preserve"> </w:t>
      </w:r>
      <w:r w:rsidRPr="009E09CC">
        <w:rPr>
          <w:rFonts w:ascii="Garamond" w:hAnsi="Garamond" w:cs="Arial"/>
          <w:sz w:val="20"/>
          <w:szCs w:val="20"/>
        </w:rPr>
        <w:t>kvalite,</w:t>
      </w:r>
      <w:r w:rsidR="009E09CC" w:rsidRPr="009E09CC">
        <w:rPr>
          <w:rFonts w:ascii="Garamond" w:hAnsi="Garamond" w:cs="Arial"/>
          <w:sz w:val="20"/>
          <w:szCs w:val="20"/>
        </w:rPr>
        <w:t xml:space="preserve"> </w:t>
      </w:r>
      <w:r w:rsidRPr="009E09CC">
        <w:rPr>
          <w:rFonts w:ascii="Garamond" w:hAnsi="Garamond" w:cs="Arial"/>
          <w:sz w:val="20"/>
          <w:szCs w:val="20"/>
        </w:rPr>
        <w:t>požadovanému</w:t>
      </w:r>
      <w:r w:rsidR="009E09CC" w:rsidRPr="009E09CC">
        <w:rPr>
          <w:rFonts w:ascii="Garamond" w:hAnsi="Garamond" w:cs="Arial"/>
          <w:sz w:val="20"/>
          <w:szCs w:val="20"/>
        </w:rPr>
        <w:t xml:space="preserve"> </w:t>
      </w:r>
      <w:r w:rsidRPr="009E09CC">
        <w:rPr>
          <w:rFonts w:ascii="Garamond" w:hAnsi="Garamond" w:cs="Arial"/>
          <w:sz w:val="20"/>
          <w:szCs w:val="20"/>
        </w:rPr>
        <w:t>rozsahu,</w:t>
      </w:r>
      <w:r w:rsidR="009E09CC" w:rsidRPr="009E09CC">
        <w:rPr>
          <w:rFonts w:ascii="Garamond" w:hAnsi="Garamond" w:cs="Arial"/>
          <w:sz w:val="20"/>
          <w:szCs w:val="20"/>
        </w:rPr>
        <w:t xml:space="preserve"> </w:t>
      </w:r>
      <w:r w:rsidRPr="009E09CC">
        <w:rPr>
          <w:rFonts w:ascii="Garamond" w:hAnsi="Garamond" w:cs="Arial"/>
          <w:sz w:val="20"/>
          <w:szCs w:val="20"/>
        </w:rPr>
        <w:t>alebo</w:t>
      </w:r>
      <w:r w:rsidR="009E09CC" w:rsidRPr="009E09CC">
        <w:rPr>
          <w:rFonts w:ascii="Garamond" w:hAnsi="Garamond" w:cs="Arial"/>
          <w:sz w:val="20"/>
          <w:szCs w:val="20"/>
        </w:rPr>
        <w:t xml:space="preserve"> </w:t>
      </w:r>
      <w:r w:rsidRPr="009E09CC">
        <w:rPr>
          <w:rFonts w:ascii="Garamond" w:hAnsi="Garamond" w:cs="Arial"/>
          <w:sz w:val="20"/>
          <w:szCs w:val="20"/>
        </w:rPr>
        <w:t>účelu</w:t>
      </w:r>
      <w:r w:rsidR="009E09CC" w:rsidRPr="009E09CC">
        <w:rPr>
          <w:rFonts w:ascii="Garamond" w:hAnsi="Garamond" w:cs="Arial"/>
          <w:sz w:val="20"/>
          <w:szCs w:val="20"/>
        </w:rPr>
        <w:t xml:space="preserve"> </w:t>
      </w:r>
      <w:r w:rsidRPr="009E09CC">
        <w:rPr>
          <w:rFonts w:ascii="Garamond" w:hAnsi="Garamond" w:cs="Arial"/>
          <w:sz w:val="20"/>
          <w:szCs w:val="20"/>
        </w:rPr>
        <w:t>Zmluvy.</w:t>
      </w:r>
    </w:p>
    <w:p w:rsidR="00D9706E" w:rsidRPr="009E09CC" w:rsidRDefault="00D9706E" w:rsidP="003B2A63">
      <w:pPr>
        <w:keepNext/>
        <w:keepLines/>
        <w:spacing w:after="0" w:line="240" w:lineRule="auto"/>
        <w:ind w:left="709"/>
        <w:jc w:val="both"/>
        <w:rPr>
          <w:rFonts w:ascii="Garamond" w:hAnsi="Garamond"/>
          <w:sz w:val="20"/>
          <w:szCs w:val="20"/>
        </w:rPr>
      </w:pPr>
    </w:p>
    <w:p w:rsidR="00E93C19" w:rsidRPr="009E09CC" w:rsidRDefault="00E93C19" w:rsidP="003B2A63">
      <w:pPr>
        <w:pStyle w:val="Odsekzoznamu"/>
        <w:keepNext/>
        <w:keepLines/>
        <w:numPr>
          <w:ilvl w:val="1"/>
          <w:numId w:val="45"/>
        </w:numPr>
        <w:spacing w:after="0" w:line="240" w:lineRule="auto"/>
        <w:ind w:left="709" w:hanging="709"/>
        <w:jc w:val="both"/>
        <w:rPr>
          <w:rFonts w:ascii="Garamond" w:hAnsi="Garamond"/>
          <w:sz w:val="20"/>
          <w:szCs w:val="20"/>
        </w:rPr>
      </w:pP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prípade,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že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Dielo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vykazuje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drobné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vady,</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ktoré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nebránia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jeho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riadnemu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užívaniu,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môže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Objednávateľ</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Dielo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prevziať.</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Súpis</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drobných</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vád</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bude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zaznamenaný</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Preberacom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uvedením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termínu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ich</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odstránenia.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Vady</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uvedené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Preberacom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protokole</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sa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považujú</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za</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odstránené</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podpisom</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protokolu</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o</w:t>
      </w:r>
      <w:r w:rsidR="00AF7823">
        <w:rPr>
          <w:rFonts w:ascii="Garamond" w:hAnsi="Garamond" w:cs="Arial"/>
          <w:sz w:val="20"/>
          <w:szCs w:val="20"/>
          <w:lang w:eastAsia="ar-SA"/>
        </w:rPr>
        <w:t> </w:t>
      </w:r>
      <w:r w:rsidRPr="009E09CC">
        <w:rPr>
          <w:rFonts w:ascii="Garamond" w:hAnsi="Garamond" w:cs="Arial"/>
          <w:sz w:val="20"/>
          <w:szCs w:val="20"/>
          <w:lang w:eastAsia="ar-SA"/>
        </w:rPr>
        <w:t>odstránení</w:t>
      </w:r>
      <w:r w:rsidR="00AF7823">
        <w:rPr>
          <w:rFonts w:ascii="Garamond" w:hAnsi="Garamond" w:cs="Arial"/>
          <w:sz w:val="20"/>
          <w:szCs w:val="20"/>
          <w:lang w:eastAsia="ar-SA"/>
        </w:rPr>
        <w:t xml:space="preserve"> týchto</w:t>
      </w:r>
      <w:r w:rsidR="009E09CC" w:rsidRPr="009E09CC">
        <w:rPr>
          <w:rFonts w:ascii="Garamond" w:hAnsi="Garamond" w:cs="Arial"/>
          <w:sz w:val="20"/>
          <w:szCs w:val="20"/>
          <w:lang w:eastAsia="ar-SA"/>
        </w:rPr>
        <w:t xml:space="preserve"> </w:t>
      </w:r>
      <w:r w:rsidRPr="009E09CC">
        <w:rPr>
          <w:rFonts w:ascii="Garamond" w:hAnsi="Garamond" w:cs="Arial"/>
          <w:sz w:val="20"/>
          <w:szCs w:val="20"/>
          <w:lang w:eastAsia="ar-SA"/>
        </w:rPr>
        <w:t>vád.</w:t>
      </w:r>
    </w:p>
    <w:p w:rsidR="00D9706E" w:rsidRPr="009E09CC" w:rsidRDefault="00D9706E" w:rsidP="003B2A63">
      <w:pPr>
        <w:keepNext/>
        <w:keepLines/>
        <w:spacing w:after="0" w:line="240" w:lineRule="auto"/>
        <w:ind w:left="709"/>
        <w:jc w:val="both"/>
        <w:rPr>
          <w:rFonts w:ascii="Garamond" w:hAnsi="Garamond"/>
          <w:sz w:val="20"/>
          <w:szCs w:val="20"/>
        </w:rPr>
      </w:pPr>
    </w:p>
    <w:p w:rsidR="00E93C19" w:rsidRPr="009E09CC" w:rsidRDefault="00E93C19" w:rsidP="003B2A63">
      <w:pPr>
        <w:pStyle w:val="Odsekzoznamu"/>
        <w:keepNext/>
        <w:keepLines/>
        <w:numPr>
          <w:ilvl w:val="1"/>
          <w:numId w:val="45"/>
        </w:numPr>
        <w:spacing w:after="0" w:line="240" w:lineRule="auto"/>
        <w:ind w:left="709" w:hanging="709"/>
        <w:jc w:val="both"/>
        <w:rPr>
          <w:rFonts w:ascii="Garamond" w:hAnsi="Garamond"/>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povinný</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bez</w:t>
      </w:r>
      <w:r w:rsidR="009E09CC" w:rsidRPr="009E09CC">
        <w:rPr>
          <w:rFonts w:ascii="Garamond" w:hAnsi="Garamond"/>
          <w:sz w:val="20"/>
          <w:szCs w:val="20"/>
        </w:rPr>
        <w:t xml:space="preserve"> </w:t>
      </w:r>
      <w:r w:rsidRPr="009E09CC">
        <w:rPr>
          <w:rFonts w:ascii="Garamond" w:hAnsi="Garamond"/>
          <w:sz w:val="20"/>
          <w:szCs w:val="20"/>
        </w:rPr>
        <w:t>zbytočného</w:t>
      </w:r>
      <w:r w:rsidR="009E09CC" w:rsidRPr="009E09CC">
        <w:rPr>
          <w:rFonts w:ascii="Garamond" w:hAnsi="Garamond"/>
          <w:sz w:val="20"/>
          <w:szCs w:val="20"/>
        </w:rPr>
        <w:t xml:space="preserve"> </w:t>
      </w:r>
      <w:r w:rsidRPr="009E09CC">
        <w:rPr>
          <w:rFonts w:ascii="Garamond" w:hAnsi="Garamond"/>
          <w:sz w:val="20"/>
          <w:szCs w:val="20"/>
        </w:rPr>
        <w:t>odkladu</w:t>
      </w:r>
      <w:r w:rsidR="009E09CC" w:rsidRPr="009E09CC">
        <w:rPr>
          <w:rFonts w:ascii="Garamond" w:hAnsi="Garamond"/>
          <w:sz w:val="20"/>
          <w:szCs w:val="20"/>
        </w:rPr>
        <w:t xml:space="preserve"> </w:t>
      </w:r>
      <w:r w:rsidRPr="009E09CC">
        <w:rPr>
          <w:rFonts w:ascii="Garamond" w:hAnsi="Garamond"/>
          <w:sz w:val="20"/>
          <w:szCs w:val="20"/>
        </w:rPr>
        <w:t>prípadné</w:t>
      </w:r>
      <w:r w:rsidR="009E09CC" w:rsidRPr="009E09CC">
        <w:rPr>
          <w:rFonts w:ascii="Garamond" w:hAnsi="Garamond"/>
          <w:sz w:val="20"/>
          <w:szCs w:val="20"/>
        </w:rPr>
        <w:t xml:space="preserve"> </w:t>
      </w:r>
      <w:r w:rsidRPr="009E09CC">
        <w:rPr>
          <w:rFonts w:ascii="Garamond" w:hAnsi="Garamond"/>
          <w:sz w:val="20"/>
          <w:szCs w:val="20"/>
        </w:rPr>
        <w:t>chyby</w:t>
      </w:r>
      <w:r w:rsidR="009E09CC" w:rsidRPr="009E09CC">
        <w:rPr>
          <w:rFonts w:ascii="Garamond" w:hAnsi="Garamond"/>
          <w:sz w:val="20"/>
          <w:szCs w:val="20"/>
        </w:rPr>
        <w:t xml:space="preserve"> </w:t>
      </w:r>
      <w:r w:rsidRPr="009E09CC">
        <w:rPr>
          <w:rFonts w:ascii="Garamond" w:hAnsi="Garamond"/>
          <w:sz w:val="20"/>
          <w:szCs w:val="20"/>
        </w:rPr>
        <w:t>Diel</w:t>
      </w:r>
      <w:r w:rsidR="00620F8D">
        <w:rPr>
          <w:rFonts w:ascii="Garamond" w:hAnsi="Garamond"/>
          <w:sz w:val="20"/>
          <w:szCs w:val="20"/>
        </w:rPr>
        <w:t>a</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ktoré</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nezistil</w:t>
      </w:r>
      <w:r w:rsidR="009E09CC" w:rsidRPr="009E09CC">
        <w:rPr>
          <w:rFonts w:ascii="Garamond" w:hAnsi="Garamond"/>
          <w:sz w:val="20"/>
          <w:szCs w:val="20"/>
        </w:rPr>
        <w:t xml:space="preserve"> </w:t>
      </w:r>
      <w:r w:rsidR="00620F8D">
        <w:rPr>
          <w:rFonts w:ascii="Garamond" w:hAnsi="Garamond"/>
          <w:sz w:val="20"/>
          <w:szCs w:val="20"/>
        </w:rPr>
        <w:t xml:space="preserve">pri </w:t>
      </w:r>
      <w:r w:rsidRPr="009E09CC">
        <w:rPr>
          <w:rFonts w:ascii="Garamond" w:hAnsi="Garamond"/>
          <w:sz w:val="20"/>
          <w:szCs w:val="20"/>
        </w:rPr>
        <w:t>preberacom</w:t>
      </w:r>
      <w:r w:rsidR="009E09CC" w:rsidRPr="009E09CC">
        <w:rPr>
          <w:rFonts w:ascii="Garamond" w:hAnsi="Garamond"/>
          <w:sz w:val="20"/>
          <w:szCs w:val="20"/>
        </w:rPr>
        <w:t xml:space="preserve"> </w:t>
      </w:r>
      <w:r w:rsidRPr="009E09CC">
        <w:rPr>
          <w:rFonts w:ascii="Garamond" w:hAnsi="Garamond"/>
          <w:sz w:val="20"/>
          <w:szCs w:val="20"/>
        </w:rPr>
        <w:t>konaní,</w:t>
      </w:r>
      <w:r w:rsidR="009E09CC" w:rsidRPr="009E09CC">
        <w:rPr>
          <w:rFonts w:ascii="Garamond" w:hAnsi="Garamond"/>
          <w:sz w:val="20"/>
          <w:szCs w:val="20"/>
        </w:rPr>
        <w:t xml:space="preserve"> </w:t>
      </w:r>
      <w:r w:rsidRPr="009E09CC">
        <w:rPr>
          <w:rFonts w:ascii="Garamond" w:hAnsi="Garamond"/>
          <w:sz w:val="20"/>
          <w:szCs w:val="20"/>
        </w:rPr>
        <w:t>aj</w:t>
      </w:r>
      <w:r w:rsidR="009E09CC" w:rsidRPr="009E09CC">
        <w:rPr>
          <w:rFonts w:ascii="Garamond" w:hAnsi="Garamond"/>
          <w:sz w:val="20"/>
          <w:szCs w:val="20"/>
        </w:rPr>
        <w:t xml:space="preserve"> </w:t>
      </w:r>
      <w:r w:rsidRPr="009E09CC">
        <w:rPr>
          <w:rFonts w:ascii="Garamond" w:hAnsi="Garamond"/>
          <w:sz w:val="20"/>
          <w:szCs w:val="20"/>
        </w:rPr>
        <w:t>po</w:t>
      </w:r>
      <w:r w:rsidR="009E09CC" w:rsidRPr="009E09CC">
        <w:rPr>
          <w:rFonts w:ascii="Garamond" w:hAnsi="Garamond"/>
          <w:sz w:val="20"/>
          <w:szCs w:val="20"/>
        </w:rPr>
        <w:t xml:space="preserve"> </w:t>
      </w:r>
      <w:r w:rsidRPr="009E09CC">
        <w:rPr>
          <w:rFonts w:ascii="Garamond" w:hAnsi="Garamond"/>
          <w:sz w:val="20"/>
          <w:szCs w:val="20"/>
        </w:rPr>
        <w:t>termíne</w:t>
      </w:r>
      <w:r w:rsidR="009E09CC" w:rsidRPr="009E09CC">
        <w:rPr>
          <w:rFonts w:ascii="Garamond" w:hAnsi="Garamond"/>
          <w:sz w:val="20"/>
          <w:szCs w:val="20"/>
        </w:rPr>
        <w:t xml:space="preserve"> </w:t>
      </w:r>
      <w:r w:rsidRPr="009E09CC">
        <w:rPr>
          <w:rFonts w:ascii="Garamond" w:hAnsi="Garamond"/>
          <w:sz w:val="20"/>
          <w:szCs w:val="20"/>
        </w:rPr>
        <w:t>splnenia</w:t>
      </w:r>
      <w:r w:rsidR="009E09CC" w:rsidRPr="009E09CC">
        <w:rPr>
          <w:rFonts w:ascii="Garamond" w:hAnsi="Garamond"/>
          <w:sz w:val="20"/>
          <w:szCs w:val="20"/>
        </w:rPr>
        <w:t xml:space="preserve"> </w:t>
      </w:r>
      <w:r w:rsidRPr="009E09CC">
        <w:rPr>
          <w:rFonts w:ascii="Garamond" w:hAnsi="Garamond"/>
          <w:sz w:val="20"/>
          <w:szCs w:val="20"/>
        </w:rPr>
        <w:t>všetkých</w:t>
      </w:r>
      <w:r w:rsidR="009E09CC" w:rsidRPr="009E09CC">
        <w:rPr>
          <w:rFonts w:ascii="Garamond" w:hAnsi="Garamond"/>
          <w:sz w:val="20"/>
          <w:szCs w:val="20"/>
        </w:rPr>
        <w:t xml:space="preserve"> </w:t>
      </w:r>
      <w:r w:rsidRPr="009E09CC">
        <w:rPr>
          <w:rFonts w:ascii="Garamond" w:hAnsi="Garamond"/>
          <w:sz w:val="20"/>
          <w:szCs w:val="20"/>
        </w:rPr>
        <w:t>záväzkov.</w:t>
      </w:r>
    </w:p>
    <w:p w:rsidR="00E93C19" w:rsidRPr="009E09CC" w:rsidRDefault="00E93C19" w:rsidP="003B2A63">
      <w:pPr>
        <w:pStyle w:val="Nadpis2"/>
        <w:keepLines/>
        <w:tabs>
          <w:tab w:val="left" w:pos="720"/>
        </w:tabs>
        <w:ind w:left="709"/>
        <w:jc w:val="both"/>
        <w:rPr>
          <w:rFonts w:ascii="Garamond" w:hAnsi="Garamond" w:cs="Arial"/>
          <w:sz w:val="20"/>
          <w:szCs w:val="20"/>
          <w:lang w:eastAsia="ar-SA"/>
        </w:rPr>
      </w:pPr>
    </w:p>
    <w:p w:rsidR="00F94F14" w:rsidRPr="000B75B7" w:rsidRDefault="00905195" w:rsidP="003B2A63">
      <w:pPr>
        <w:keepNext/>
        <w:keepLines/>
        <w:numPr>
          <w:ilvl w:val="0"/>
          <w:numId w:val="45"/>
        </w:numPr>
        <w:tabs>
          <w:tab w:val="left" w:pos="720"/>
        </w:tabs>
        <w:spacing w:after="0" w:line="240" w:lineRule="auto"/>
        <w:ind w:left="851" w:hanging="851"/>
        <w:jc w:val="both"/>
        <w:outlineLvl w:val="1"/>
        <w:rPr>
          <w:rFonts w:ascii="Garamond" w:hAnsi="Garamond" w:cs="Arial"/>
          <w:b/>
          <w:sz w:val="20"/>
          <w:szCs w:val="20"/>
          <w:lang w:eastAsia="ar-SA"/>
        </w:rPr>
      </w:pPr>
      <w:r w:rsidRPr="000B75B7">
        <w:rPr>
          <w:rFonts w:ascii="Garamond" w:eastAsia="Times New Roman" w:hAnsi="Garamond" w:cs="Times New Roman"/>
          <w:b/>
          <w:bCs/>
          <w:sz w:val="20"/>
          <w:szCs w:val="20"/>
        </w:rPr>
        <w:t>ZODPOVEDNOSŤ</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ZA</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VADY</w:t>
      </w:r>
      <w:r w:rsidR="009E09CC" w:rsidRPr="000B75B7">
        <w:rPr>
          <w:rFonts w:ascii="Garamond" w:hAnsi="Garamond" w:cs="Arial"/>
          <w:b/>
          <w:sz w:val="20"/>
          <w:szCs w:val="20"/>
          <w:lang w:eastAsia="ar-SA"/>
        </w:rPr>
        <w:t xml:space="preserve"> </w:t>
      </w:r>
      <w:r w:rsidRPr="000B75B7">
        <w:rPr>
          <w:rFonts w:ascii="Garamond" w:hAnsi="Garamond" w:cs="Arial"/>
          <w:b/>
          <w:sz w:val="20"/>
          <w:szCs w:val="20"/>
          <w:lang w:eastAsia="ar-SA"/>
        </w:rPr>
        <w:t>DIELA</w:t>
      </w:r>
      <w:r w:rsidR="00E509B6" w:rsidRPr="000B75B7">
        <w:rPr>
          <w:rFonts w:ascii="Garamond" w:hAnsi="Garamond" w:cs="Arial"/>
          <w:b/>
          <w:sz w:val="20"/>
          <w:szCs w:val="20"/>
          <w:lang w:eastAsia="ar-SA"/>
        </w:rPr>
        <w:t>,</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ZÁRUKA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A</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ZÁRUČNÁ</w:t>
      </w:r>
      <w:r w:rsidR="009E09CC" w:rsidRPr="000B75B7">
        <w:rPr>
          <w:rFonts w:ascii="Garamond" w:hAnsi="Garamond" w:cs="Arial"/>
          <w:b/>
          <w:sz w:val="20"/>
          <w:szCs w:val="20"/>
          <w:lang w:eastAsia="ar-SA"/>
        </w:rPr>
        <w:t xml:space="preserve"> </w:t>
      </w:r>
      <w:r w:rsidR="00E509B6" w:rsidRPr="000B75B7">
        <w:rPr>
          <w:rFonts w:ascii="Garamond" w:hAnsi="Garamond" w:cs="Arial"/>
          <w:b/>
          <w:sz w:val="20"/>
          <w:szCs w:val="20"/>
          <w:lang w:eastAsia="ar-SA"/>
        </w:rPr>
        <w:t>DOBA</w:t>
      </w:r>
    </w:p>
    <w:p w:rsidR="00F94F14" w:rsidRPr="009E09CC" w:rsidRDefault="00F94F14" w:rsidP="003B2A63">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rsidR="00E509B6" w:rsidRPr="00620F8D" w:rsidRDefault="00E509B6"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0B75B7">
        <w:rPr>
          <w:rFonts w:ascii="Garamond" w:eastAsia="Times New Roman" w:hAnsi="Garamond" w:cs="Arial"/>
          <w:sz w:val="20"/>
          <w:szCs w:val="20"/>
        </w:rPr>
        <w:t>Zhotoviteľ</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poskytuje</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Dielo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záruku</w:t>
      </w:r>
      <w:r w:rsidR="009E09CC" w:rsidRPr="000B75B7">
        <w:rPr>
          <w:rFonts w:ascii="Garamond" w:eastAsia="Times New Roman" w:hAnsi="Garamond" w:cs="Arial"/>
          <w:sz w:val="20"/>
          <w:szCs w:val="20"/>
        </w:rPr>
        <w:t xml:space="preserve"> </w:t>
      </w:r>
      <w:r w:rsidR="004F2C3B">
        <w:rPr>
          <w:rFonts w:ascii="Garamond" w:eastAsia="Times New Roman" w:hAnsi="Garamond" w:cs="Arial"/>
          <w:b/>
          <w:sz w:val="20"/>
          <w:szCs w:val="20"/>
        </w:rPr>
        <w:t>12</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w:t>
      </w:r>
      <w:r w:rsidR="004F2C3B">
        <w:rPr>
          <w:rFonts w:ascii="Garamond" w:eastAsia="Times New Roman" w:hAnsi="Garamond" w:cs="Arial"/>
          <w:b/>
          <w:sz w:val="20"/>
          <w:szCs w:val="20"/>
        </w:rPr>
        <w:t>dvanásť</w:t>
      </w:r>
      <w:r w:rsidRPr="009E4FF6">
        <w:rPr>
          <w:rFonts w:ascii="Garamond" w:eastAsia="Times New Roman" w:hAnsi="Garamond" w:cs="Arial"/>
          <w:b/>
          <w:sz w:val="20"/>
          <w:szCs w:val="20"/>
        </w:rPr>
        <w:t>)</w:t>
      </w:r>
      <w:r w:rsidR="009E09CC" w:rsidRPr="009E4FF6">
        <w:rPr>
          <w:rFonts w:ascii="Garamond" w:eastAsia="Times New Roman" w:hAnsi="Garamond" w:cs="Arial"/>
          <w:b/>
          <w:sz w:val="20"/>
          <w:szCs w:val="20"/>
        </w:rPr>
        <w:t xml:space="preserve"> </w:t>
      </w:r>
      <w:r w:rsidRPr="009E4FF6">
        <w:rPr>
          <w:rFonts w:ascii="Garamond" w:eastAsia="Times New Roman" w:hAnsi="Garamond" w:cs="Arial"/>
          <w:b/>
          <w:sz w:val="20"/>
          <w:szCs w:val="20"/>
        </w:rPr>
        <w:t>mesiacov</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pričom</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záručná</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doba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začína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plynúť</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odo</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dňa</w:t>
      </w:r>
      <w:r w:rsidR="009E09CC" w:rsidRPr="000B75B7">
        <w:rPr>
          <w:rFonts w:ascii="Garamond" w:eastAsia="Times New Roman" w:hAnsi="Garamond" w:cs="Arial"/>
          <w:sz w:val="20"/>
          <w:szCs w:val="20"/>
        </w:rPr>
        <w:t xml:space="preserve"> </w:t>
      </w:r>
      <w:r w:rsidRPr="000B75B7">
        <w:rPr>
          <w:rFonts w:ascii="Garamond" w:eastAsia="Times New Roman" w:hAnsi="Garamond" w:cs="Arial"/>
          <w:sz w:val="20"/>
          <w:szCs w:val="20"/>
        </w:rPr>
        <w:t>riadneho</w:t>
      </w:r>
      <w:r w:rsidR="009E09CC" w:rsidRPr="000B75B7">
        <w:rPr>
          <w:rFonts w:ascii="Garamond" w:eastAsia="Times New Roman" w:hAnsi="Garamond" w:cs="Arial"/>
          <w:sz w:val="20"/>
          <w:szCs w:val="20"/>
        </w:rPr>
        <w:t xml:space="preserve"> </w:t>
      </w:r>
      <w:r w:rsidR="00BF414C" w:rsidRPr="000B75B7">
        <w:rPr>
          <w:rFonts w:ascii="Garamond" w:eastAsia="Times New Roman" w:hAnsi="Garamond" w:cs="Arial"/>
          <w:sz w:val="20"/>
          <w:szCs w:val="20"/>
        </w:rPr>
        <w:t>odovzdania</w:t>
      </w:r>
      <w:r w:rsidR="009E09CC" w:rsidRPr="000B75B7">
        <w:rPr>
          <w:rFonts w:ascii="Garamond" w:hAnsi="Garamond"/>
          <w:sz w:val="20"/>
          <w:szCs w:val="20"/>
        </w:rPr>
        <w:t xml:space="preserve"> </w:t>
      </w:r>
      <w:r w:rsidR="00620F8D">
        <w:rPr>
          <w:rFonts w:ascii="Garamond" w:hAnsi="Garamond"/>
          <w:sz w:val="20"/>
          <w:szCs w:val="20"/>
        </w:rPr>
        <w:t xml:space="preserve">a prevzatia </w:t>
      </w:r>
      <w:r w:rsidR="000B75B7" w:rsidRPr="000B75B7">
        <w:rPr>
          <w:rFonts w:ascii="Garamond" w:hAnsi="Garamond"/>
          <w:sz w:val="20"/>
          <w:szCs w:val="20"/>
        </w:rPr>
        <w:t xml:space="preserve">príslušnej časti </w:t>
      </w:r>
      <w:r w:rsidR="00647BF8" w:rsidRPr="000B75B7">
        <w:rPr>
          <w:rFonts w:ascii="Garamond" w:hAnsi="Garamond"/>
          <w:sz w:val="20"/>
          <w:szCs w:val="20"/>
        </w:rPr>
        <w:t>Diela</w:t>
      </w:r>
      <w:r w:rsidR="009E09CC" w:rsidRPr="000B75B7">
        <w:rPr>
          <w:rFonts w:ascii="Garamond" w:hAnsi="Garamond"/>
          <w:sz w:val="20"/>
          <w:szCs w:val="20"/>
        </w:rPr>
        <w:t xml:space="preserve"> </w:t>
      </w:r>
      <w:r w:rsidR="00647BF8" w:rsidRPr="000B75B7">
        <w:rPr>
          <w:rFonts w:ascii="Garamond" w:hAnsi="Garamond"/>
          <w:sz w:val="20"/>
          <w:szCs w:val="20"/>
        </w:rPr>
        <w:t>podľa</w:t>
      </w:r>
      <w:r w:rsidR="009E09CC" w:rsidRPr="000B75B7">
        <w:rPr>
          <w:rFonts w:ascii="Garamond" w:hAnsi="Garamond"/>
          <w:sz w:val="20"/>
          <w:szCs w:val="20"/>
        </w:rPr>
        <w:t xml:space="preserve"> </w:t>
      </w:r>
      <w:r w:rsidR="00647BF8" w:rsidRPr="000B75B7">
        <w:rPr>
          <w:rFonts w:ascii="Garamond" w:hAnsi="Garamond"/>
          <w:sz w:val="20"/>
          <w:szCs w:val="20"/>
        </w:rPr>
        <w:t>článku</w:t>
      </w:r>
      <w:r w:rsidR="009E09CC" w:rsidRPr="000B75B7">
        <w:rPr>
          <w:rFonts w:ascii="Garamond" w:hAnsi="Garamond"/>
          <w:sz w:val="20"/>
          <w:szCs w:val="20"/>
        </w:rPr>
        <w:t xml:space="preserve"> </w:t>
      </w:r>
      <w:r w:rsidR="006B515F">
        <w:rPr>
          <w:rFonts w:ascii="Garamond" w:hAnsi="Garamond"/>
          <w:sz w:val="20"/>
          <w:szCs w:val="20"/>
        </w:rPr>
        <w:t>6</w:t>
      </w:r>
      <w:r w:rsidR="009E09CC" w:rsidRPr="000B75B7">
        <w:rPr>
          <w:rFonts w:ascii="Garamond" w:hAnsi="Garamond"/>
          <w:sz w:val="20"/>
          <w:szCs w:val="20"/>
        </w:rPr>
        <w:t xml:space="preserve"> </w:t>
      </w:r>
      <w:r w:rsidR="00647BF8" w:rsidRPr="000B75B7">
        <w:rPr>
          <w:rFonts w:ascii="Garamond" w:hAnsi="Garamond"/>
          <w:sz w:val="20"/>
          <w:szCs w:val="20"/>
        </w:rPr>
        <w:t>Zmluvy</w:t>
      </w:r>
      <w:r w:rsidRPr="000B75B7">
        <w:rPr>
          <w:rFonts w:ascii="Garamond" w:eastAsia="Times New Roman" w:hAnsi="Garamond" w:cs="Arial"/>
          <w:sz w:val="20"/>
          <w:szCs w:val="20"/>
        </w:rPr>
        <w:t>.</w:t>
      </w:r>
      <w:r w:rsidR="009E09CC" w:rsidRPr="000B75B7">
        <w:rPr>
          <w:rFonts w:ascii="Garamond" w:eastAsia="Times New Roman" w:hAnsi="Garamond" w:cs="Arial"/>
          <w:sz w:val="20"/>
          <w:szCs w:val="20"/>
        </w:rPr>
        <w:t xml:space="preserve"> </w:t>
      </w:r>
      <w:r w:rsidR="00054E80" w:rsidRPr="00E42893">
        <w:rPr>
          <w:rFonts w:ascii="Garamond" w:eastAsia="Times New Roman" w:hAnsi="Garamond" w:cs="Arial"/>
          <w:sz w:val="20"/>
          <w:szCs w:val="20"/>
        </w:rPr>
        <w:t xml:space="preserve">Záručná doba sa predlžuje o dobu odo dňa </w:t>
      </w:r>
      <w:r w:rsidR="00054E80">
        <w:rPr>
          <w:rFonts w:ascii="Garamond" w:eastAsia="Times New Roman" w:hAnsi="Garamond" w:cs="Arial"/>
          <w:sz w:val="20"/>
          <w:szCs w:val="20"/>
        </w:rPr>
        <w:t>uplatnenia</w:t>
      </w:r>
      <w:r w:rsidR="00054E80" w:rsidRPr="00E42893">
        <w:rPr>
          <w:rFonts w:ascii="Garamond" w:eastAsia="Times New Roman" w:hAnsi="Garamond" w:cs="Arial"/>
          <w:sz w:val="20"/>
          <w:szCs w:val="20"/>
        </w:rPr>
        <w:t xml:space="preserve"> reklamácie po deň odstránenia vád na odovzdanom Diele</w:t>
      </w:r>
    </w:p>
    <w:p w:rsidR="009E4FF6" w:rsidRDefault="009E4FF6"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447352" w:rsidRPr="000B75B7" w:rsidRDefault="00447352"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ručí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mať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počas</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celej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záručnej</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vlastnosti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dohodnuté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Zmluvou,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zodpovedajúce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normám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w:t>
      </w:r>
      <w:r w:rsidR="00620F8D">
        <w:rPr>
          <w:rFonts w:ascii="Garamond" w:eastAsia="Times New Roman" w:hAnsi="Garamond" w:cs="Arial"/>
          <w:sz w:val="20"/>
          <w:szCs w:val="20"/>
        </w:rPr>
        <w:t xml:space="preserve"> osobitným </w:t>
      </w:r>
      <w:r w:rsidRPr="00FF426F">
        <w:rPr>
          <w:rFonts w:ascii="Garamond" w:eastAsia="Times New Roman" w:hAnsi="Garamond" w:cs="Arial"/>
          <w:sz w:val="20"/>
          <w:szCs w:val="20"/>
        </w:rPr>
        <w:t>predpisom,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že</w:t>
      </w:r>
      <w:r w:rsidR="009E09CC" w:rsidRPr="00FF426F">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Dielo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bude</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bez</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vád,</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ktoré</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by</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rušili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znižovali</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hodnotu</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alebo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schopnosť</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jeho</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používania</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k</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určeným</w:t>
      </w:r>
      <w:r w:rsidR="009E09CC" w:rsidRPr="00FF426F">
        <w:rPr>
          <w:rFonts w:ascii="Garamond" w:eastAsia="Times New Roman" w:hAnsi="Garamond" w:cs="Arial"/>
          <w:sz w:val="20"/>
          <w:szCs w:val="20"/>
        </w:rPr>
        <w:t xml:space="preserve"> </w:t>
      </w:r>
      <w:r w:rsidRPr="00FF426F">
        <w:rPr>
          <w:rFonts w:ascii="Garamond" w:eastAsia="Times New Roman" w:hAnsi="Garamond" w:cs="Arial"/>
          <w:sz w:val="20"/>
          <w:szCs w:val="20"/>
        </w:rPr>
        <w:t>účelom.</w:t>
      </w:r>
    </w:p>
    <w:p w:rsidR="00054E80" w:rsidRDefault="00054E80"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E509B6" w:rsidRPr="009E09CC" w:rsidRDefault="0040548E"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V</w:t>
      </w:r>
      <w:r w:rsidR="00E509B6" w:rsidRPr="009E09CC">
        <w:rPr>
          <w:rFonts w:ascii="Garamond" w:eastAsia="Times New Roman" w:hAnsi="Garamond" w:cs="Arial"/>
          <w:sz w:val="20"/>
          <w:szCs w:val="20"/>
        </w:rPr>
        <w:t>ykonané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má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požadovanej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kvalite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nezodpovedá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požadovanému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rozsahu.</w:t>
      </w:r>
    </w:p>
    <w:p w:rsidR="00E509B6" w:rsidRPr="009E09CC" w:rsidRDefault="00E509B6" w:rsidP="003B2A63">
      <w:pPr>
        <w:keepNext/>
        <w:keepLines/>
        <w:tabs>
          <w:tab w:val="left" w:pos="709"/>
        </w:tabs>
        <w:suppressAutoHyphens/>
        <w:spacing w:after="0" w:line="240" w:lineRule="auto"/>
        <w:ind w:left="709" w:hanging="709"/>
        <w:jc w:val="both"/>
        <w:rPr>
          <w:rFonts w:ascii="Garamond" w:eastAsia="Times New Roman" w:hAnsi="Garamond" w:cs="Arial"/>
          <w:sz w:val="20"/>
          <w:szCs w:val="20"/>
        </w:rPr>
      </w:pPr>
    </w:p>
    <w:p w:rsidR="00E509B6" w:rsidRPr="009E09CC" w:rsidRDefault="00647BF8"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lastRenderedPageBreak/>
        <w:t>Zhotoviteľ</w:t>
      </w:r>
      <w:r w:rsidR="009E09CC" w:rsidRPr="009E09CC">
        <w:rPr>
          <w:rFonts w:ascii="Garamond" w:hAnsi="Garamond"/>
          <w:sz w:val="20"/>
          <w:szCs w:val="20"/>
        </w:rPr>
        <w:t xml:space="preserve"> </w:t>
      </w:r>
      <w:r w:rsidRPr="009E09CC">
        <w:rPr>
          <w:rFonts w:ascii="Garamond" w:hAnsi="Garamond"/>
          <w:sz w:val="20"/>
          <w:szCs w:val="20"/>
        </w:rPr>
        <w:t>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riadne</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včasné</w:t>
      </w:r>
      <w:r w:rsidR="009E09CC" w:rsidRPr="009E09CC">
        <w:rPr>
          <w:rFonts w:ascii="Garamond" w:hAnsi="Garamond"/>
          <w:sz w:val="20"/>
          <w:szCs w:val="20"/>
        </w:rPr>
        <w:t xml:space="preserve"> </w:t>
      </w:r>
      <w:r w:rsidRPr="009E09CC">
        <w:rPr>
          <w:rFonts w:ascii="Garamond" w:hAnsi="Garamond"/>
          <w:sz w:val="20"/>
          <w:szCs w:val="20"/>
        </w:rPr>
        <w:t>plnenie</w:t>
      </w:r>
      <w:r w:rsidR="009E09CC" w:rsidRPr="009E09CC">
        <w:rPr>
          <w:rFonts w:ascii="Garamond" w:hAnsi="Garamond"/>
          <w:sz w:val="20"/>
          <w:szCs w:val="20"/>
        </w:rPr>
        <w:t xml:space="preserve"> </w:t>
      </w:r>
      <w:r w:rsidRPr="009E09CC">
        <w:rPr>
          <w:rFonts w:ascii="Garamond" w:hAnsi="Garamond"/>
          <w:sz w:val="20"/>
          <w:szCs w:val="20"/>
        </w:rPr>
        <w:t>záväzkov</w:t>
      </w:r>
      <w:r w:rsidR="009E09CC" w:rsidRPr="009E09CC">
        <w:rPr>
          <w:rFonts w:ascii="Garamond" w:hAnsi="Garamond"/>
          <w:sz w:val="20"/>
          <w:szCs w:val="20"/>
        </w:rPr>
        <w:t xml:space="preserve"> </w:t>
      </w:r>
      <w:r w:rsidRPr="009E09CC">
        <w:rPr>
          <w:rFonts w:ascii="Garamond" w:hAnsi="Garamond"/>
          <w:sz w:val="20"/>
          <w:szCs w:val="20"/>
        </w:rPr>
        <w:t>vyplývajúcich</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Zmluvy.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zodpovedá</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skryté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ktoré</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prevzatí</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40548E" w:rsidRPr="009E09CC">
        <w:rPr>
          <w:rFonts w:ascii="Garamond" w:eastAsia="Times New Roman" w:hAnsi="Garamond" w:cs="Arial"/>
          <w:sz w:val="20"/>
          <w:szCs w:val="20"/>
        </w:rPr>
        <w:t>povinný</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písomne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oznámiť</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vadu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bezodkladne</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tom,</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čo</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ju</w:t>
      </w:r>
      <w:r w:rsidR="009E09CC" w:rsidRPr="009E09CC">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9E09CC" w:rsidRPr="009E09CC">
        <w:rPr>
          <w:rFonts w:ascii="Garamond" w:eastAsia="Times New Roman" w:hAnsi="Garamond" w:cs="Arial"/>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prípade,</w:t>
      </w:r>
      <w:r w:rsidR="009E09CC" w:rsidRPr="009E09CC">
        <w:rPr>
          <w:rFonts w:ascii="Garamond" w:hAnsi="Garamond"/>
          <w:sz w:val="20"/>
          <w:szCs w:val="20"/>
        </w:rPr>
        <w:t xml:space="preserve"> </w:t>
      </w:r>
      <w:r w:rsidR="00E509B6" w:rsidRPr="009E09CC">
        <w:rPr>
          <w:rFonts w:ascii="Garamond" w:hAnsi="Garamond"/>
          <w:sz w:val="20"/>
          <w:szCs w:val="20"/>
        </w:rPr>
        <w:t>že</w:t>
      </w:r>
      <w:r w:rsidR="009E09CC" w:rsidRPr="009E09CC">
        <w:rPr>
          <w:rFonts w:ascii="Garamond" w:hAnsi="Garamond"/>
          <w:sz w:val="20"/>
          <w:szCs w:val="20"/>
        </w:rPr>
        <w:t xml:space="preserve"> </w:t>
      </w:r>
      <w:r w:rsidR="00E509B6" w:rsidRPr="009E09CC">
        <w:rPr>
          <w:rFonts w:ascii="Garamond" w:hAnsi="Garamond"/>
          <w:sz w:val="20"/>
          <w:szCs w:val="20"/>
        </w:rPr>
        <w:t>sa</w:t>
      </w:r>
      <w:r w:rsidR="009E09CC" w:rsidRPr="009E09CC">
        <w:rPr>
          <w:rFonts w:ascii="Garamond" w:hAnsi="Garamond"/>
          <w:sz w:val="20"/>
          <w:szCs w:val="20"/>
        </w:rPr>
        <w:t xml:space="preserve"> </w:t>
      </w:r>
      <w:r w:rsidR="00E509B6" w:rsidRPr="009E09CC">
        <w:rPr>
          <w:rFonts w:ascii="Garamond" w:hAnsi="Garamond"/>
          <w:sz w:val="20"/>
          <w:szCs w:val="20"/>
        </w:rPr>
        <w:t>preukáže</w:t>
      </w:r>
      <w:r w:rsidR="009E09CC" w:rsidRPr="009E09CC">
        <w:rPr>
          <w:rFonts w:ascii="Garamond" w:hAnsi="Garamond"/>
          <w:sz w:val="20"/>
          <w:szCs w:val="20"/>
        </w:rPr>
        <w:t xml:space="preserve"> </w:t>
      </w:r>
      <w:r w:rsidR="00E509B6" w:rsidRPr="009E09CC">
        <w:rPr>
          <w:rFonts w:ascii="Garamond" w:hAnsi="Garamond"/>
          <w:sz w:val="20"/>
          <w:szCs w:val="20"/>
        </w:rPr>
        <w:t>zodpovednosť</w:t>
      </w:r>
      <w:r w:rsidR="009E09CC" w:rsidRPr="009E09CC">
        <w:rPr>
          <w:rFonts w:ascii="Garamond" w:hAnsi="Garamond"/>
          <w:sz w:val="20"/>
          <w:szCs w:val="20"/>
        </w:rPr>
        <w:t xml:space="preserve"> </w:t>
      </w:r>
      <w:r w:rsidR="00E509B6" w:rsidRPr="009E09CC">
        <w:rPr>
          <w:rFonts w:ascii="Garamond" w:hAnsi="Garamond"/>
          <w:sz w:val="20"/>
          <w:szCs w:val="20"/>
        </w:rPr>
        <w:t>Zhotoviteľa</w:t>
      </w:r>
      <w:r w:rsidR="009E09CC" w:rsidRPr="009E09CC">
        <w:rPr>
          <w:rFonts w:ascii="Garamond" w:hAnsi="Garamond"/>
          <w:sz w:val="20"/>
          <w:szCs w:val="20"/>
        </w:rPr>
        <w:t xml:space="preserve"> </w:t>
      </w:r>
      <w:r w:rsidR="00E509B6" w:rsidRPr="009E09CC">
        <w:rPr>
          <w:rFonts w:ascii="Garamond" w:hAnsi="Garamond"/>
          <w:sz w:val="20"/>
          <w:szCs w:val="20"/>
        </w:rPr>
        <w:t>za</w:t>
      </w:r>
      <w:r w:rsidR="009E09CC" w:rsidRPr="009E09CC">
        <w:rPr>
          <w:rFonts w:ascii="Garamond" w:hAnsi="Garamond"/>
          <w:sz w:val="20"/>
          <w:szCs w:val="20"/>
        </w:rPr>
        <w:t xml:space="preserve"> </w:t>
      </w:r>
      <w:r w:rsidR="00E509B6" w:rsidRPr="009E09CC">
        <w:rPr>
          <w:rFonts w:ascii="Garamond" w:hAnsi="Garamond"/>
          <w:sz w:val="20"/>
          <w:szCs w:val="20"/>
        </w:rPr>
        <w:t>skryté</w:t>
      </w:r>
      <w:r w:rsidR="009E09CC" w:rsidRPr="009E09CC">
        <w:rPr>
          <w:rFonts w:ascii="Garamond" w:hAnsi="Garamond"/>
          <w:sz w:val="20"/>
          <w:szCs w:val="20"/>
        </w:rPr>
        <w:t xml:space="preserve"> </w:t>
      </w:r>
      <w:r w:rsidR="00E509B6"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E509B6" w:rsidRPr="009E09CC">
        <w:rPr>
          <w:rFonts w:ascii="Garamond" w:hAnsi="Garamond"/>
          <w:sz w:val="20"/>
          <w:szCs w:val="20"/>
        </w:rPr>
        <w:t>počas</w:t>
      </w:r>
      <w:r w:rsidR="009E09CC" w:rsidRPr="009E09CC">
        <w:rPr>
          <w:rFonts w:ascii="Garamond" w:hAnsi="Garamond"/>
          <w:sz w:val="20"/>
          <w:szCs w:val="20"/>
        </w:rPr>
        <w:t xml:space="preserve"> </w:t>
      </w:r>
      <w:r w:rsidR="00E509B6" w:rsidRPr="009E09CC">
        <w:rPr>
          <w:rFonts w:ascii="Garamond" w:hAnsi="Garamond"/>
          <w:sz w:val="20"/>
          <w:szCs w:val="20"/>
        </w:rPr>
        <w:t>záručnej</w:t>
      </w:r>
      <w:r w:rsidR="009E09CC" w:rsidRPr="009E09CC">
        <w:rPr>
          <w:rFonts w:ascii="Garamond" w:hAnsi="Garamond"/>
          <w:sz w:val="20"/>
          <w:szCs w:val="20"/>
        </w:rPr>
        <w:t xml:space="preserve"> </w:t>
      </w:r>
      <w:r w:rsidR="00E509B6" w:rsidRPr="009E09CC">
        <w:rPr>
          <w:rFonts w:ascii="Garamond" w:hAnsi="Garamond"/>
          <w:sz w:val="20"/>
          <w:szCs w:val="20"/>
        </w:rPr>
        <w:t>doby,</w:t>
      </w:r>
      <w:r w:rsidR="009E09CC" w:rsidRPr="009E09CC">
        <w:rPr>
          <w:rFonts w:ascii="Garamond" w:hAnsi="Garamond"/>
          <w:sz w:val="20"/>
          <w:szCs w:val="20"/>
        </w:rPr>
        <w:t xml:space="preserve"> </w:t>
      </w:r>
      <w:r w:rsidR="00E509B6" w:rsidRPr="009E09CC">
        <w:rPr>
          <w:rFonts w:ascii="Garamond" w:hAnsi="Garamond"/>
          <w:sz w:val="20"/>
          <w:szCs w:val="20"/>
        </w:rPr>
        <w:t>je</w:t>
      </w:r>
      <w:r w:rsidR="009E09CC" w:rsidRPr="009E09CC">
        <w:rPr>
          <w:rFonts w:ascii="Garamond" w:hAnsi="Garamond"/>
          <w:sz w:val="20"/>
          <w:szCs w:val="20"/>
        </w:rPr>
        <w:t xml:space="preserve"> </w:t>
      </w:r>
      <w:r w:rsidR="00E509B6" w:rsidRPr="009E09CC">
        <w:rPr>
          <w:rFonts w:ascii="Garamond" w:hAnsi="Garamond"/>
          <w:sz w:val="20"/>
          <w:szCs w:val="20"/>
        </w:rPr>
        <w:t>Zhotoviteľ</w:t>
      </w:r>
      <w:r w:rsidR="009E09CC" w:rsidRPr="009E09CC">
        <w:rPr>
          <w:rFonts w:ascii="Garamond" w:hAnsi="Garamond"/>
          <w:sz w:val="20"/>
          <w:szCs w:val="20"/>
        </w:rPr>
        <w:t xml:space="preserve"> </w:t>
      </w:r>
      <w:r w:rsidR="00E509B6" w:rsidRPr="009E09CC">
        <w:rPr>
          <w:rFonts w:ascii="Garamond" w:hAnsi="Garamond"/>
          <w:sz w:val="20"/>
          <w:szCs w:val="20"/>
        </w:rPr>
        <w:t>povinný</w:t>
      </w:r>
      <w:r w:rsidR="009E09CC" w:rsidRPr="009E09CC">
        <w:rPr>
          <w:rFonts w:ascii="Garamond" w:hAnsi="Garamond"/>
          <w:sz w:val="20"/>
          <w:szCs w:val="20"/>
        </w:rPr>
        <w:t xml:space="preserve"> </w:t>
      </w:r>
      <w:r w:rsidR="00E509B6" w:rsidRPr="009E09CC">
        <w:rPr>
          <w:rFonts w:ascii="Garamond" w:hAnsi="Garamond"/>
          <w:sz w:val="20"/>
          <w:szCs w:val="20"/>
        </w:rPr>
        <w:t>v</w:t>
      </w:r>
      <w:r w:rsidR="009E09CC" w:rsidRPr="009E09CC">
        <w:rPr>
          <w:rFonts w:ascii="Garamond" w:hAnsi="Garamond"/>
          <w:sz w:val="20"/>
          <w:szCs w:val="20"/>
        </w:rPr>
        <w:t xml:space="preserve"> </w:t>
      </w:r>
      <w:r w:rsidR="00E509B6" w:rsidRPr="009E09CC">
        <w:rPr>
          <w:rFonts w:ascii="Garamond" w:hAnsi="Garamond"/>
          <w:sz w:val="20"/>
          <w:szCs w:val="20"/>
        </w:rPr>
        <w:t>súlade</w:t>
      </w:r>
      <w:r w:rsidR="009E09CC" w:rsidRPr="009E09CC">
        <w:rPr>
          <w:rFonts w:ascii="Garamond" w:hAnsi="Garamond"/>
          <w:sz w:val="20"/>
          <w:szCs w:val="20"/>
        </w:rPr>
        <w:t xml:space="preserve"> </w:t>
      </w:r>
      <w:r w:rsidR="00E509B6" w:rsidRPr="009E09CC">
        <w:rPr>
          <w:rFonts w:ascii="Garamond" w:hAnsi="Garamond"/>
          <w:sz w:val="20"/>
          <w:szCs w:val="20"/>
        </w:rPr>
        <w:t>s</w:t>
      </w:r>
      <w:r w:rsidR="009E09CC" w:rsidRPr="009E09CC">
        <w:rPr>
          <w:rFonts w:ascii="Garamond" w:hAnsi="Garamond"/>
          <w:sz w:val="20"/>
          <w:szCs w:val="20"/>
        </w:rPr>
        <w:t xml:space="preserve"> </w:t>
      </w:r>
      <w:r w:rsidR="00E509B6"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373</w:t>
      </w:r>
      <w:r w:rsidR="009E09CC" w:rsidRPr="009E09CC">
        <w:rPr>
          <w:rFonts w:ascii="Garamond" w:hAnsi="Garamond"/>
          <w:sz w:val="20"/>
          <w:szCs w:val="20"/>
        </w:rPr>
        <w:t xml:space="preserve"> </w:t>
      </w:r>
      <w:r w:rsidR="00E509B6" w:rsidRPr="009E09CC">
        <w:rPr>
          <w:rFonts w:ascii="Garamond" w:hAnsi="Garamond"/>
          <w:sz w:val="20"/>
          <w:szCs w:val="20"/>
        </w:rPr>
        <w:t>a</w:t>
      </w:r>
      <w:r w:rsidR="009E09CC" w:rsidRPr="009E09CC">
        <w:rPr>
          <w:rFonts w:ascii="Garamond" w:hAnsi="Garamond"/>
          <w:sz w:val="20"/>
          <w:szCs w:val="20"/>
        </w:rPr>
        <w:t xml:space="preserve"> </w:t>
      </w:r>
      <w:r w:rsidR="00E509B6" w:rsidRPr="009E09CC">
        <w:rPr>
          <w:rFonts w:ascii="Garamond" w:hAnsi="Garamond"/>
          <w:sz w:val="20"/>
          <w:szCs w:val="20"/>
        </w:rPr>
        <w:t>nasl.</w:t>
      </w:r>
      <w:r w:rsidR="009E09CC" w:rsidRPr="009E09CC">
        <w:rPr>
          <w:rFonts w:ascii="Garamond" w:hAnsi="Garamond"/>
          <w:sz w:val="20"/>
          <w:szCs w:val="20"/>
        </w:rPr>
        <w:t xml:space="preserve"> </w:t>
      </w:r>
      <w:r w:rsidR="00E509B6" w:rsidRPr="009E09CC">
        <w:rPr>
          <w:rFonts w:ascii="Garamond" w:hAnsi="Garamond"/>
          <w:sz w:val="20"/>
          <w:szCs w:val="20"/>
        </w:rPr>
        <w:t>Obchodného</w:t>
      </w:r>
      <w:r w:rsidR="009E09CC" w:rsidRPr="009E09CC">
        <w:rPr>
          <w:rFonts w:ascii="Garamond" w:hAnsi="Garamond"/>
          <w:sz w:val="20"/>
          <w:szCs w:val="20"/>
        </w:rPr>
        <w:t xml:space="preserve"> </w:t>
      </w:r>
      <w:r w:rsidR="00E509B6" w:rsidRPr="009E09CC">
        <w:rPr>
          <w:rFonts w:ascii="Garamond" w:hAnsi="Garamond"/>
          <w:sz w:val="20"/>
          <w:szCs w:val="20"/>
        </w:rPr>
        <w:t>zákonníka</w:t>
      </w:r>
      <w:r w:rsidR="009E09CC" w:rsidRPr="009E09CC">
        <w:rPr>
          <w:rFonts w:ascii="Garamond" w:hAnsi="Garamond"/>
          <w:sz w:val="20"/>
          <w:szCs w:val="20"/>
        </w:rPr>
        <w:t xml:space="preserve"> </w:t>
      </w:r>
      <w:r w:rsidR="00E509B6" w:rsidRPr="009E09CC">
        <w:rPr>
          <w:rFonts w:ascii="Garamond" w:hAnsi="Garamond"/>
          <w:sz w:val="20"/>
          <w:szCs w:val="20"/>
        </w:rPr>
        <w:t>nahradiť</w:t>
      </w:r>
      <w:r w:rsidR="009E09CC" w:rsidRPr="009E09CC">
        <w:rPr>
          <w:rFonts w:ascii="Garamond" w:hAnsi="Garamond"/>
          <w:sz w:val="20"/>
          <w:szCs w:val="20"/>
        </w:rPr>
        <w:t xml:space="preserve"> </w:t>
      </w:r>
      <w:r w:rsidR="00E509B6" w:rsidRPr="009E09CC">
        <w:rPr>
          <w:rFonts w:ascii="Garamond" w:hAnsi="Garamond"/>
          <w:sz w:val="20"/>
          <w:szCs w:val="20"/>
        </w:rPr>
        <w:t>Objednávateľovi</w:t>
      </w:r>
      <w:r w:rsidR="009E09CC" w:rsidRPr="009E09CC">
        <w:rPr>
          <w:rFonts w:ascii="Garamond" w:hAnsi="Garamond"/>
          <w:sz w:val="20"/>
          <w:szCs w:val="20"/>
        </w:rPr>
        <w:t xml:space="preserve"> </w:t>
      </w:r>
      <w:r w:rsidR="00E509B6" w:rsidRPr="009E09CC">
        <w:rPr>
          <w:rFonts w:ascii="Garamond" w:hAnsi="Garamond"/>
          <w:sz w:val="20"/>
          <w:szCs w:val="20"/>
        </w:rPr>
        <w:t>aj</w:t>
      </w:r>
      <w:r w:rsidR="009E09CC" w:rsidRPr="009E09CC">
        <w:rPr>
          <w:rFonts w:ascii="Garamond" w:hAnsi="Garamond"/>
          <w:sz w:val="20"/>
          <w:szCs w:val="20"/>
        </w:rPr>
        <w:t xml:space="preserve"> </w:t>
      </w:r>
      <w:r w:rsidR="00E509B6" w:rsidRPr="009E09CC">
        <w:rPr>
          <w:rFonts w:ascii="Garamond" w:hAnsi="Garamond"/>
          <w:sz w:val="20"/>
          <w:szCs w:val="20"/>
        </w:rPr>
        <w:t>prípadnú,</w:t>
      </w:r>
      <w:r w:rsidR="009E09CC" w:rsidRPr="009E09CC">
        <w:rPr>
          <w:rFonts w:ascii="Garamond" w:hAnsi="Garamond"/>
          <w:sz w:val="20"/>
          <w:szCs w:val="20"/>
        </w:rPr>
        <w:t xml:space="preserve"> </w:t>
      </w:r>
      <w:r w:rsidR="00E509B6" w:rsidRPr="009E09CC">
        <w:rPr>
          <w:rFonts w:ascii="Garamond" w:hAnsi="Garamond"/>
          <w:sz w:val="20"/>
          <w:szCs w:val="20"/>
        </w:rPr>
        <w:t>z</w:t>
      </w:r>
      <w:r w:rsidR="009E09CC" w:rsidRPr="009E09CC">
        <w:rPr>
          <w:rFonts w:ascii="Garamond" w:hAnsi="Garamond"/>
          <w:sz w:val="20"/>
          <w:szCs w:val="20"/>
        </w:rPr>
        <w:t xml:space="preserve"> </w:t>
      </w:r>
      <w:r w:rsidR="00E509B6" w:rsidRPr="009E09CC">
        <w:rPr>
          <w:rFonts w:ascii="Garamond" w:hAnsi="Garamond"/>
          <w:sz w:val="20"/>
          <w:szCs w:val="20"/>
        </w:rPr>
        <w:t>takéhoto</w:t>
      </w:r>
      <w:r w:rsidR="009E09CC" w:rsidRPr="009E09CC">
        <w:rPr>
          <w:rFonts w:ascii="Garamond" w:hAnsi="Garamond"/>
          <w:sz w:val="20"/>
          <w:szCs w:val="20"/>
        </w:rPr>
        <w:t xml:space="preserve"> </w:t>
      </w:r>
      <w:r w:rsidR="00E509B6" w:rsidRPr="009E09CC">
        <w:rPr>
          <w:rFonts w:ascii="Garamond" w:hAnsi="Garamond"/>
          <w:sz w:val="20"/>
          <w:szCs w:val="20"/>
        </w:rPr>
        <w:t>titulu</w:t>
      </w:r>
      <w:r w:rsidR="00480972" w:rsidRPr="009E09CC">
        <w:rPr>
          <w:rFonts w:ascii="Garamond" w:hAnsi="Garamond"/>
          <w:sz w:val="20"/>
          <w:szCs w:val="20"/>
        </w:rPr>
        <w:t>,</w:t>
      </w:r>
      <w:r w:rsidR="009E09CC" w:rsidRPr="009E09CC">
        <w:rPr>
          <w:rFonts w:ascii="Garamond" w:hAnsi="Garamond"/>
          <w:sz w:val="20"/>
          <w:szCs w:val="20"/>
        </w:rPr>
        <w:t xml:space="preserve"> </w:t>
      </w:r>
      <w:r w:rsidR="00E509B6" w:rsidRPr="009E09CC">
        <w:rPr>
          <w:rFonts w:ascii="Garamond" w:hAnsi="Garamond"/>
          <w:sz w:val="20"/>
          <w:szCs w:val="20"/>
        </w:rPr>
        <w:t>vzniknutú</w:t>
      </w:r>
      <w:r w:rsidR="009E09CC" w:rsidRPr="009E09CC">
        <w:rPr>
          <w:rFonts w:ascii="Garamond" w:hAnsi="Garamond"/>
          <w:sz w:val="20"/>
          <w:szCs w:val="20"/>
        </w:rPr>
        <w:t xml:space="preserve"> </w:t>
      </w:r>
      <w:r w:rsidR="00E509B6" w:rsidRPr="009E09CC">
        <w:rPr>
          <w:rFonts w:ascii="Garamond" w:hAnsi="Garamond"/>
          <w:sz w:val="20"/>
          <w:szCs w:val="20"/>
        </w:rPr>
        <w:t>škodu.</w:t>
      </w:r>
    </w:p>
    <w:p w:rsidR="00E509B6" w:rsidRPr="009E09CC" w:rsidRDefault="00E509B6" w:rsidP="003B2A63">
      <w:pPr>
        <w:pStyle w:val="Odsekzoznamu"/>
        <w:keepNext/>
        <w:keepLines/>
        <w:spacing w:after="0" w:line="240" w:lineRule="auto"/>
        <w:ind w:left="709" w:hanging="709"/>
        <w:rPr>
          <w:rFonts w:ascii="Garamond" w:eastAsia="Times New Roman" w:hAnsi="Garamond" w:cs="Arial"/>
          <w:sz w:val="20"/>
          <w:szCs w:val="20"/>
        </w:rPr>
      </w:pPr>
    </w:p>
    <w:p w:rsidR="002C48DB" w:rsidRPr="00C52263" w:rsidRDefault="00E509B6"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bez</w:t>
      </w:r>
      <w:r w:rsidR="009E09CC" w:rsidRPr="009E09CC">
        <w:rPr>
          <w:rFonts w:ascii="Garamond" w:hAnsi="Garamond"/>
          <w:sz w:val="20"/>
          <w:szCs w:val="20"/>
        </w:rPr>
        <w:t xml:space="preserve"> </w:t>
      </w:r>
      <w:r w:rsidRPr="009E09CC">
        <w:rPr>
          <w:rFonts w:ascii="Garamond" w:hAnsi="Garamond"/>
          <w:sz w:val="20"/>
          <w:szCs w:val="20"/>
        </w:rPr>
        <w:t>zbytočného</w:t>
      </w:r>
      <w:r w:rsidR="009E09CC" w:rsidRPr="009E09CC">
        <w:rPr>
          <w:rFonts w:ascii="Garamond" w:hAnsi="Garamond"/>
          <w:sz w:val="20"/>
          <w:szCs w:val="20"/>
        </w:rPr>
        <w:t xml:space="preserve"> </w:t>
      </w:r>
      <w:r w:rsidRPr="009E09CC">
        <w:rPr>
          <w:rFonts w:ascii="Garamond" w:hAnsi="Garamond"/>
          <w:sz w:val="20"/>
          <w:szCs w:val="20"/>
        </w:rPr>
        <w:t>odkladu</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oznámi</w:t>
      </w:r>
      <w:r w:rsidR="009E09CC" w:rsidRPr="009E09CC">
        <w:rPr>
          <w:rFonts w:ascii="Garamond" w:hAnsi="Garamond"/>
          <w:sz w:val="20"/>
          <w:szCs w:val="20"/>
        </w:rPr>
        <w:t xml:space="preserve"> </w:t>
      </w:r>
      <w:r w:rsidRPr="009E09CC">
        <w:rPr>
          <w:rFonts w:ascii="Garamond" w:hAnsi="Garamond"/>
          <w:sz w:val="20"/>
          <w:szCs w:val="20"/>
        </w:rPr>
        <w:t>Zhotoviteľovi</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Pr="009E09CC">
        <w:rPr>
          <w:rFonts w:ascii="Garamond" w:hAnsi="Garamond"/>
          <w:sz w:val="20"/>
          <w:szCs w:val="20"/>
        </w:rPr>
        <w:t>Diela,</w:t>
      </w:r>
      <w:r w:rsidR="009E09CC" w:rsidRPr="009E09CC">
        <w:rPr>
          <w:rFonts w:ascii="Garamond" w:hAnsi="Garamond"/>
          <w:sz w:val="20"/>
          <w:szCs w:val="20"/>
        </w:rPr>
        <w:t xml:space="preserve"> </w:t>
      </w:r>
      <w:r w:rsidRPr="009E09CC">
        <w:rPr>
          <w:rFonts w:ascii="Garamond" w:hAnsi="Garamond"/>
          <w:sz w:val="20"/>
          <w:szCs w:val="20"/>
        </w:rPr>
        <w:t>ktoré</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vyskytli</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rámci</w:t>
      </w:r>
      <w:r w:rsidR="009E09CC" w:rsidRPr="009E09CC">
        <w:rPr>
          <w:rFonts w:ascii="Garamond" w:hAnsi="Garamond"/>
          <w:sz w:val="20"/>
          <w:szCs w:val="20"/>
        </w:rPr>
        <w:t xml:space="preserve"> </w:t>
      </w:r>
      <w:r w:rsidRPr="009E09CC">
        <w:rPr>
          <w:rFonts w:ascii="Garamond" w:hAnsi="Garamond"/>
          <w:sz w:val="20"/>
          <w:szCs w:val="20"/>
        </w:rPr>
        <w:t>záručnej</w:t>
      </w:r>
      <w:r w:rsidR="009E09CC" w:rsidRPr="009E09CC">
        <w:rPr>
          <w:rFonts w:ascii="Garamond" w:hAnsi="Garamond"/>
          <w:sz w:val="20"/>
          <w:szCs w:val="20"/>
        </w:rPr>
        <w:t xml:space="preserve"> </w:t>
      </w:r>
      <w:r w:rsidRPr="009E09CC">
        <w:rPr>
          <w:rFonts w:ascii="Garamond" w:hAnsi="Garamond"/>
          <w:sz w:val="20"/>
          <w:szCs w:val="20"/>
        </w:rPr>
        <w:t>doby</w:t>
      </w:r>
      <w:r w:rsidR="002C48DB" w:rsidRPr="009E09CC">
        <w:rPr>
          <w:rFonts w:ascii="Garamond" w:hAnsi="Garamond"/>
          <w:sz w:val="20"/>
          <w:szCs w:val="20"/>
        </w:rPr>
        <w:t>,</w:t>
      </w:r>
      <w:r w:rsidR="009E09CC" w:rsidRPr="009E09CC">
        <w:rPr>
          <w:rFonts w:ascii="Garamond" w:hAnsi="Garamond"/>
          <w:sz w:val="20"/>
          <w:szCs w:val="20"/>
        </w:rPr>
        <w:t xml:space="preserve"> </w:t>
      </w:r>
      <w:r w:rsidR="002C48DB" w:rsidRPr="009E09CC">
        <w:rPr>
          <w:rFonts w:ascii="Garamond" w:hAnsi="Garamond"/>
          <w:sz w:val="20"/>
          <w:szCs w:val="20"/>
        </w:rPr>
        <w:t>pričom</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oznámení</w:t>
      </w:r>
      <w:r w:rsidR="009E09CC" w:rsidRPr="009E09CC">
        <w:rPr>
          <w:rFonts w:ascii="Garamond" w:hAnsi="Garamond"/>
          <w:sz w:val="20"/>
          <w:szCs w:val="20"/>
        </w:rPr>
        <w:t xml:space="preserve"> </w:t>
      </w:r>
      <w:r w:rsidR="002C48DB" w:rsidRPr="009E09CC">
        <w:rPr>
          <w:rFonts w:ascii="Garamond" w:hAnsi="Garamond"/>
          <w:sz w:val="20"/>
          <w:szCs w:val="20"/>
        </w:rPr>
        <w:t>popíše</w:t>
      </w:r>
      <w:r w:rsidR="009E09CC" w:rsidRPr="009E09CC">
        <w:rPr>
          <w:rFonts w:ascii="Garamond" w:hAnsi="Garamond"/>
          <w:sz w:val="20"/>
          <w:szCs w:val="20"/>
        </w:rPr>
        <w:t xml:space="preserve"> </w:t>
      </w:r>
      <w:r w:rsidR="002C48DB" w:rsidRPr="009E09CC">
        <w:rPr>
          <w:rFonts w:ascii="Garamond" w:hAnsi="Garamond"/>
          <w:sz w:val="20"/>
          <w:szCs w:val="20"/>
        </w:rPr>
        <w:t>chyby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uvedie</w:t>
      </w:r>
      <w:r w:rsidR="009E09CC" w:rsidRPr="009E09CC">
        <w:rPr>
          <w:rFonts w:ascii="Garamond" w:hAnsi="Garamond"/>
          <w:sz w:val="20"/>
          <w:szCs w:val="20"/>
        </w:rPr>
        <w:t xml:space="preserve"> </w:t>
      </w:r>
      <w:r w:rsidR="002C48DB" w:rsidRPr="009E09CC">
        <w:rPr>
          <w:rFonts w:ascii="Garamond" w:hAnsi="Garamond"/>
          <w:sz w:val="20"/>
          <w:szCs w:val="20"/>
        </w:rPr>
        <w:t>ako</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prejavujú.</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základe</w:t>
      </w:r>
      <w:r w:rsidR="009E09CC" w:rsidRPr="009E09CC">
        <w:rPr>
          <w:rFonts w:ascii="Garamond" w:hAnsi="Garamond"/>
          <w:sz w:val="20"/>
          <w:szCs w:val="20"/>
        </w:rPr>
        <w:t xml:space="preserve"> </w:t>
      </w:r>
      <w:r w:rsidR="002C48DB" w:rsidRPr="009E09CC">
        <w:rPr>
          <w:rFonts w:ascii="Garamond" w:hAnsi="Garamond"/>
          <w:sz w:val="20"/>
          <w:szCs w:val="20"/>
        </w:rPr>
        <w:t>písomnej</w:t>
      </w:r>
      <w:r w:rsidR="009E09CC" w:rsidRPr="009E09CC">
        <w:rPr>
          <w:rFonts w:ascii="Garamond" w:hAnsi="Garamond"/>
          <w:sz w:val="20"/>
          <w:szCs w:val="20"/>
        </w:rPr>
        <w:t xml:space="preserve"> </w:t>
      </w:r>
      <w:r w:rsidR="002C48DB" w:rsidRPr="009E09CC">
        <w:rPr>
          <w:rFonts w:ascii="Garamond" w:hAnsi="Garamond"/>
          <w:sz w:val="20"/>
          <w:szCs w:val="20"/>
        </w:rPr>
        <w:t>reklamácie</w:t>
      </w:r>
      <w:r w:rsidR="009E09CC" w:rsidRPr="009E09CC">
        <w:rPr>
          <w:rFonts w:ascii="Garamond" w:hAnsi="Garamond"/>
          <w:sz w:val="20"/>
          <w:szCs w:val="20"/>
        </w:rPr>
        <w:t xml:space="preserve"> </w:t>
      </w:r>
      <w:r w:rsidR="002C48DB" w:rsidRPr="009E09CC">
        <w:rPr>
          <w:rFonts w:ascii="Garamond" w:hAnsi="Garamond"/>
          <w:sz w:val="20"/>
          <w:szCs w:val="20"/>
        </w:rPr>
        <w:t>Objednávateľa</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predchádzajúcej</w:t>
      </w:r>
      <w:r w:rsidR="009E09CC" w:rsidRPr="009E09CC">
        <w:rPr>
          <w:rFonts w:ascii="Garamond" w:hAnsi="Garamond"/>
          <w:sz w:val="20"/>
          <w:szCs w:val="20"/>
        </w:rPr>
        <w:t xml:space="preserve"> </w:t>
      </w:r>
      <w:r w:rsidR="002C48DB" w:rsidRPr="009E09CC">
        <w:rPr>
          <w:rFonts w:ascii="Garamond" w:hAnsi="Garamond"/>
          <w:sz w:val="20"/>
          <w:szCs w:val="20"/>
        </w:rPr>
        <w:t>vety</w:t>
      </w:r>
      <w:r w:rsidR="009E09CC" w:rsidRPr="009E09CC">
        <w:rPr>
          <w:rFonts w:ascii="Garamond" w:hAnsi="Garamond"/>
          <w:sz w:val="20"/>
          <w:szCs w:val="20"/>
        </w:rPr>
        <w:t xml:space="preserve"> </w:t>
      </w:r>
      <w:r w:rsidR="002C48DB" w:rsidRPr="009E09CC">
        <w:rPr>
          <w:rFonts w:ascii="Garamond" w:hAnsi="Garamond"/>
          <w:sz w:val="20"/>
          <w:szCs w:val="20"/>
        </w:rPr>
        <w:t>je</w:t>
      </w:r>
      <w:r w:rsidR="009E09CC" w:rsidRPr="009E09CC">
        <w:rPr>
          <w:rFonts w:ascii="Garamond" w:hAnsi="Garamond"/>
          <w:sz w:val="20"/>
          <w:szCs w:val="20"/>
        </w:rPr>
        <w:t xml:space="preserve"> </w:t>
      </w:r>
      <w:r w:rsidR="002C48DB" w:rsidRPr="009E09CC">
        <w:rPr>
          <w:rFonts w:ascii="Garamond" w:hAnsi="Garamond"/>
          <w:sz w:val="20"/>
          <w:szCs w:val="20"/>
        </w:rPr>
        <w:t>Zhotoviteľ</w:t>
      </w:r>
      <w:r w:rsidR="009E09CC" w:rsidRPr="009E09CC">
        <w:rPr>
          <w:rFonts w:ascii="Garamond" w:hAnsi="Garamond"/>
          <w:sz w:val="20"/>
          <w:szCs w:val="20"/>
        </w:rPr>
        <w:t xml:space="preserve"> </w:t>
      </w:r>
      <w:r w:rsidR="002C48DB" w:rsidRPr="009E09CC">
        <w:rPr>
          <w:rFonts w:ascii="Garamond" w:hAnsi="Garamond"/>
          <w:sz w:val="20"/>
          <w:szCs w:val="20"/>
        </w:rPr>
        <w:t>povinný</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svoje</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bez</w:t>
      </w:r>
      <w:r w:rsidR="009E09CC" w:rsidRPr="009E09CC">
        <w:rPr>
          <w:rFonts w:ascii="Garamond" w:hAnsi="Garamond"/>
          <w:sz w:val="20"/>
          <w:szCs w:val="20"/>
        </w:rPr>
        <w:t xml:space="preserve"> </w:t>
      </w:r>
      <w:r w:rsidR="002C48DB" w:rsidRPr="009E09CC">
        <w:rPr>
          <w:rFonts w:ascii="Garamond" w:hAnsi="Garamond"/>
          <w:sz w:val="20"/>
          <w:szCs w:val="20"/>
        </w:rPr>
        <w:t>zbytočného</w:t>
      </w:r>
      <w:r w:rsidR="009E09CC" w:rsidRPr="009E09CC">
        <w:rPr>
          <w:rFonts w:ascii="Garamond" w:hAnsi="Garamond"/>
          <w:sz w:val="20"/>
          <w:szCs w:val="20"/>
        </w:rPr>
        <w:t xml:space="preserve"> </w:t>
      </w:r>
      <w:r w:rsidR="002C48DB" w:rsidRPr="009E09CC">
        <w:rPr>
          <w:rFonts w:ascii="Garamond" w:hAnsi="Garamond"/>
          <w:sz w:val="20"/>
          <w:szCs w:val="20"/>
        </w:rPr>
        <w:t>odkladu</w:t>
      </w:r>
      <w:r w:rsidR="009E09CC" w:rsidRPr="009E09CC">
        <w:rPr>
          <w:rFonts w:ascii="Garamond" w:hAnsi="Garamond"/>
          <w:sz w:val="20"/>
          <w:szCs w:val="20"/>
        </w:rPr>
        <w:t xml:space="preserve"> </w:t>
      </w:r>
      <w:r w:rsidR="002C48DB" w:rsidRPr="009E09CC">
        <w:rPr>
          <w:rFonts w:ascii="Garamond" w:hAnsi="Garamond"/>
          <w:sz w:val="20"/>
          <w:szCs w:val="20"/>
        </w:rPr>
        <w:t>odstrániť</w:t>
      </w:r>
      <w:r w:rsidR="009E09CC" w:rsidRPr="009E09CC">
        <w:rPr>
          <w:rFonts w:ascii="Garamond" w:hAnsi="Garamond"/>
          <w:sz w:val="20"/>
          <w:szCs w:val="20"/>
        </w:rPr>
        <w:t xml:space="preserve"> </w:t>
      </w:r>
      <w:r w:rsidR="002C48DB" w:rsidRPr="009E09CC">
        <w:rPr>
          <w:rFonts w:ascii="Garamond" w:hAnsi="Garamond"/>
          <w:sz w:val="20"/>
          <w:szCs w:val="20"/>
        </w:rPr>
        <w:t>počas</w:t>
      </w:r>
      <w:r w:rsidR="009E09CC" w:rsidRPr="009E09CC">
        <w:rPr>
          <w:rFonts w:ascii="Garamond" w:hAnsi="Garamond"/>
          <w:sz w:val="20"/>
          <w:szCs w:val="20"/>
        </w:rPr>
        <w:t xml:space="preserve"> </w:t>
      </w:r>
      <w:r w:rsidR="002C48DB" w:rsidRPr="009E09CC">
        <w:rPr>
          <w:rFonts w:ascii="Garamond" w:hAnsi="Garamond"/>
          <w:sz w:val="20"/>
          <w:szCs w:val="20"/>
        </w:rPr>
        <w:t>záručnej</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9E09CC" w:rsidRPr="009E09CC">
        <w:rPr>
          <w:rFonts w:ascii="Garamond" w:hAnsi="Garamond"/>
          <w:sz w:val="20"/>
          <w:szCs w:val="20"/>
        </w:rPr>
        <w:t xml:space="preserve"> </w:t>
      </w:r>
      <w:r w:rsidR="002C48DB" w:rsidRPr="009E09CC">
        <w:rPr>
          <w:rFonts w:ascii="Garamond" w:hAnsi="Garamond"/>
          <w:sz w:val="20"/>
          <w:szCs w:val="20"/>
        </w:rPr>
        <w:t>Diela,</w:t>
      </w:r>
      <w:r w:rsidR="009E09CC" w:rsidRPr="009E09CC">
        <w:rPr>
          <w:rFonts w:ascii="Garamond" w:hAnsi="Garamond"/>
          <w:sz w:val="20"/>
          <w:szCs w:val="20"/>
        </w:rPr>
        <w:t xml:space="preserve"> </w:t>
      </w:r>
      <w:r w:rsidR="002C48DB" w:rsidRPr="009E09CC">
        <w:rPr>
          <w:rFonts w:ascii="Garamond" w:hAnsi="Garamond"/>
          <w:sz w:val="20"/>
          <w:szCs w:val="20"/>
        </w:rPr>
        <w:t>a</w:t>
      </w:r>
      <w:r w:rsidR="009E09CC" w:rsidRPr="009E09CC">
        <w:rPr>
          <w:rFonts w:ascii="Garamond" w:hAnsi="Garamond"/>
          <w:sz w:val="20"/>
          <w:szCs w:val="20"/>
        </w:rPr>
        <w:t xml:space="preserve"> </w:t>
      </w:r>
      <w:r w:rsidR="002C48DB" w:rsidRPr="009E09CC">
        <w:rPr>
          <w:rFonts w:ascii="Garamond" w:hAnsi="Garamond"/>
          <w:sz w:val="20"/>
          <w:szCs w:val="20"/>
        </w:rPr>
        <w:t>to</w:t>
      </w:r>
      <w:r w:rsidR="009E09CC" w:rsidRPr="009E09CC">
        <w:rPr>
          <w:rFonts w:ascii="Garamond" w:hAnsi="Garamond"/>
          <w:sz w:val="20"/>
          <w:szCs w:val="20"/>
        </w:rPr>
        <w:t xml:space="preserve"> </w:t>
      </w:r>
      <w:r w:rsidR="002C48DB" w:rsidRPr="009E09CC">
        <w:rPr>
          <w:rFonts w:ascii="Garamond" w:hAnsi="Garamond"/>
          <w:sz w:val="20"/>
          <w:szCs w:val="20"/>
        </w:rPr>
        <w:t>aj</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domnieva,</w:t>
      </w:r>
      <w:r w:rsidR="009E09CC" w:rsidRPr="009E09CC">
        <w:rPr>
          <w:rFonts w:ascii="Garamond" w:hAnsi="Garamond"/>
          <w:sz w:val="20"/>
          <w:szCs w:val="20"/>
        </w:rPr>
        <w:t xml:space="preserve"> </w:t>
      </w:r>
      <w:r w:rsidR="002C48DB" w:rsidRPr="009E09CC">
        <w:rPr>
          <w:rFonts w:ascii="Garamond" w:hAnsi="Garamond"/>
          <w:sz w:val="20"/>
          <w:szCs w:val="20"/>
        </w:rPr>
        <w:t>že</w:t>
      </w:r>
      <w:r w:rsidR="009E09CC" w:rsidRPr="009E09CC">
        <w:rPr>
          <w:rFonts w:ascii="Garamond" w:hAnsi="Garamond"/>
          <w:sz w:val="20"/>
          <w:szCs w:val="20"/>
        </w:rPr>
        <w:t xml:space="preserve"> </w:t>
      </w:r>
      <w:r w:rsidR="002C48DB" w:rsidRPr="009E09CC">
        <w:rPr>
          <w:rFonts w:ascii="Garamond" w:hAnsi="Garamond"/>
          <w:sz w:val="20"/>
          <w:szCs w:val="20"/>
        </w:rPr>
        <w:t>za</w:t>
      </w:r>
      <w:r w:rsidR="009E09CC" w:rsidRPr="009E09CC">
        <w:rPr>
          <w:rFonts w:ascii="Garamond" w:hAnsi="Garamond"/>
          <w:sz w:val="20"/>
          <w:szCs w:val="20"/>
        </w:rPr>
        <w:t xml:space="preserve"> </w:t>
      </w:r>
      <w:r w:rsidR="002C48DB" w:rsidRPr="009E09CC">
        <w:rPr>
          <w:rFonts w:ascii="Garamond" w:hAnsi="Garamond"/>
          <w:sz w:val="20"/>
          <w:szCs w:val="20"/>
        </w:rPr>
        <w:t>reklamované</w:t>
      </w:r>
      <w:r w:rsidR="009E09CC" w:rsidRPr="009E09CC">
        <w:rPr>
          <w:rFonts w:ascii="Garamond" w:hAnsi="Garamond"/>
          <w:sz w:val="20"/>
          <w:szCs w:val="20"/>
        </w:rPr>
        <w:t xml:space="preserve"> </w:t>
      </w:r>
      <w:r w:rsidR="002C48DB"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002C48DB" w:rsidRPr="009E09CC">
        <w:rPr>
          <w:rFonts w:ascii="Garamond" w:hAnsi="Garamond"/>
          <w:sz w:val="20"/>
          <w:szCs w:val="20"/>
        </w:rPr>
        <w:t>nezodpovedá.</w:t>
      </w:r>
      <w:r w:rsidR="009E09CC" w:rsidRPr="009E09CC">
        <w:rPr>
          <w:rFonts w:ascii="Garamond" w:hAnsi="Garamond"/>
          <w:sz w:val="20"/>
          <w:szCs w:val="20"/>
        </w:rPr>
        <w:t xml:space="preserve"> </w:t>
      </w:r>
      <w:r w:rsidR="002C48DB" w:rsidRPr="009E09CC">
        <w:rPr>
          <w:rFonts w:ascii="Garamond" w:hAnsi="Garamond"/>
          <w:sz w:val="20"/>
          <w:szCs w:val="20"/>
        </w:rPr>
        <w:t>V</w:t>
      </w:r>
      <w:r w:rsidR="009E09CC" w:rsidRPr="009E09CC">
        <w:rPr>
          <w:rFonts w:ascii="Garamond" w:hAnsi="Garamond"/>
          <w:sz w:val="20"/>
          <w:szCs w:val="20"/>
        </w:rPr>
        <w:t xml:space="preserve"> </w:t>
      </w:r>
      <w:r w:rsidR="002C48DB" w:rsidRPr="009E09CC">
        <w:rPr>
          <w:rFonts w:ascii="Garamond" w:hAnsi="Garamond"/>
          <w:sz w:val="20"/>
          <w:szCs w:val="20"/>
        </w:rPr>
        <w:t>takom</w:t>
      </w:r>
      <w:r w:rsidR="009E09CC" w:rsidRPr="009E09CC">
        <w:rPr>
          <w:rFonts w:ascii="Garamond" w:hAnsi="Garamond"/>
          <w:sz w:val="20"/>
          <w:szCs w:val="20"/>
        </w:rPr>
        <w:t xml:space="preserve"> </w:t>
      </w:r>
      <w:r w:rsidR="002C48DB" w:rsidRPr="009E09CC">
        <w:rPr>
          <w:rFonts w:ascii="Garamond" w:hAnsi="Garamond"/>
          <w:sz w:val="20"/>
          <w:szCs w:val="20"/>
        </w:rPr>
        <w:t>prípade,</w:t>
      </w:r>
      <w:r w:rsidR="009E09CC" w:rsidRPr="009E09CC">
        <w:rPr>
          <w:rFonts w:ascii="Garamond" w:hAnsi="Garamond"/>
          <w:sz w:val="20"/>
          <w:szCs w:val="20"/>
        </w:rPr>
        <w:t xml:space="preserve"> </w:t>
      </w:r>
      <w:r w:rsidR="002C48DB" w:rsidRPr="009E09CC">
        <w:rPr>
          <w:rFonts w:ascii="Garamond" w:hAnsi="Garamond"/>
          <w:sz w:val="20"/>
          <w:szCs w:val="20"/>
        </w:rPr>
        <w:t>ak</w:t>
      </w:r>
      <w:r w:rsidR="009E09CC" w:rsidRPr="009E09CC">
        <w:rPr>
          <w:rFonts w:ascii="Garamond" w:hAnsi="Garamond"/>
          <w:sz w:val="20"/>
          <w:szCs w:val="20"/>
        </w:rPr>
        <w:t xml:space="preserve"> </w:t>
      </w:r>
      <w:r w:rsidR="002C48DB" w:rsidRPr="009E09CC">
        <w:rPr>
          <w:rFonts w:ascii="Garamond" w:hAnsi="Garamond"/>
          <w:sz w:val="20"/>
          <w:szCs w:val="20"/>
        </w:rPr>
        <w:t>sa</w:t>
      </w:r>
      <w:r w:rsidR="009E09CC" w:rsidRPr="009E09CC">
        <w:rPr>
          <w:rFonts w:ascii="Garamond" w:hAnsi="Garamond"/>
          <w:sz w:val="20"/>
          <w:szCs w:val="20"/>
        </w:rPr>
        <w:t xml:space="preserve"> </w:t>
      </w:r>
      <w:r w:rsidR="002C48DB" w:rsidRPr="009E09CC">
        <w:rPr>
          <w:rFonts w:ascii="Garamond" w:hAnsi="Garamond"/>
          <w:sz w:val="20"/>
          <w:szCs w:val="20"/>
        </w:rPr>
        <w:t>Zmluvné</w:t>
      </w:r>
      <w:r w:rsidR="009E09CC" w:rsidRPr="009E09CC">
        <w:rPr>
          <w:rFonts w:ascii="Garamond" w:hAnsi="Garamond"/>
          <w:sz w:val="20"/>
          <w:szCs w:val="20"/>
        </w:rPr>
        <w:t xml:space="preserve"> </w:t>
      </w:r>
      <w:r w:rsidR="002C48DB" w:rsidRPr="009E09CC">
        <w:rPr>
          <w:rFonts w:ascii="Garamond" w:hAnsi="Garamond"/>
          <w:sz w:val="20"/>
          <w:szCs w:val="20"/>
        </w:rPr>
        <w:t>strany</w:t>
      </w:r>
      <w:r w:rsidR="009E09CC" w:rsidRPr="009E09CC">
        <w:rPr>
          <w:rFonts w:ascii="Garamond" w:hAnsi="Garamond"/>
          <w:sz w:val="20"/>
          <w:szCs w:val="20"/>
        </w:rPr>
        <w:t xml:space="preserve"> </w:t>
      </w:r>
      <w:r w:rsidR="002C48DB" w:rsidRPr="009E09CC">
        <w:rPr>
          <w:rFonts w:ascii="Garamond" w:hAnsi="Garamond"/>
          <w:sz w:val="20"/>
          <w:szCs w:val="20"/>
        </w:rPr>
        <w:t>nedohodnú</w:t>
      </w:r>
      <w:r w:rsidR="009E09CC" w:rsidRPr="009E09CC">
        <w:rPr>
          <w:rFonts w:ascii="Garamond" w:hAnsi="Garamond"/>
          <w:sz w:val="20"/>
          <w:szCs w:val="20"/>
        </w:rPr>
        <w:t xml:space="preserve"> </w:t>
      </w:r>
      <w:r w:rsidR="002C48DB" w:rsidRPr="009E09CC">
        <w:rPr>
          <w:rFonts w:ascii="Garamond" w:hAnsi="Garamond"/>
          <w:sz w:val="20"/>
          <w:szCs w:val="20"/>
        </w:rPr>
        <w:t>inak,</w:t>
      </w:r>
      <w:r w:rsidR="009E09CC" w:rsidRPr="009E09CC">
        <w:rPr>
          <w:rFonts w:ascii="Garamond" w:hAnsi="Garamond"/>
          <w:sz w:val="20"/>
          <w:szCs w:val="20"/>
        </w:rPr>
        <w:t xml:space="preserve"> </w:t>
      </w:r>
      <w:r w:rsidR="002C48DB" w:rsidRPr="009E09CC">
        <w:rPr>
          <w:rFonts w:ascii="Garamond" w:hAnsi="Garamond"/>
          <w:sz w:val="20"/>
          <w:szCs w:val="20"/>
        </w:rPr>
        <w:t>až</w:t>
      </w:r>
      <w:r w:rsidR="009E09CC" w:rsidRPr="009E09CC">
        <w:rPr>
          <w:rFonts w:ascii="Garamond" w:hAnsi="Garamond"/>
          <w:sz w:val="20"/>
          <w:szCs w:val="20"/>
        </w:rPr>
        <w:t xml:space="preserve"> </w:t>
      </w:r>
      <w:r w:rsidR="002C48DB" w:rsidRPr="009E09CC">
        <w:rPr>
          <w:rFonts w:ascii="Garamond" w:hAnsi="Garamond"/>
          <w:sz w:val="20"/>
          <w:szCs w:val="20"/>
        </w:rPr>
        <w:t>do</w:t>
      </w:r>
      <w:r w:rsidR="009E09CC" w:rsidRPr="009E09CC">
        <w:rPr>
          <w:rFonts w:ascii="Garamond" w:hAnsi="Garamond"/>
          <w:sz w:val="20"/>
          <w:szCs w:val="20"/>
        </w:rPr>
        <w:t xml:space="preserve"> </w:t>
      </w:r>
      <w:r w:rsidR="002C48DB" w:rsidRPr="009E09CC">
        <w:rPr>
          <w:rFonts w:ascii="Garamond" w:hAnsi="Garamond"/>
          <w:sz w:val="20"/>
          <w:szCs w:val="20"/>
        </w:rPr>
        <w:t>doby</w:t>
      </w:r>
      <w:r w:rsidR="009E09CC" w:rsidRPr="009E09CC">
        <w:rPr>
          <w:rFonts w:ascii="Garamond" w:hAnsi="Garamond"/>
          <w:sz w:val="20"/>
          <w:szCs w:val="20"/>
        </w:rPr>
        <w:t xml:space="preserve"> </w:t>
      </w:r>
      <w:r w:rsidR="002C48DB" w:rsidRPr="009E09CC">
        <w:rPr>
          <w:rFonts w:ascii="Garamond" w:hAnsi="Garamond"/>
          <w:sz w:val="20"/>
          <w:szCs w:val="20"/>
        </w:rPr>
        <w:t>právoplatného</w:t>
      </w:r>
      <w:r w:rsidR="009E09CC" w:rsidRPr="009E09CC">
        <w:rPr>
          <w:rFonts w:ascii="Garamond" w:hAnsi="Garamond"/>
          <w:sz w:val="20"/>
          <w:szCs w:val="20"/>
        </w:rPr>
        <w:t xml:space="preserve"> </w:t>
      </w:r>
      <w:r w:rsidR="002C48DB" w:rsidRPr="009E09CC">
        <w:rPr>
          <w:rFonts w:ascii="Garamond" w:hAnsi="Garamond"/>
          <w:sz w:val="20"/>
          <w:szCs w:val="20"/>
        </w:rPr>
        <w:t>rozhodnutia</w:t>
      </w:r>
      <w:r w:rsidR="009E09CC" w:rsidRPr="009E09CC">
        <w:rPr>
          <w:rFonts w:ascii="Garamond" w:hAnsi="Garamond"/>
          <w:sz w:val="20"/>
          <w:szCs w:val="20"/>
        </w:rPr>
        <w:t xml:space="preserve"> </w:t>
      </w:r>
      <w:r w:rsidR="002C48DB" w:rsidRPr="009E09CC">
        <w:rPr>
          <w:rFonts w:ascii="Garamond" w:hAnsi="Garamond"/>
          <w:sz w:val="20"/>
          <w:szCs w:val="20"/>
        </w:rPr>
        <w:t>súdu</w:t>
      </w:r>
      <w:r w:rsidR="009E09CC" w:rsidRPr="009E09CC">
        <w:rPr>
          <w:rFonts w:ascii="Garamond" w:hAnsi="Garamond"/>
          <w:sz w:val="20"/>
          <w:szCs w:val="20"/>
        </w:rPr>
        <w:t xml:space="preserve"> </w:t>
      </w:r>
      <w:r w:rsidR="002C48DB" w:rsidRPr="009E09CC">
        <w:rPr>
          <w:rFonts w:ascii="Garamond" w:hAnsi="Garamond"/>
          <w:sz w:val="20"/>
          <w:szCs w:val="20"/>
        </w:rPr>
        <w:t>o</w:t>
      </w:r>
      <w:r w:rsidR="009E09CC" w:rsidRPr="009E09CC">
        <w:rPr>
          <w:rFonts w:ascii="Garamond" w:hAnsi="Garamond"/>
          <w:sz w:val="20"/>
          <w:szCs w:val="20"/>
        </w:rPr>
        <w:t xml:space="preserve"> </w:t>
      </w:r>
      <w:r w:rsidR="002C48DB" w:rsidRPr="009E09CC">
        <w:rPr>
          <w:rFonts w:ascii="Garamond" w:hAnsi="Garamond"/>
          <w:sz w:val="20"/>
          <w:szCs w:val="20"/>
        </w:rPr>
        <w:t>reklamácii</w:t>
      </w:r>
      <w:r w:rsidR="009E09CC" w:rsidRPr="009E09CC">
        <w:rPr>
          <w:rFonts w:ascii="Garamond" w:hAnsi="Garamond"/>
          <w:sz w:val="20"/>
          <w:szCs w:val="20"/>
        </w:rPr>
        <w:t xml:space="preserve"> </w:t>
      </w:r>
      <w:r w:rsidR="002C48DB" w:rsidRPr="009E09CC">
        <w:rPr>
          <w:rFonts w:ascii="Garamond" w:hAnsi="Garamond"/>
          <w:sz w:val="20"/>
          <w:szCs w:val="20"/>
        </w:rPr>
        <w:t>znáša</w:t>
      </w:r>
      <w:r w:rsidR="009E09CC" w:rsidRPr="009E09CC">
        <w:rPr>
          <w:rFonts w:ascii="Garamond" w:hAnsi="Garamond"/>
          <w:sz w:val="20"/>
          <w:szCs w:val="20"/>
        </w:rPr>
        <w:t xml:space="preserve"> </w:t>
      </w:r>
      <w:r w:rsidR="002C48DB" w:rsidRPr="009E09CC">
        <w:rPr>
          <w:rFonts w:ascii="Garamond" w:hAnsi="Garamond"/>
          <w:sz w:val="20"/>
          <w:szCs w:val="20"/>
        </w:rPr>
        <w:t>náklady</w:t>
      </w:r>
      <w:r w:rsidR="009E09CC" w:rsidRPr="009E09CC">
        <w:rPr>
          <w:rFonts w:ascii="Garamond" w:hAnsi="Garamond"/>
          <w:sz w:val="20"/>
          <w:szCs w:val="20"/>
        </w:rPr>
        <w:t xml:space="preserve"> </w:t>
      </w:r>
      <w:r w:rsidR="002C48DB" w:rsidRPr="009E09CC">
        <w:rPr>
          <w:rFonts w:ascii="Garamond" w:hAnsi="Garamond"/>
          <w:sz w:val="20"/>
          <w:szCs w:val="20"/>
        </w:rPr>
        <w:t>na</w:t>
      </w:r>
      <w:r w:rsidR="009E09CC" w:rsidRPr="009E09CC">
        <w:rPr>
          <w:rFonts w:ascii="Garamond" w:hAnsi="Garamond"/>
          <w:sz w:val="20"/>
          <w:szCs w:val="20"/>
        </w:rPr>
        <w:t xml:space="preserve"> </w:t>
      </w:r>
      <w:r w:rsidR="002C48DB" w:rsidRPr="009E09CC">
        <w:rPr>
          <w:rFonts w:ascii="Garamond" w:hAnsi="Garamond"/>
          <w:sz w:val="20"/>
          <w:szCs w:val="20"/>
        </w:rPr>
        <w:t>odstránenie</w:t>
      </w:r>
      <w:r w:rsidR="009E09CC" w:rsidRPr="009E09CC">
        <w:rPr>
          <w:rFonts w:ascii="Garamond" w:hAnsi="Garamond"/>
          <w:sz w:val="20"/>
          <w:szCs w:val="20"/>
        </w:rPr>
        <w:t xml:space="preserve"> </w:t>
      </w:r>
      <w:r w:rsidR="002C48DB" w:rsidRPr="009E09CC">
        <w:rPr>
          <w:rFonts w:ascii="Garamond" w:hAnsi="Garamond"/>
          <w:sz w:val="20"/>
          <w:szCs w:val="20"/>
        </w:rPr>
        <w:t>reklamovaných</w:t>
      </w:r>
      <w:r w:rsidR="009E09CC" w:rsidRPr="009E09CC">
        <w:rPr>
          <w:rFonts w:ascii="Garamond" w:hAnsi="Garamond"/>
          <w:sz w:val="20"/>
          <w:szCs w:val="20"/>
        </w:rPr>
        <w:t xml:space="preserve"> </w:t>
      </w:r>
      <w:r w:rsidR="002C48DB" w:rsidRPr="009E09CC">
        <w:rPr>
          <w:rFonts w:ascii="Garamond" w:hAnsi="Garamond"/>
          <w:sz w:val="20"/>
          <w:szCs w:val="20"/>
        </w:rPr>
        <w:t>vád</w:t>
      </w:r>
      <w:r w:rsidR="009E09CC" w:rsidRPr="009E09CC">
        <w:rPr>
          <w:rFonts w:ascii="Garamond" w:hAnsi="Garamond"/>
          <w:sz w:val="20"/>
          <w:szCs w:val="20"/>
        </w:rPr>
        <w:t xml:space="preserve"> </w:t>
      </w:r>
      <w:r w:rsidR="00620F8D">
        <w:rPr>
          <w:rFonts w:ascii="Garamond" w:hAnsi="Garamond"/>
          <w:sz w:val="20"/>
          <w:szCs w:val="20"/>
        </w:rPr>
        <w:t xml:space="preserve">Diela </w:t>
      </w:r>
      <w:r w:rsidR="002C48DB" w:rsidRPr="009E09CC">
        <w:rPr>
          <w:rFonts w:ascii="Garamond" w:hAnsi="Garamond"/>
          <w:sz w:val="20"/>
          <w:szCs w:val="20"/>
        </w:rPr>
        <w:t>Zhotoviteľ.</w:t>
      </w:r>
    </w:p>
    <w:p w:rsidR="004F2C3B" w:rsidRPr="004F2C3B" w:rsidRDefault="004F2C3B" w:rsidP="003B2A63">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rsidR="00E509B6" w:rsidRPr="009E09CC" w:rsidRDefault="00020722"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D248C8">
        <w:rPr>
          <w:rFonts w:ascii="Garamond" w:hAnsi="Garamond"/>
          <w:sz w:val="20"/>
          <w:szCs w:val="20"/>
        </w:rPr>
        <w:t>Zhotoviteľ je povinný začať s odstraňovaním v</w:t>
      </w:r>
      <w:r>
        <w:rPr>
          <w:rFonts w:ascii="Garamond" w:hAnsi="Garamond"/>
          <w:sz w:val="20"/>
          <w:szCs w:val="20"/>
        </w:rPr>
        <w:t>á</w:t>
      </w:r>
      <w:r w:rsidRPr="00D248C8">
        <w:rPr>
          <w:rFonts w:ascii="Garamond" w:hAnsi="Garamond"/>
          <w:sz w:val="20"/>
          <w:szCs w:val="20"/>
        </w:rPr>
        <w:t xml:space="preserve">d Diela bezodkladne, najneskôr však do </w:t>
      </w:r>
      <w:r>
        <w:rPr>
          <w:rFonts w:ascii="Garamond" w:hAnsi="Garamond"/>
          <w:sz w:val="20"/>
          <w:szCs w:val="20"/>
        </w:rPr>
        <w:t>2</w:t>
      </w:r>
      <w:r w:rsidRPr="00D248C8">
        <w:rPr>
          <w:rFonts w:ascii="Garamond" w:hAnsi="Garamond"/>
          <w:sz w:val="20"/>
          <w:szCs w:val="20"/>
        </w:rPr>
        <w:t xml:space="preserve"> (</w:t>
      </w:r>
      <w:r>
        <w:rPr>
          <w:rFonts w:ascii="Garamond" w:hAnsi="Garamond"/>
          <w:sz w:val="20"/>
          <w:szCs w:val="20"/>
        </w:rPr>
        <w:t>dvoch</w:t>
      </w:r>
      <w:r w:rsidRPr="00D248C8">
        <w:rPr>
          <w:rFonts w:ascii="Garamond" w:hAnsi="Garamond"/>
          <w:sz w:val="20"/>
          <w:szCs w:val="20"/>
        </w:rPr>
        <w:t xml:space="preserve">) </w:t>
      </w:r>
      <w:r>
        <w:rPr>
          <w:rFonts w:ascii="Garamond" w:hAnsi="Garamond"/>
          <w:sz w:val="20"/>
          <w:szCs w:val="20"/>
        </w:rPr>
        <w:t>P</w:t>
      </w:r>
      <w:r w:rsidRPr="00D248C8">
        <w:rPr>
          <w:rFonts w:ascii="Garamond" w:hAnsi="Garamond"/>
          <w:sz w:val="20"/>
          <w:szCs w:val="20"/>
        </w:rPr>
        <w:t>racovných dní odo dňa doručenia písomnej reklamácie Objednávateľa</w:t>
      </w:r>
      <w:r>
        <w:rPr>
          <w:rFonts w:ascii="Garamond" w:hAnsi="Garamond"/>
          <w:sz w:val="20"/>
          <w:szCs w:val="20"/>
        </w:rPr>
        <w:t xml:space="preserve"> Zhotoviteľovi</w:t>
      </w:r>
      <w:r w:rsidRPr="00D248C8">
        <w:rPr>
          <w:rFonts w:ascii="Garamond" w:hAnsi="Garamond" w:cs="Arial"/>
          <w:sz w:val="20"/>
          <w:szCs w:val="20"/>
        </w:rPr>
        <w:t>. Lehotu na odstránenie vád</w:t>
      </w:r>
      <w:r>
        <w:rPr>
          <w:rFonts w:ascii="Garamond" w:hAnsi="Garamond" w:cs="Arial"/>
          <w:sz w:val="20"/>
          <w:szCs w:val="20"/>
        </w:rPr>
        <w:t xml:space="preserve"> Diela určí Objednávateľ písomne, pričom Zhotoviteľ je povinný odstrániť vady Diela v dohodnutej </w:t>
      </w:r>
      <w:r w:rsidR="00AB3387">
        <w:rPr>
          <w:rFonts w:ascii="Garamond" w:hAnsi="Garamond" w:cs="Arial"/>
          <w:sz w:val="20"/>
          <w:szCs w:val="20"/>
        </w:rPr>
        <w:t xml:space="preserve">lehote, inak do </w:t>
      </w:r>
      <w:r w:rsidR="004F2C3B">
        <w:rPr>
          <w:rFonts w:ascii="Garamond" w:hAnsi="Garamond" w:cs="Arial"/>
          <w:sz w:val="20"/>
          <w:szCs w:val="20"/>
        </w:rPr>
        <w:t>10</w:t>
      </w:r>
      <w:r w:rsidR="00AB3387">
        <w:rPr>
          <w:rFonts w:ascii="Garamond" w:hAnsi="Garamond" w:cs="Arial"/>
          <w:sz w:val="20"/>
          <w:szCs w:val="20"/>
        </w:rPr>
        <w:t xml:space="preserve"> (</w:t>
      </w:r>
      <w:r w:rsidR="004F2C3B">
        <w:rPr>
          <w:rFonts w:ascii="Garamond" w:hAnsi="Garamond" w:cs="Arial"/>
          <w:sz w:val="20"/>
          <w:szCs w:val="20"/>
        </w:rPr>
        <w:t>desiatich</w:t>
      </w:r>
      <w:r>
        <w:rPr>
          <w:rFonts w:ascii="Garamond" w:hAnsi="Garamond" w:cs="Arial"/>
          <w:sz w:val="20"/>
          <w:szCs w:val="20"/>
        </w:rPr>
        <w:t>)</w:t>
      </w:r>
      <w:r w:rsidRPr="00D248C8">
        <w:rPr>
          <w:rFonts w:ascii="Garamond" w:hAnsi="Garamond" w:cs="Arial"/>
          <w:sz w:val="20"/>
          <w:szCs w:val="20"/>
        </w:rPr>
        <w:t xml:space="preserve"> </w:t>
      </w:r>
      <w:r>
        <w:rPr>
          <w:rFonts w:ascii="Garamond" w:hAnsi="Garamond" w:cs="Arial"/>
          <w:sz w:val="20"/>
          <w:szCs w:val="20"/>
        </w:rPr>
        <w:t>Pracovných dní odo dňa doručenia písomnej reklamácie Objednávateľa Zhotoviteľovi.</w:t>
      </w:r>
    </w:p>
    <w:p w:rsidR="002C48DB" w:rsidRPr="009E09CC" w:rsidRDefault="002C48DB" w:rsidP="003B2A63">
      <w:pPr>
        <w:keepNext/>
        <w:keepLines/>
        <w:tabs>
          <w:tab w:val="left" w:pos="709"/>
        </w:tabs>
        <w:suppressAutoHyphens/>
        <w:spacing w:after="0" w:line="240" w:lineRule="auto"/>
        <w:ind w:left="709" w:hanging="709"/>
        <w:jc w:val="both"/>
        <w:rPr>
          <w:rFonts w:ascii="Garamond" w:eastAsia="Times New Roman" w:hAnsi="Garamond" w:cs="Arial"/>
          <w:sz w:val="20"/>
          <w:szCs w:val="20"/>
        </w:rPr>
      </w:pPr>
    </w:p>
    <w:p w:rsidR="00905195" w:rsidRPr="009E09CC" w:rsidRDefault="00E509B6"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Pokiaľ</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nesplní</w:t>
      </w:r>
      <w:r w:rsidR="009E09CC" w:rsidRPr="009E09CC">
        <w:rPr>
          <w:rFonts w:ascii="Garamond" w:hAnsi="Garamond"/>
          <w:sz w:val="20"/>
          <w:szCs w:val="20"/>
        </w:rPr>
        <w:t xml:space="preserve"> </w:t>
      </w:r>
      <w:r w:rsidRPr="009E09CC">
        <w:rPr>
          <w:rFonts w:ascii="Garamond" w:hAnsi="Garamond"/>
          <w:sz w:val="20"/>
          <w:szCs w:val="20"/>
        </w:rPr>
        <w:t>svoju</w:t>
      </w:r>
      <w:r w:rsidR="009E09CC" w:rsidRPr="009E09CC">
        <w:rPr>
          <w:rFonts w:ascii="Garamond" w:hAnsi="Garamond"/>
          <w:sz w:val="20"/>
          <w:szCs w:val="20"/>
        </w:rPr>
        <w:t xml:space="preserve"> </w:t>
      </w:r>
      <w:r w:rsidRPr="009E09CC">
        <w:rPr>
          <w:rFonts w:ascii="Garamond" w:hAnsi="Garamond"/>
          <w:sz w:val="20"/>
          <w:szCs w:val="20"/>
        </w:rPr>
        <w:t>povinnosť</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vady</w:t>
      </w:r>
      <w:r w:rsidR="00620F8D">
        <w:rPr>
          <w:rFonts w:ascii="Garamond" w:hAnsi="Garamond"/>
          <w:sz w:val="20"/>
          <w:szCs w:val="20"/>
        </w:rPr>
        <w:t xml:space="preserve"> Diela</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lehote</w:t>
      </w:r>
      <w:r w:rsidR="009E09CC" w:rsidRPr="009E09CC">
        <w:rPr>
          <w:rFonts w:ascii="Garamond" w:hAnsi="Garamond"/>
          <w:sz w:val="20"/>
          <w:szCs w:val="20"/>
        </w:rPr>
        <w:t xml:space="preserve"> </w:t>
      </w:r>
      <w:r w:rsidRPr="009E09CC">
        <w:rPr>
          <w:rFonts w:ascii="Garamond" w:hAnsi="Garamond"/>
          <w:sz w:val="20"/>
          <w:szCs w:val="20"/>
        </w:rPr>
        <w:t>stanovenej</w:t>
      </w:r>
      <w:r w:rsidR="009E09CC" w:rsidRPr="009E09CC">
        <w:rPr>
          <w:rFonts w:ascii="Garamond" w:hAnsi="Garamond"/>
          <w:sz w:val="20"/>
          <w:szCs w:val="20"/>
        </w:rPr>
        <w:t xml:space="preserve"> </w:t>
      </w:r>
      <w:r w:rsidR="002C48DB" w:rsidRPr="009E09CC">
        <w:rPr>
          <w:rFonts w:ascii="Garamond" w:hAnsi="Garamond"/>
          <w:sz w:val="20"/>
          <w:szCs w:val="20"/>
        </w:rPr>
        <w:t>podľa</w:t>
      </w:r>
      <w:r w:rsidR="009E09CC" w:rsidRPr="009E09CC">
        <w:rPr>
          <w:rFonts w:ascii="Garamond" w:hAnsi="Garamond"/>
          <w:sz w:val="20"/>
          <w:szCs w:val="20"/>
        </w:rPr>
        <w:t xml:space="preserve"> </w:t>
      </w:r>
      <w:r w:rsidR="002C48DB" w:rsidRPr="009E09CC">
        <w:rPr>
          <w:rFonts w:ascii="Garamond" w:hAnsi="Garamond"/>
          <w:sz w:val="20"/>
          <w:szCs w:val="20"/>
        </w:rPr>
        <w:t>tohto</w:t>
      </w:r>
      <w:r w:rsidR="009E09CC" w:rsidRPr="009E09CC">
        <w:rPr>
          <w:rFonts w:ascii="Garamond" w:hAnsi="Garamond"/>
          <w:sz w:val="20"/>
          <w:szCs w:val="20"/>
        </w:rPr>
        <w:t xml:space="preserve"> </w:t>
      </w:r>
      <w:r w:rsidR="002C48DB" w:rsidRPr="009E09CC">
        <w:rPr>
          <w:rFonts w:ascii="Garamond" w:hAnsi="Garamond"/>
          <w:sz w:val="20"/>
          <w:szCs w:val="20"/>
        </w:rPr>
        <w:t>článku</w:t>
      </w:r>
      <w:r w:rsidR="009E09CC" w:rsidRPr="009E09CC">
        <w:rPr>
          <w:rFonts w:ascii="Garamond" w:hAnsi="Garamond"/>
          <w:sz w:val="20"/>
          <w:szCs w:val="20"/>
        </w:rPr>
        <w:t xml:space="preserve"> </w:t>
      </w:r>
      <w:r w:rsidR="002C48DB" w:rsidRPr="009E09CC">
        <w:rPr>
          <w:rFonts w:ascii="Garamond" w:hAnsi="Garamond"/>
          <w:sz w:val="20"/>
          <w:szCs w:val="20"/>
        </w:rPr>
        <w:t>bod</w:t>
      </w:r>
      <w:r w:rsidR="005A588D" w:rsidRPr="009E09CC">
        <w:rPr>
          <w:rFonts w:ascii="Garamond" w:hAnsi="Garamond"/>
          <w:sz w:val="20"/>
          <w:szCs w:val="20"/>
        </w:rPr>
        <w:t>u</w:t>
      </w:r>
      <w:r w:rsidR="009E09CC" w:rsidRPr="009E09CC">
        <w:rPr>
          <w:rFonts w:ascii="Garamond" w:hAnsi="Garamond"/>
          <w:sz w:val="20"/>
          <w:szCs w:val="20"/>
        </w:rPr>
        <w:t xml:space="preserve"> </w:t>
      </w:r>
      <w:r w:rsidR="004627DD">
        <w:rPr>
          <w:rFonts w:ascii="Garamond" w:hAnsi="Garamond"/>
          <w:sz w:val="20"/>
          <w:szCs w:val="20"/>
        </w:rPr>
        <w:t>7</w:t>
      </w:r>
      <w:r w:rsidR="002C48DB" w:rsidRPr="009E09CC">
        <w:rPr>
          <w:rFonts w:ascii="Garamond" w:hAnsi="Garamond"/>
          <w:sz w:val="20"/>
          <w:szCs w:val="20"/>
        </w:rPr>
        <w:t>.6</w:t>
      </w:r>
      <w:r w:rsidR="009E09CC" w:rsidRPr="009E09CC">
        <w:rPr>
          <w:rFonts w:ascii="Garamond" w:hAnsi="Garamond"/>
          <w:sz w:val="20"/>
          <w:szCs w:val="20"/>
        </w:rPr>
        <w:t xml:space="preserve"> </w:t>
      </w:r>
      <w:r w:rsidR="00447352" w:rsidRPr="009E09CC">
        <w:rPr>
          <w:rFonts w:ascii="Garamond" w:hAnsi="Garamond"/>
          <w:sz w:val="20"/>
          <w:szCs w:val="20"/>
        </w:rPr>
        <w:t>Zmluvy</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oprávnený</w:t>
      </w:r>
      <w:r w:rsidR="009E09CC" w:rsidRPr="009E09CC">
        <w:rPr>
          <w:rFonts w:ascii="Garamond" w:hAnsi="Garamond"/>
          <w:sz w:val="20"/>
          <w:szCs w:val="20"/>
        </w:rPr>
        <w:t xml:space="preserve"> </w:t>
      </w:r>
      <w:r w:rsidRPr="009E09CC">
        <w:rPr>
          <w:rFonts w:ascii="Garamond" w:hAnsi="Garamond"/>
          <w:sz w:val="20"/>
          <w:szCs w:val="20"/>
        </w:rPr>
        <w:t>tieto</w:t>
      </w:r>
      <w:r w:rsidR="009E09CC" w:rsidRPr="009E09CC">
        <w:rPr>
          <w:rFonts w:ascii="Garamond" w:hAnsi="Garamond"/>
          <w:sz w:val="20"/>
          <w:szCs w:val="20"/>
        </w:rPr>
        <w:t xml:space="preserve"> </w:t>
      </w:r>
      <w:r w:rsidRPr="009E09CC">
        <w:rPr>
          <w:rFonts w:ascii="Garamond" w:hAnsi="Garamond"/>
          <w:sz w:val="20"/>
          <w:szCs w:val="20"/>
        </w:rPr>
        <w:t>vady</w:t>
      </w:r>
      <w:r w:rsidR="009E09CC" w:rsidRPr="009E09CC">
        <w:rPr>
          <w:rFonts w:ascii="Garamond" w:hAnsi="Garamond"/>
          <w:sz w:val="20"/>
          <w:szCs w:val="20"/>
        </w:rPr>
        <w:t xml:space="preserve"> </w:t>
      </w:r>
      <w:r w:rsidR="00620F8D">
        <w:rPr>
          <w:rFonts w:ascii="Garamond" w:hAnsi="Garamond"/>
          <w:sz w:val="20"/>
          <w:szCs w:val="20"/>
        </w:rPr>
        <w:t xml:space="preserve">Diela </w:t>
      </w:r>
      <w:r w:rsidRPr="009E09CC">
        <w:rPr>
          <w:rFonts w:ascii="Garamond" w:hAnsi="Garamond"/>
          <w:sz w:val="20"/>
          <w:szCs w:val="20"/>
        </w:rPr>
        <w:t>sám</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pomocou</w:t>
      </w:r>
      <w:r w:rsidR="009E09CC" w:rsidRPr="009E09CC">
        <w:rPr>
          <w:rFonts w:ascii="Garamond" w:hAnsi="Garamond"/>
          <w:sz w:val="20"/>
          <w:szCs w:val="20"/>
        </w:rPr>
        <w:t xml:space="preserve"> </w:t>
      </w:r>
      <w:r w:rsidRPr="009E09CC">
        <w:rPr>
          <w:rFonts w:ascii="Garamond" w:hAnsi="Garamond"/>
          <w:sz w:val="20"/>
          <w:szCs w:val="20"/>
        </w:rPr>
        <w:t>tretej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odstrániť</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povinný</w:t>
      </w:r>
      <w:r w:rsidR="009E09CC" w:rsidRPr="009E09CC">
        <w:rPr>
          <w:rFonts w:ascii="Garamond" w:hAnsi="Garamond"/>
          <w:sz w:val="20"/>
          <w:szCs w:val="20"/>
        </w:rPr>
        <w:t xml:space="preserve"> </w:t>
      </w:r>
      <w:r w:rsidRPr="009E09CC">
        <w:rPr>
          <w:rFonts w:ascii="Garamond" w:hAnsi="Garamond"/>
          <w:sz w:val="20"/>
          <w:szCs w:val="20"/>
        </w:rPr>
        <w:t>uhradiť</w:t>
      </w:r>
      <w:r w:rsidR="009E09CC" w:rsidRPr="009E09CC">
        <w:rPr>
          <w:rFonts w:ascii="Garamond" w:hAnsi="Garamond"/>
          <w:sz w:val="20"/>
          <w:szCs w:val="20"/>
        </w:rPr>
        <w:t xml:space="preserve"> </w:t>
      </w:r>
      <w:r w:rsidRPr="009E09CC">
        <w:rPr>
          <w:rFonts w:ascii="Garamond" w:hAnsi="Garamond"/>
          <w:sz w:val="20"/>
          <w:szCs w:val="20"/>
        </w:rPr>
        <w:t>náklady</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odstránenie</w:t>
      </w:r>
      <w:r w:rsidR="009E09CC" w:rsidRPr="009E09CC">
        <w:rPr>
          <w:rFonts w:ascii="Garamond" w:hAnsi="Garamond"/>
          <w:sz w:val="20"/>
          <w:szCs w:val="20"/>
        </w:rPr>
        <w:t xml:space="preserve"> </w:t>
      </w:r>
      <w:r w:rsidRPr="009E09CC">
        <w:rPr>
          <w:rFonts w:ascii="Garamond" w:hAnsi="Garamond"/>
          <w:sz w:val="20"/>
          <w:szCs w:val="20"/>
        </w:rPr>
        <w:t>vád</w:t>
      </w:r>
      <w:r w:rsidR="00620F8D">
        <w:rPr>
          <w:rFonts w:ascii="Garamond" w:hAnsi="Garamond"/>
          <w:sz w:val="20"/>
          <w:szCs w:val="20"/>
        </w:rPr>
        <w:t xml:space="preserve"> Diela</w:t>
      </w:r>
      <w:r w:rsidRPr="009E09CC">
        <w:rPr>
          <w:rFonts w:ascii="Garamond" w:hAnsi="Garamond"/>
          <w:sz w:val="20"/>
          <w:szCs w:val="20"/>
        </w:rPr>
        <w:t>.</w:t>
      </w:r>
      <w:r w:rsidR="009E09CC" w:rsidRPr="009E09CC">
        <w:rPr>
          <w:rFonts w:ascii="Garamond" w:hAnsi="Garamond"/>
          <w:sz w:val="20"/>
          <w:szCs w:val="20"/>
        </w:rPr>
        <w:t xml:space="preserve"> </w:t>
      </w:r>
      <w:r w:rsidRPr="009E09CC">
        <w:rPr>
          <w:rFonts w:ascii="Garamond" w:hAnsi="Garamond"/>
          <w:sz w:val="20"/>
          <w:szCs w:val="20"/>
        </w:rPr>
        <w:t>Takýmto</w:t>
      </w:r>
      <w:r w:rsidR="009E09CC" w:rsidRPr="009E09CC">
        <w:rPr>
          <w:rFonts w:ascii="Garamond" w:hAnsi="Garamond"/>
          <w:sz w:val="20"/>
          <w:szCs w:val="20"/>
        </w:rPr>
        <w:t xml:space="preserve"> </w:t>
      </w:r>
      <w:r w:rsidRPr="009E09CC">
        <w:rPr>
          <w:rFonts w:ascii="Garamond" w:hAnsi="Garamond"/>
          <w:sz w:val="20"/>
          <w:szCs w:val="20"/>
        </w:rPr>
        <w:t>postupom</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inej</w:t>
      </w:r>
      <w:r w:rsidR="009E09CC" w:rsidRPr="009E09CC">
        <w:rPr>
          <w:rFonts w:ascii="Garamond" w:hAnsi="Garamond"/>
          <w:sz w:val="20"/>
          <w:szCs w:val="20"/>
        </w:rPr>
        <w:t xml:space="preserve"> </w:t>
      </w:r>
      <w:r w:rsidRPr="009E09CC">
        <w:rPr>
          <w:rFonts w:ascii="Garamond" w:hAnsi="Garamond"/>
          <w:sz w:val="20"/>
          <w:szCs w:val="20"/>
        </w:rPr>
        <w:t>oprávnenej</w:t>
      </w:r>
      <w:r w:rsidR="009E09CC" w:rsidRPr="009E09CC">
        <w:rPr>
          <w:rFonts w:ascii="Garamond" w:hAnsi="Garamond"/>
          <w:sz w:val="20"/>
          <w:szCs w:val="20"/>
        </w:rPr>
        <w:t xml:space="preserve"> </w:t>
      </w:r>
      <w:r w:rsidRPr="009E09CC">
        <w:rPr>
          <w:rFonts w:ascii="Garamond" w:hAnsi="Garamond"/>
          <w:sz w:val="20"/>
          <w:szCs w:val="20"/>
        </w:rPr>
        <w:t>osoby</w:t>
      </w:r>
      <w:r w:rsidR="009E09CC" w:rsidRPr="009E09CC">
        <w:rPr>
          <w:rFonts w:ascii="Garamond" w:hAnsi="Garamond"/>
          <w:sz w:val="20"/>
          <w:szCs w:val="20"/>
        </w:rPr>
        <w:t xml:space="preserve"> </w:t>
      </w:r>
      <w:r w:rsidRPr="009E09CC">
        <w:rPr>
          <w:rFonts w:ascii="Garamond" w:hAnsi="Garamond"/>
          <w:sz w:val="20"/>
          <w:szCs w:val="20"/>
        </w:rPr>
        <w:t>nie</w:t>
      </w:r>
      <w:r w:rsidR="009E09CC" w:rsidRPr="009E09CC">
        <w:rPr>
          <w:rFonts w:ascii="Garamond" w:hAnsi="Garamond"/>
          <w:sz w:val="20"/>
          <w:szCs w:val="20"/>
        </w:rPr>
        <w:t xml:space="preserve"> </w:t>
      </w:r>
      <w:r w:rsidRPr="009E09CC">
        <w:rPr>
          <w:rFonts w:ascii="Garamond" w:hAnsi="Garamond"/>
          <w:sz w:val="20"/>
          <w:szCs w:val="20"/>
        </w:rPr>
        <w:t>je</w:t>
      </w:r>
      <w:r w:rsidR="009E09CC" w:rsidRPr="009E09CC">
        <w:rPr>
          <w:rFonts w:ascii="Garamond" w:hAnsi="Garamond"/>
          <w:sz w:val="20"/>
          <w:szCs w:val="20"/>
        </w:rPr>
        <w:t xml:space="preserve"> </w:t>
      </w:r>
      <w:r w:rsidRPr="009E09CC">
        <w:rPr>
          <w:rFonts w:ascii="Garamond" w:hAnsi="Garamond"/>
          <w:sz w:val="20"/>
          <w:szCs w:val="20"/>
        </w:rPr>
        <w:t>dotknutá</w:t>
      </w:r>
      <w:r w:rsidR="009E09CC" w:rsidRPr="009E09CC">
        <w:rPr>
          <w:rFonts w:ascii="Garamond" w:hAnsi="Garamond"/>
          <w:sz w:val="20"/>
          <w:szCs w:val="20"/>
        </w:rPr>
        <w:t xml:space="preserve"> </w:t>
      </w:r>
      <w:r w:rsidRPr="009E09CC">
        <w:rPr>
          <w:rFonts w:ascii="Garamond" w:hAnsi="Garamond"/>
          <w:sz w:val="20"/>
          <w:szCs w:val="20"/>
        </w:rPr>
        <w:t>záruka</w:t>
      </w:r>
      <w:r w:rsidR="009E09CC" w:rsidRPr="009E09CC">
        <w:rPr>
          <w:rFonts w:ascii="Garamond" w:hAnsi="Garamond"/>
          <w:sz w:val="20"/>
          <w:szCs w:val="20"/>
        </w:rPr>
        <w:t xml:space="preserve"> </w:t>
      </w:r>
      <w:r w:rsidRPr="009E09CC">
        <w:rPr>
          <w:rFonts w:ascii="Garamond" w:hAnsi="Garamond"/>
          <w:sz w:val="20"/>
          <w:szCs w:val="20"/>
        </w:rPr>
        <w:t>poskytnutá</w:t>
      </w:r>
      <w:r w:rsidR="009E09CC" w:rsidRPr="009E09CC">
        <w:rPr>
          <w:rFonts w:ascii="Garamond" w:hAnsi="Garamond"/>
          <w:sz w:val="20"/>
          <w:szCs w:val="20"/>
        </w:rPr>
        <w:t xml:space="preserve"> </w:t>
      </w:r>
      <w:r w:rsidRPr="009E09CC">
        <w:rPr>
          <w:rFonts w:ascii="Garamond" w:hAnsi="Garamond"/>
          <w:sz w:val="20"/>
          <w:szCs w:val="20"/>
        </w:rPr>
        <w:t>Zhotoviteľom.</w:t>
      </w:r>
    </w:p>
    <w:p w:rsidR="00905195" w:rsidRPr="009E09CC" w:rsidRDefault="00905195" w:rsidP="003B2A63">
      <w:pPr>
        <w:pStyle w:val="Odsekzoznamu"/>
        <w:keepNext/>
        <w:keepLines/>
        <w:spacing w:after="0" w:line="240" w:lineRule="auto"/>
        <w:ind w:left="709" w:hanging="709"/>
        <w:rPr>
          <w:rFonts w:ascii="Garamond" w:hAnsi="Garamond" w:cs="Arial"/>
          <w:sz w:val="20"/>
          <w:szCs w:val="20"/>
        </w:rPr>
      </w:pPr>
    </w:p>
    <w:p w:rsidR="00647BF8" w:rsidRPr="009E09CC" w:rsidRDefault="00647BF8"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má</w:t>
      </w:r>
      <w:r w:rsidR="009E09CC" w:rsidRPr="009E09CC">
        <w:rPr>
          <w:rFonts w:ascii="Garamond" w:hAnsi="Garamond"/>
          <w:sz w:val="20"/>
          <w:szCs w:val="20"/>
        </w:rPr>
        <w:t xml:space="preserve"> </w:t>
      </w:r>
      <w:r w:rsidRPr="009E09CC">
        <w:rPr>
          <w:rFonts w:ascii="Garamond" w:hAnsi="Garamond"/>
          <w:sz w:val="20"/>
          <w:szCs w:val="20"/>
        </w:rPr>
        <w:t>právo</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úhradu</w:t>
      </w:r>
      <w:r w:rsidR="009E09CC" w:rsidRPr="009E09CC">
        <w:rPr>
          <w:rFonts w:ascii="Garamond" w:hAnsi="Garamond"/>
          <w:sz w:val="20"/>
          <w:szCs w:val="20"/>
        </w:rPr>
        <w:t xml:space="preserve"> </w:t>
      </w:r>
      <w:r w:rsidRPr="009E09CC">
        <w:rPr>
          <w:rFonts w:ascii="Garamond" w:hAnsi="Garamond"/>
          <w:sz w:val="20"/>
          <w:szCs w:val="20"/>
        </w:rPr>
        <w:t>preukázateľných</w:t>
      </w:r>
      <w:r w:rsidR="009E09CC" w:rsidRPr="009E09CC">
        <w:rPr>
          <w:rFonts w:ascii="Garamond" w:hAnsi="Garamond"/>
          <w:sz w:val="20"/>
          <w:szCs w:val="20"/>
        </w:rPr>
        <w:t xml:space="preserve"> </w:t>
      </w:r>
      <w:r w:rsidRPr="009E09CC">
        <w:rPr>
          <w:rFonts w:ascii="Garamond" w:hAnsi="Garamond"/>
          <w:sz w:val="20"/>
          <w:szCs w:val="20"/>
        </w:rPr>
        <w:t>sankcií,</w:t>
      </w:r>
      <w:r w:rsidR="009E09CC" w:rsidRPr="009E09CC">
        <w:rPr>
          <w:rFonts w:ascii="Garamond" w:hAnsi="Garamond"/>
          <w:sz w:val="20"/>
          <w:szCs w:val="20"/>
        </w:rPr>
        <w:t xml:space="preserve"> </w:t>
      </w:r>
      <w:r w:rsidRPr="009E09CC">
        <w:rPr>
          <w:rFonts w:ascii="Garamond" w:hAnsi="Garamond"/>
          <w:sz w:val="20"/>
          <w:szCs w:val="20"/>
        </w:rPr>
        <w:t>udelených</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štátneho</w:t>
      </w:r>
      <w:r w:rsidR="009E09CC" w:rsidRPr="009E09CC">
        <w:rPr>
          <w:rFonts w:ascii="Garamond" w:hAnsi="Garamond"/>
          <w:sz w:val="20"/>
          <w:szCs w:val="20"/>
        </w:rPr>
        <w:t xml:space="preserve"> </w:t>
      </w:r>
      <w:r w:rsidRPr="009E09CC">
        <w:rPr>
          <w:rFonts w:ascii="Garamond" w:hAnsi="Garamond"/>
          <w:sz w:val="20"/>
          <w:szCs w:val="20"/>
        </w:rPr>
        <w:t>odborného</w:t>
      </w:r>
      <w:r w:rsidR="009E09CC" w:rsidRPr="009E09CC">
        <w:rPr>
          <w:rFonts w:ascii="Garamond" w:hAnsi="Garamond"/>
          <w:sz w:val="20"/>
          <w:szCs w:val="20"/>
        </w:rPr>
        <w:t xml:space="preserve"> </w:t>
      </w:r>
      <w:r w:rsidRPr="009E09CC">
        <w:rPr>
          <w:rFonts w:ascii="Garamond" w:hAnsi="Garamond"/>
          <w:sz w:val="20"/>
          <w:szCs w:val="20"/>
        </w:rPr>
        <w:t>dozoru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dôsledku</w:t>
      </w:r>
      <w:r w:rsidR="009E09CC" w:rsidRPr="009E09CC">
        <w:rPr>
          <w:rFonts w:ascii="Garamond" w:hAnsi="Garamond"/>
          <w:sz w:val="20"/>
          <w:szCs w:val="20"/>
        </w:rPr>
        <w:t xml:space="preserve"> </w:t>
      </w:r>
      <w:r w:rsidRPr="009E09CC">
        <w:rPr>
          <w:rFonts w:ascii="Garamond" w:hAnsi="Garamond"/>
          <w:sz w:val="20"/>
          <w:szCs w:val="20"/>
        </w:rPr>
        <w:t>porušenia</w:t>
      </w:r>
      <w:r w:rsidR="009E09CC" w:rsidRPr="009E09CC">
        <w:rPr>
          <w:rFonts w:ascii="Garamond" w:hAnsi="Garamond"/>
          <w:sz w:val="20"/>
          <w:szCs w:val="20"/>
        </w:rPr>
        <w:t xml:space="preserve"> </w:t>
      </w:r>
      <w:r w:rsidRPr="009E09CC">
        <w:rPr>
          <w:rFonts w:ascii="Garamond" w:hAnsi="Garamond"/>
          <w:sz w:val="20"/>
          <w:szCs w:val="20"/>
        </w:rPr>
        <w:t>zmluvných</w:t>
      </w:r>
      <w:r w:rsidR="009E09CC" w:rsidRPr="009E09CC">
        <w:rPr>
          <w:rFonts w:ascii="Garamond" w:hAnsi="Garamond"/>
          <w:sz w:val="20"/>
          <w:szCs w:val="20"/>
        </w:rPr>
        <w:t xml:space="preserve"> </w:t>
      </w:r>
      <w:r w:rsidRPr="009E09CC">
        <w:rPr>
          <w:rFonts w:ascii="Garamond" w:hAnsi="Garamond"/>
          <w:sz w:val="20"/>
          <w:szCs w:val="20"/>
        </w:rPr>
        <w:t>povinností</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Zhotoviteľa</w:t>
      </w:r>
      <w:r w:rsidR="00A92F26" w:rsidRPr="009E09CC">
        <w:rPr>
          <w:rFonts w:ascii="Garamond" w:hAnsi="Garamond"/>
          <w:sz w:val="20"/>
          <w:szCs w:val="20"/>
        </w:rPr>
        <w:t>.</w:t>
      </w:r>
    </w:p>
    <w:p w:rsidR="00647BF8" w:rsidRPr="009E09CC" w:rsidRDefault="00647BF8" w:rsidP="003B2A63">
      <w:pPr>
        <w:pStyle w:val="Odsekzoznamu"/>
        <w:keepNext/>
        <w:keepLines/>
        <w:spacing w:after="0" w:line="240" w:lineRule="auto"/>
        <w:ind w:left="709" w:hanging="709"/>
        <w:jc w:val="both"/>
        <w:rPr>
          <w:rFonts w:ascii="Garamond" w:hAnsi="Garamond" w:cs="Arial"/>
          <w:sz w:val="20"/>
          <w:szCs w:val="20"/>
        </w:rPr>
      </w:pPr>
    </w:p>
    <w:p w:rsidR="00647BF8" w:rsidRPr="009E09CC" w:rsidRDefault="00647BF8" w:rsidP="003B2A63">
      <w:pPr>
        <w:pStyle w:val="Odsekzoznamu"/>
        <w:keepNext/>
        <w:keepLines/>
        <w:numPr>
          <w:ilvl w:val="1"/>
          <w:numId w:val="45"/>
        </w:numPr>
        <w:tabs>
          <w:tab w:val="left" w:pos="709"/>
        </w:tabs>
        <w:suppressAutoHyphens/>
        <w:spacing w:after="0" w:line="240" w:lineRule="auto"/>
        <w:ind w:left="709" w:hanging="709"/>
        <w:jc w:val="both"/>
        <w:rPr>
          <w:rFonts w:ascii="Garamond" w:hAnsi="Garamond"/>
          <w:sz w:val="20"/>
          <w:szCs w:val="20"/>
        </w:rPr>
      </w:pP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chyby</w:t>
      </w:r>
      <w:r w:rsidR="009E09CC" w:rsidRPr="009E09CC">
        <w:rPr>
          <w:rFonts w:ascii="Garamond" w:hAnsi="Garamond"/>
          <w:sz w:val="20"/>
          <w:szCs w:val="20"/>
        </w:rPr>
        <w:t xml:space="preserve"> </w:t>
      </w:r>
      <w:r w:rsidRPr="009E09CC">
        <w:rPr>
          <w:rFonts w:ascii="Garamond" w:hAnsi="Garamond"/>
          <w:sz w:val="20"/>
          <w:szCs w:val="20"/>
        </w:rPr>
        <w:t>spôsobené</w:t>
      </w:r>
      <w:r w:rsidR="009E09CC" w:rsidRPr="009E09CC">
        <w:rPr>
          <w:rFonts w:ascii="Garamond" w:hAnsi="Garamond"/>
          <w:sz w:val="20"/>
          <w:szCs w:val="20"/>
        </w:rPr>
        <w:t xml:space="preserve"> </w:t>
      </w:r>
      <w:r w:rsidRPr="009E09CC">
        <w:rPr>
          <w:rFonts w:ascii="Garamond" w:hAnsi="Garamond"/>
          <w:sz w:val="20"/>
          <w:szCs w:val="20"/>
        </w:rPr>
        <w:t>dodržaním</w:t>
      </w:r>
      <w:r w:rsidR="009E09CC" w:rsidRPr="009E09CC">
        <w:rPr>
          <w:rFonts w:ascii="Garamond" w:hAnsi="Garamond"/>
          <w:sz w:val="20"/>
          <w:szCs w:val="20"/>
        </w:rPr>
        <w:t xml:space="preserve"> </w:t>
      </w:r>
      <w:r w:rsidRPr="009E09CC">
        <w:rPr>
          <w:rFonts w:ascii="Garamond" w:hAnsi="Garamond"/>
          <w:sz w:val="20"/>
          <w:szCs w:val="20"/>
        </w:rPr>
        <w:t>nevhodných</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zo</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ak</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nevhodnosť</w:t>
      </w:r>
      <w:r w:rsidR="009E09CC" w:rsidRPr="009E09CC">
        <w:rPr>
          <w:rFonts w:ascii="Garamond" w:hAnsi="Garamond"/>
          <w:sz w:val="20"/>
          <w:szCs w:val="20"/>
        </w:rPr>
        <w:t xml:space="preserve"> </w:t>
      </w:r>
      <w:r w:rsidRPr="009E09CC">
        <w:rPr>
          <w:rFonts w:ascii="Garamond" w:hAnsi="Garamond"/>
          <w:sz w:val="20"/>
          <w:szCs w:val="20"/>
        </w:rPr>
        <w:t>týchto</w:t>
      </w:r>
      <w:r w:rsidR="009E09CC" w:rsidRPr="009E09CC">
        <w:rPr>
          <w:rFonts w:ascii="Garamond" w:hAnsi="Garamond"/>
          <w:sz w:val="20"/>
          <w:szCs w:val="20"/>
        </w:rPr>
        <w:t xml:space="preserve"> </w:t>
      </w:r>
      <w:r w:rsidRPr="009E09CC">
        <w:rPr>
          <w:rFonts w:ascii="Garamond" w:hAnsi="Garamond"/>
          <w:sz w:val="20"/>
          <w:szCs w:val="20"/>
        </w:rPr>
        <w:t>pokynov</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Objednávateľa</w:t>
      </w:r>
      <w:r w:rsidR="009E09CC" w:rsidRPr="009E09CC">
        <w:rPr>
          <w:rFonts w:ascii="Garamond" w:hAnsi="Garamond"/>
          <w:sz w:val="20"/>
          <w:szCs w:val="20"/>
        </w:rPr>
        <w:t xml:space="preserve"> </w:t>
      </w:r>
      <w:r w:rsidRPr="009E09CC">
        <w:rPr>
          <w:rFonts w:ascii="Garamond" w:hAnsi="Garamond"/>
          <w:sz w:val="20"/>
          <w:szCs w:val="20"/>
        </w:rPr>
        <w:t>písomne</w:t>
      </w:r>
      <w:r w:rsidR="009E09CC" w:rsidRPr="009E09CC">
        <w:rPr>
          <w:rFonts w:ascii="Garamond" w:hAnsi="Garamond"/>
          <w:sz w:val="20"/>
          <w:szCs w:val="20"/>
        </w:rPr>
        <w:t xml:space="preserve"> </w:t>
      </w:r>
      <w:r w:rsidRPr="009E09CC">
        <w:rPr>
          <w:rFonts w:ascii="Garamond" w:hAnsi="Garamond"/>
          <w:sz w:val="20"/>
          <w:szCs w:val="20"/>
        </w:rPr>
        <w:t>upozornil</w:t>
      </w:r>
      <w:r w:rsidR="009E09CC" w:rsidRPr="009E09CC">
        <w:rPr>
          <w:rFonts w:ascii="Garamond" w:hAnsi="Garamond"/>
          <w:sz w:val="20"/>
          <w:szCs w:val="20"/>
        </w:rPr>
        <w:t xml:space="preserve"> </w:t>
      </w:r>
      <w:r w:rsidRPr="009E09CC">
        <w:rPr>
          <w:rFonts w:ascii="Garamond" w:hAnsi="Garamond"/>
          <w:sz w:val="20"/>
          <w:szCs w:val="20"/>
        </w:rPr>
        <w:t>a</w:t>
      </w:r>
      <w:r w:rsidR="009E09CC" w:rsidRPr="009E09CC">
        <w:rPr>
          <w:rFonts w:ascii="Garamond" w:hAnsi="Garamond"/>
          <w:sz w:val="20"/>
          <w:szCs w:val="20"/>
        </w:rPr>
        <w:t xml:space="preserve"> </w:t>
      </w: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ich</w:t>
      </w:r>
      <w:r w:rsidR="009E09CC" w:rsidRPr="009E09CC">
        <w:rPr>
          <w:rFonts w:ascii="Garamond" w:hAnsi="Garamond"/>
          <w:sz w:val="20"/>
          <w:szCs w:val="20"/>
        </w:rPr>
        <w:t xml:space="preserve"> </w:t>
      </w:r>
      <w:r w:rsidRPr="009E09CC">
        <w:rPr>
          <w:rFonts w:ascii="Garamond" w:hAnsi="Garamond"/>
          <w:sz w:val="20"/>
          <w:szCs w:val="20"/>
        </w:rPr>
        <w:t>dodržaní</w:t>
      </w:r>
      <w:r w:rsidR="009E09CC" w:rsidRPr="009E09CC">
        <w:rPr>
          <w:rFonts w:ascii="Garamond" w:hAnsi="Garamond"/>
          <w:sz w:val="20"/>
          <w:szCs w:val="20"/>
        </w:rPr>
        <w:t xml:space="preserve"> </w:t>
      </w:r>
      <w:r w:rsidRPr="009E09CC">
        <w:rPr>
          <w:rFonts w:ascii="Garamond" w:hAnsi="Garamond"/>
          <w:sz w:val="20"/>
          <w:szCs w:val="20"/>
        </w:rPr>
        <w:t>aj</w:t>
      </w:r>
      <w:r w:rsidR="009E09CC" w:rsidRPr="009E09CC">
        <w:rPr>
          <w:rFonts w:ascii="Garamond" w:hAnsi="Garamond"/>
          <w:sz w:val="20"/>
          <w:szCs w:val="20"/>
        </w:rPr>
        <w:t xml:space="preserve"> </w:t>
      </w:r>
      <w:r w:rsidRPr="009E09CC">
        <w:rPr>
          <w:rFonts w:ascii="Garamond" w:hAnsi="Garamond"/>
          <w:sz w:val="20"/>
          <w:szCs w:val="20"/>
        </w:rPr>
        <w:t>napriek</w:t>
      </w:r>
      <w:r w:rsidR="009E09CC" w:rsidRPr="009E09CC">
        <w:rPr>
          <w:rFonts w:ascii="Garamond" w:hAnsi="Garamond"/>
          <w:sz w:val="20"/>
          <w:szCs w:val="20"/>
        </w:rPr>
        <w:t xml:space="preserve"> </w:t>
      </w:r>
      <w:r w:rsidRPr="009E09CC">
        <w:rPr>
          <w:rFonts w:ascii="Garamond" w:hAnsi="Garamond"/>
          <w:sz w:val="20"/>
          <w:szCs w:val="20"/>
        </w:rPr>
        <w:t>tomu</w:t>
      </w:r>
      <w:r w:rsidR="009E09CC" w:rsidRPr="009E09CC">
        <w:rPr>
          <w:rFonts w:ascii="Garamond" w:hAnsi="Garamond"/>
          <w:sz w:val="20"/>
          <w:szCs w:val="20"/>
        </w:rPr>
        <w:t xml:space="preserve"> </w:t>
      </w:r>
      <w:r w:rsidRPr="009E09CC">
        <w:rPr>
          <w:rFonts w:ascii="Garamond" w:hAnsi="Garamond"/>
          <w:sz w:val="20"/>
          <w:szCs w:val="20"/>
        </w:rPr>
        <w:t>trval.</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nezodpovedá</w:t>
      </w:r>
      <w:r w:rsidR="009E09CC" w:rsidRPr="009E09CC">
        <w:rPr>
          <w:rFonts w:ascii="Garamond" w:hAnsi="Garamond"/>
          <w:sz w:val="20"/>
          <w:szCs w:val="20"/>
        </w:rPr>
        <w:t xml:space="preserve"> </w:t>
      </w:r>
      <w:r w:rsidRPr="009E09CC">
        <w:rPr>
          <w:rFonts w:ascii="Garamond" w:hAnsi="Garamond"/>
          <w:sz w:val="20"/>
          <w:szCs w:val="20"/>
        </w:rPr>
        <w:t>Objednávateľovi</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škodu,</w:t>
      </w:r>
      <w:r w:rsidR="009E09CC" w:rsidRPr="009E09CC">
        <w:rPr>
          <w:rFonts w:ascii="Garamond" w:hAnsi="Garamond"/>
          <w:sz w:val="20"/>
          <w:szCs w:val="20"/>
        </w:rPr>
        <w:t xml:space="preserve"> </w:t>
      </w:r>
      <w:r w:rsidRPr="009E09CC">
        <w:rPr>
          <w:rFonts w:ascii="Garamond" w:hAnsi="Garamond"/>
          <w:sz w:val="20"/>
          <w:szCs w:val="20"/>
        </w:rPr>
        <w:t>ktorá</w:t>
      </w:r>
      <w:r w:rsidR="009E09CC" w:rsidRPr="009E09CC">
        <w:rPr>
          <w:rFonts w:ascii="Garamond" w:hAnsi="Garamond"/>
          <w:sz w:val="20"/>
          <w:szCs w:val="20"/>
        </w:rPr>
        <w:t xml:space="preserve"> </w:t>
      </w:r>
      <w:r w:rsidRPr="009E09CC">
        <w:rPr>
          <w:rFonts w:ascii="Garamond" w:hAnsi="Garamond"/>
          <w:sz w:val="20"/>
          <w:szCs w:val="20"/>
        </w:rPr>
        <w:t>mu</w:t>
      </w:r>
      <w:r w:rsidR="009E09CC" w:rsidRPr="009E09CC">
        <w:rPr>
          <w:rFonts w:ascii="Garamond" w:hAnsi="Garamond"/>
          <w:sz w:val="20"/>
          <w:szCs w:val="20"/>
        </w:rPr>
        <w:t xml:space="preserve"> </w:t>
      </w:r>
      <w:r w:rsidRPr="009E09CC">
        <w:rPr>
          <w:rFonts w:ascii="Garamond" w:hAnsi="Garamond"/>
          <w:sz w:val="20"/>
          <w:szCs w:val="20"/>
        </w:rPr>
        <w:t>bola</w:t>
      </w:r>
      <w:r w:rsidR="009E09CC" w:rsidRPr="009E09CC">
        <w:rPr>
          <w:rFonts w:ascii="Garamond" w:hAnsi="Garamond"/>
          <w:sz w:val="20"/>
          <w:szCs w:val="20"/>
        </w:rPr>
        <w:t xml:space="preserve"> </w:t>
      </w:r>
      <w:r w:rsidRPr="009E09CC">
        <w:rPr>
          <w:rFonts w:ascii="Garamond" w:hAnsi="Garamond"/>
          <w:sz w:val="20"/>
          <w:szCs w:val="20"/>
        </w:rPr>
        <w:t>spôsobená</w:t>
      </w:r>
      <w:r w:rsidR="009E09CC" w:rsidRPr="009E09CC">
        <w:rPr>
          <w:rFonts w:ascii="Garamond" w:hAnsi="Garamond"/>
          <w:sz w:val="20"/>
          <w:szCs w:val="20"/>
        </w:rPr>
        <w:t xml:space="preserve"> </w:t>
      </w:r>
      <w:r w:rsidRPr="009E09CC">
        <w:rPr>
          <w:rFonts w:ascii="Garamond" w:hAnsi="Garamond"/>
          <w:sz w:val="20"/>
          <w:szCs w:val="20"/>
        </w:rPr>
        <w:t>vyššou</w:t>
      </w:r>
      <w:r w:rsidR="009E09CC" w:rsidRPr="009E09CC">
        <w:rPr>
          <w:rFonts w:ascii="Garamond" w:hAnsi="Garamond"/>
          <w:sz w:val="20"/>
          <w:szCs w:val="20"/>
        </w:rPr>
        <w:t xml:space="preserve"> </w:t>
      </w:r>
      <w:r w:rsidRPr="009E09CC">
        <w:rPr>
          <w:rFonts w:ascii="Garamond" w:hAnsi="Garamond"/>
          <w:sz w:val="20"/>
          <w:szCs w:val="20"/>
        </w:rPr>
        <w:t>mocou.</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vyššiu</w:t>
      </w:r>
      <w:r w:rsidR="009E09CC" w:rsidRPr="009E09CC">
        <w:rPr>
          <w:rFonts w:ascii="Garamond" w:hAnsi="Garamond"/>
          <w:sz w:val="20"/>
          <w:szCs w:val="20"/>
        </w:rPr>
        <w:t xml:space="preserve"> </w:t>
      </w:r>
      <w:r w:rsidRPr="009E09CC">
        <w:rPr>
          <w:rFonts w:ascii="Garamond" w:hAnsi="Garamond"/>
          <w:sz w:val="20"/>
          <w:szCs w:val="20"/>
        </w:rPr>
        <w:t>moc</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považuje</w:t>
      </w:r>
      <w:r w:rsidR="009E09CC" w:rsidRPr="009E09CC">
        <w:rPr>
          <w:rFonts w:ascii="Garamond" w:hAnsi="Garamond"/>
          <w:sz w:val="20"/>
          <w:szCs w:val="20"/>
        </w:rPr>
        <w:t xml:space="preserve"> </w:t>
      </w:r>
      <w:r w:rsidRPr="009E09CC">
        <w:rPr>
          <w:rFonts w:ascii="Garamond" w:hAnsi="Garamond"/>
          <w:sz w:val="20"/>
          <w:szCs w:val="20"/>
        </w:rPr>
        <w:t>taká</w:t>
      </w:r>
      <w:r w:rsidR="009E09CC" w:rsidRPr="009E09CC">
        <w:rPr>
          <w:rFonts w:ascii="Garamond" w:hAnsi="Garamond"/>
          <w:sz w:val="20"/>
          <w:szCs w:val="20"/>
        </w:rPr>
        <w:t xml:space="preserve"> </w:t>
      </w:r>
      <w:r w:rsidRPr="009E09CC">
        <w:rPr>
          <w:rFonts w:ascii="Garamond" w:hAnsi="Garamond"/>
          <w:sz w:val="20"/>
          <w:szCs w:val="20"/>
        </w:rPr>
        <w:t>vonkajšia</w:t>
      </w:r>
      <w:r w:rsidR="009E09CC" w:rsidRPr="009E09CC">
        <w:rPr>
          <w:rFonts w:ascii="Garamond" w:hAnsi="Garamond"/>
          <w:sz w:val="20"/>
          <w:szCs w:val="20"/>
        </w:rPr>
        <w:t xml:space="preserve"> </w:t>
      </w:r>
      <w:r w:rsidRPr="009E09CC">
        <w:rPr>
          <w:rFonts w:ascii="Garamond" w:hAnsi="Garamond"/>
          <w:sz w:val="20"/>
          <w:szCs w:val="20"/>
        </w:rPr>
        <w:t>okolnosť,</w:t>
      </w:r>
      <w:r w:rsidR="009E09CC" w:rsidRPr="009E09CC">
        <w:rPr>
          <w:rFonts w:ascii="Garamond" w:hAnsi="Garamond"/>
          <w:sz w:val="20"/>
          <w:szCs w:val="20"/>
        </w:rPr>
        <w:t xml:space="preserve"> </w:t>
      </w:r>
      <w:r w:rsidRPr="009E09CC">
        <w:rPr>
          <w:rFonts w:ascii="Garamond" w:hAnsi="Garamond"/>
          <w:sz w:val="20"/>
          <w:szCs w:val="20"/>
        </w:rPr>
        <w:t>ktorú</w:t>
      </w:r>
      <w:r w:rsidR="009E09CC" w:rsidRPr="009E09CC">
        <w:rPr>
          <w:rFonts w:ascii="Garamond" w:hAnsi="Garamond"/>
          <w:sz w:val="20"/>
          <w:szCs w:val="20"/>
        </w:rPr>
        <w:t xml:space="preserve"> </w:t>
      </w:r>
      <w:r w:rsidRPr="009E09CC">
        <w:rPr>
          <w:rFonts w:ascii="Garamond" w:hAnsi="Garamond"/>
          <w:sz w:val="20"/>
          <w:szCs w:val="20"/>
        </w:rPr>
        <w:t>Zhotoviteľ</w:t>
      </w:r>
      <w:r w:rsidR="009E09CC" w:rsidRPr="009E09CC">
        <w:rPr>
          <w:rFonts w:ascii="Garamond" w:hAnsi="Garamond"/>
          <w:sz w:val="20"/>
          <w:szCs w:val="20"/>
        </w:rPr>
        <w:t xml:space="preserve"> </w:t>
      </w:r>
      <w:r w:rsidRPr="009E09CC">
        <w:rPr>
          <w:rFonts w:ascii="Garamond" w:hAnsi="Garamond"/>
          <w:sz w:val="20"/>
          <w:szCs w:val="20"/>
        </w:rPr>
        <w:t>nemohol</w:t>
      </w:r>
      <w:r w:rsidR="009E09CC" w:rsidRPr="009E09CC">
        <w:rPr>
          <w:rFonts w:ascii="Garamond" w:hAnsi="Garamond"/>
          <w:sz w:val="20"/>
          <w:szCs w:val="20"/>
        </w:rPr>
        <w:t xml:space="preserve"> </w:t>
      </w:r>
      <w:r w:rsidRPr="009E09CC">
        <w:rPr>
          <w:rFonts w:ascii="Garamond" w:hAnsi="Garamond"/>
          <w:sz w:val="20"/>
          <w:szCs w:val="20"/>
        </w:rPr>
        <w:t>odvrátiť</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prekonať,</w:t>
      </w:r>
      <w:r w:rsidR="009E09CC" w:rsidRPr="009E09CC">
        <w:rPr>
          <w:rFonts w:ascii="Garamond" w:hAnsi="Garamond"/>
          <w:sz w:val="20"/>
          <w:szCs w:val="20"/>
        </w:rPr>
        <w:t xml:space="preserve"> </w:t>
      </w:r>
      <w:r w:rsidRPr="009E09CC">
        <w:rPr>
          <w:rFonts w:ascii="Garamond" w:hAnsi="Garamond"/>
          <w:sz w:val="20"/>
          <w:szCs w:val="20"/>
        </w:rPr>
        <w:t>ani</w:t>
      </w:r>
      <w:r w:rsidR="009E09CC" w:rsidRPr="009E09CC">
        <w:rPr>
          <w:rFonts w:ascii="Garamond" w:hAnsi="Garamond"/>
          <w:sz w:val="20"/>
          <w:szCs w:val="20"/>
        </w:rPr>
        <w:t xml:space="preserve"> </w:t>
      </w:r>
      <w:r w:rsidRPr="009E09CC">
        <w:rPr>
          <w:rFonts w:ascii="Garamond" w:hAnsi="Garamond"/>
          <w:sz w:val="20"/>
          <w:szCs w:val="20"/>
        </w:rPr>
        <w:t>ju</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dobe</w:t>
      </w:r>
      <w:r w:rsidR="009E09CC" w:rsidRPr="009E09CC">
        <w:rPr>
          <w:rFonts w:ascii="Garamond" w:hAnsi="Garamond"/>
          <w:sz w:val="20"/>
          <w:szCs w:val="20"/>
        </w:rPr>
        <w:t xml:space="preserve"> </w:t>
      </w:r>
      <w:r w:rsidRPr="009E09CC">
        <w:rPr>
          <w:rFonts w:ascii="Garamond" w:hAnsi="Garamond"/>
          <w:sz w:val="20"/>
          <w:szCs w:val="20"/>
        </w:rPr>
        <w:t>vzniku</w:t>
      </w:r>
      <w:r w:rsidR="009E09CC" w:rsidRPr="009E09CC">
        <w:rPr>
          <w:rFonts w:ascii="Garamond" w:hAnsi="Garamond"/>
          <w:sz w:val="20"/>
          <w:szCs w:val="20"/>
        </w:rPr>
        <w:t xml:space="preserve"> </w:t>
      </w:r>
      <w:r w:rsidRPr="009E09CC">
        <w:rPr>
          <w:rFonts w:ascii="Garamond" w:hAnsi="Garamond"/>
          <w:sz w:val="20"/>
          <w:szCs w:val="20"/>
        </w:rPr>
        <w:t>predvídať.</w:t>
      </w:r>
    </w:p>
    <w:p w:rsidR="00447352" w:rsidRPr="009E09CC" w:rsidRDefault="00447352" w:rsidP="003B2A63">
      <w:pPr>
        <w:keepNext/>
        <w:keepLines/>
        <w:tabs>
          <w:tab w:val="left" w:pos="709"/>
        </w:tabs>
        <w:suppressAutoHyphens/>
        <w:spacing w:after="0" w:line="240" w:lineRule="auto"/>
        <w:ind w:left="709" w:hanging="709"/>
        <w:jc w:val="both"/>
        <w:rPr>
          <w:rFonts w:ascii="Garamond" w:hAnsi="Garamond"/>
          <w:sz w:val="20"/>
          <w:szCs w:val="20"/>
        </w:rPr>
      </w:pPr>
    </w:p>
    <w:p w:rsidR="00B33F9F" w:rsidRPr="009E09CC" w:rsidRDefault="00647BF8" w:rsidP="003B2A63">
      <w:pPr>
        <w:pStyle w:val="Odsekzoznamu"/>
        <w:keepNext/>
        <w:keepLines/>
        <w:numPr>
          <w:ilvl w:val="1"/>
          <w:numId w:val="45"/>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dohodli,</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vady</w:t>
      </w:r>
      <w:r w:rsidR="009E09CC" w:rsidRPr="009E09CC">
        <w:rPr>
          <w:rFonts w:ascii="Garamond" w:hAnsi="Garamond" w:cs="Arial"/>
          <w:sz w:val="20"/>
          <w:szCs w:val="20"/>
        </w:rPr>
        <w:t xml:space="preserve"> </w:t>
      </w:r>
      <w:r w:rsidR="00620F8D">
        <w:rPr>
          <w:rFonts w:ascii="Garamond" w:hAnsi="Garamond" w:cs="Arial"/>
          <w:sz w:val="20"/>
          <w:szCs w:val="20"/>
        </w:rPr>
        <w:t xml:space="preserve">Diela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ďalej</w:t>
      </w:r>
      <w:r w:rsidR="009E09CC" w:rsidRPr="009E09CC">
        <w:rPr>
          <w:rFonts w:ascii="Garamond" w:hAnsi="Garamond" w:cs="Arial"/>
          <w:sz w:val="20"/>
          <w:szCs w:val="20"/>
        </w:rPr>
        <w:t xml:space="preserve"> </w:t>
      </w:r>
      <w:r w:rsidRPr="009E09CC">
        <w:rPr>
          <w:rFonts w:ascii="Garamond" w:hAnsi="Garamond" w:cs="Arial"/>
          <w:sz w:val="20"/>
          <w:szCs w:val="20"/>
        </w:rPr>
        <w:t>spravuje</w:t>
      </w:r>
      <w:r w:rsidR="009E09CC" w:rsidRPr="009E09CC">
        <w:rPr>
          <w:rFonts w:ascii="Garamond" w:hAnsi="Garamond" w:cs="Arial"/>
          <w:sz w:val="20"/>
          <w:szCs w:val="20"/>
        </w:rPr>
        <w:t xml:space="preserve"> </w:t>
      </w:r>
      <w:r w:rsidRPr="009E09CC">
        <w:rPr>
          <w:rFonts w:ascii="Garamond" w:hAnsi="Garamond" w:cs="Arial"/>
          <w:sz w:val="20"/>
          <w:szCs w:val="20"/>
        </w:rPr>
        <w:t>príslušnými</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rsidR="00AF58FE" w:rsidRPr="009E09CC" w:rsidRDefault="00AF58FE" w:rsidP="003B2A63">
      <w:pPr>
        <w:keepNext/>
        <w:keepLines/>
        <w:tabs>
          <w:tab w:val="left" w:pos="720"/>
        </w:tabs>
        <w:spacing w:after="0" w:line="240" w:lineRule="auto"/>
        <w:ind w:left="360"/>
        <w:jc w:val="both"/>
        <w:outlineLvl w:val="1"/>
        <w:rPr>
          <w:rFonts w:ascii="Garamond" w:eastAsia="Times New Roman" w:hAnsi="Garamond" w:cs="Times New Roman"/>
          <w:b/>
          <w:bCs/>
          <w:sz w:val="20"/>
          <w:szCs w:val="20"/>
        </w:rPr>
      </w:pPr>
    </w:p>
    <w:p w:rsidR="006B4B49" w:rsidRPr="009E09CC" w:rsidRDefault="00AB6E62" w:rsidP="003B2A63">
      <w:pPr>
        <w:keepNext/>
        <w:keepLines/>
        <w:numPr>
          <w:ilvl w:val="0"/>
          <w:numId w:val="45"/>
        </w:numPr>
        <w:tabs>
          <w:tab w:val="left" w:pos="720"/>
        </w:tabs>
        <w:spacing w:after="0" w:line="240" w:lineRule="auto"/>
        <w:ind w:left="851" w:hanging="851"/>
        <w:jc w:val="both"/>
        <w:outlineLvl w:val="1"/>
        <w:rPr>
          <w:rFonts w:ascii="Garamond" w:hAnsi="Garamond"/>
          <w:b/>
          <w:bCs/>
          <w:sz w:val="20"/>
          <w:szCs w:val="20"/>
        </w:rPr>
      </w:pPr>
      <w:r w:rsidRPr="000B75B7">
        <w:rPr>
          <w:rFonts w:ascii="Garamond" w:eastAsia="Times New Roman" w:hAnsi="Garamond" w:cs="Times New Roman"/>
          <w:b/>
          <w:bCs/>
          <w:sz w:val="20"/>
          <w:szCs w:val="20"/>
        </w:rPr>
        <w:t>SANKCIE</w:t>
      </w:r>
    </w:p>
    <w:p w:rsidR="006B4B49" w:rsidRPr="009E09CC" w:rsidRDefault="006B4B49" w:rsidP="003B2A63">
      <w:pPr>
        <w:keepNext/>
        <w:keepLines/>
        <w:spacing w:after="0" w:line="240" w:lineRule="auto"/>
        <w:rPr>
          <w:rFonts w:ascii="Garamond" w:eastAsia="Calibri" w:hAnsi="Garamond" w:cs="Times New Roman"/>
          <w:sz w:val="20"/>
          <w:szCs w:val="20"/>
        </w:rPr>
      </w:pPr>
    </w:p>
    <w:p w:rsidR="00F94F14" w:rsidRPr="009E09CC" w:rsidRDefault="00F94F14" w:rsidP="003B2A63">
      <w:pPr>
        <w:pStyle w:val="Zkladntext2"/>
        <w:keepNext/>
        <w:keepLines/>
        <w:numPr>
          <w:ilvl w:val="0"/>
          <w:numId w:val="11"/>
        </w:numPr>
        <w:tabs>
          <w:tab w:val="left" w:pos="709"/>
        </w:tabs>
        <w:spacing w:before="0"/>
        <w:ind w:hanging="720"/>
        <w:jc w:val="both"/>
        <w:rPr>
          <w:rFonts w:ascii="Garamond" w:hAnsi="Garamond" w:cs="Arial"/>
          <w:b/>
          <w:sz w:val="20"/>
          <w:szCs w:val="20"/>
        </w:rPr>
      </w:pP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004F2C3B">
        <w:rPr>
          <w:rFonts w:ascii="Garamond" w:hAnsi="Garamond" w:cs="Arial"/>
          <w:sz w:val="20"/>
          <w:szCs w:val="20"/>
        </w:rPr>
        <w:t>3</w:t>
      </w:r>
      <w:r w:rsidR="00083617">
        <w:rPr>
          <w:rFonts w:ascii="Garamond" w:hAnsi="Garamond" w:cs="Arial"/>
          <w:sz w:val="20"/>
          <w:szCs w:val="20"/>
        </w:rPr>
        <w:t xml:space="preserve">00 EUR (slovom: </w:t>
      </w:r>
      <w:r w:rsidR="004F2C3B">
        <w:rPr>
          <w:rFonts w:ascii="Garamond" w:hAnsi="Garamond" w:cs="Arial"/>
          <w:sz w:val="20"/>
          <w:szCs w:val="20"/>
        </w:rPr>
        <w:t>tri</w:t>
      </w:r>
      <w:r w:rsidR="00083617">
        <w:rPr>
          <w:rFonts w:ascii="Garamond" w:hAnsi="Garamond" w:cs="Arial"/>
          <w:sz w:val="20"/>
          <w:szCs w:val="20"/>
        </w:rPr>
        <w:t>sto eur)</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00083617" w:rsidRPr="00D248C8">
        <w:rPr>
          <w:rFonts w:ascii="Garamond" w:hAnsi="Garamond" w:cs="Arial"/>
          <w:sz w:val="20"/>
          <w:szCs w:val="20"/>
        </w:rPr>
        <w:t>ak je</w:t>
      </w:r>
      <w:r w:rsidR="00C52263">
        <w:rPr>
          <w:rFonts w:ascii="Garamond" w:hAnsi="Garamond" w:cs="Arial"/>
          <w:sz w:val="20"/>
          <w:szCs w:val="20"/>
        </w:rPr>
        <w:t xml:space="preserve"> Zhotoviteľ v omeškaní s termínom vykonania Diela</w:t>
      </w:r>
      <w:r w:rsidR="00083617" w:rsidRPr="00D248C8">
        <w:rPr>
          <w:rFonts w:ascii="Garamond" w:hAnsi="Garamond" w:cs="Arial"/>
          <w:sz w:val="20"/>
          <w:szCs w:val="20"/>
        </w:rPr>
        <w:t xml:space="preserve"> podľa </w:t>
      </w:r>
      <w:r w:rsidR="00054E80">
        <w:rPr>
          <w:rFonts w:ascii="Garamond" w:hAnsi="Garamond"/>
          <w:sz w:val="20"/>
          <w:szCs w:val="20"/>
        </w:rPr>
        <w:t>príslušnej objednávky</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Tým</w:t>
      </w:r>
      <w:r w:rsidR="009E09CC" w:rsidRPr="009E09CC">
        <w:rPr>
          <w:rFonts w:ascii="Garamond" w:hAnsi="Garamond" w:cs="Arial"/>
          <w:sz w:val="20"/>
          <w:szCs w:val="20"/>
        </w:rPr>
        <w:t xml:space="preserve"> </w:t>
      </w:r>
      <w:r w:rsidRPr="009E09CC">
        <w:rPr>
          <w:rFonts w:ascii="Garamond" w:hAnsi="Garamond" w:cs="Arial"/>
          <w:sz w:val="20"/>
          <w:szCs w:val="20"/>
        </w:rPr>
        <w:t>nie</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dotknuté</w:t>
      </w:r>
      <w:r w:rsidR="009E09CC" w:rsidRPr="009E09CC">
        <w:rPr>
          <w:rFonts w:ascii="Garamond" w:hAnsi="Garamond" w:cs="Arial"/>
          <w:sz w:val="20"/>
          <w:szCs w:val="20"/>
        </w:rPr>
        <w:t xml:space="preserve"> </w:t>
      </w:r>
      <w:r w:rsidRPr="009E09CC">
        <w:rPr>
          <w:rFonts w:ascii="Garamond" w:hAnsi="Garamond" w:cs="Arial"/>
          <w:sz w:val="20"/>
          <w:szCs w:val="20"/>
        </w:rPr>
        <w:t>právo</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r w:rsidRPr="009E09CC">
        <w:rPr>
          <w:rFonts w:ascii="Garamond" w:hAnsi="Garamond" w:cs="Arial"/>
          <w:sz w:val="20"/>
          <w:szCs w:val="20"/>
        </w:rPr>
        <w:t>na</w:t>
      </w:r>
      <w:r w:rsidR="009E09CC" w:rsidRPr="009E09CC">
        <w:rPr>
          <w:rFonts w:ascii="Garamond" w:hAnsi="Garamond" w:cs="Arial"/>
          <w:sz w:val="20"/>
          <w:szCs w:val="20"/>
        </w:rPr>
        <w:t xml:space="preserve"> </w:t>
      </w:r>
      <w:r w:rsidRPr="009E09CC">
        <w:rPr>
          <w:rFonts w:ascii="Garamond" w:hAnsi="Garamond" w:cs="Arial"/>
          <w:sz w:val="20"/>
          <w:szCs w:val="20"/>
        </w:rPr>
        <w:t>náhradu</w:t>
      </w:r>
      <w:r w:rsidR="009E09CC" w:rsidRPr="009E09CC">
        <w:rPr>
          <w:rFonts w:ascii="Garamond" w:hAnsi="Garamond" w:cs="Arial"/>
          <w:sz w:val="20"/>
          <w:szCs w:val="20"/>
        </w:rPr>
        <w:t xml:space="preserve"> </w:t>
      </w:r>
      <w:r w:rsidRPr="009E09CC">
        <w:rPr>
          <w:rFonts w:ascii="Garamond" w:hAnsi="Garamond" w:cs="Arial"/>
          <w:sz w:val="20"/>
          <w:szCs w:val="20"/>
        </w:rPr>
        <w:t>škody.</w:t>
      </w:r>
    </w:p>
    <w:p w:rsidR="00F94F14" w:rsidRPr="009E09CC" w:rsidRDefault="00F94F14" w:rsidP="003B2A63">
      <w:pPr>
        <w:pStyle w:val="Zkladntext2"/>
        <w:keepNext/>
        <w:keepLines/>
        <w:tabs>
          <w:tab w:val="left" w:pos="0"/>
        </w:tabs>
        <w:spacing w:before="0"/>
        <w:ind w:hanging="720"/>
        <w:rPr>
          <w:rFonts w:ascii="Garamond" w:hAnsi="Garamond" w:cs="Arial"/>
          <w:b/>
          <w:sz w:val="20"/>
          <w:szCs w:val="20"/>
        </w:rPr>
      </w:pPr>
    </w:p>
    <w:p w:rsidR="00F94F14" w:rsidRPr="009E09CC" w:rsidRDefault="00F94F14"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úrok</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0,022</w:t>
      </w:r>
      <w:r w:rsidR="00083617">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9E09CC" w:rsidRPr="009E09CC">
        <w:rPr>
          <w:rFonts w:ascii="Garamond" w:hAnsi="Garamond" w:cs="Arial"/>
          <w:sz w:val="20"/>
          <w:szCs w:val="20"/>
        </w:rPr>
        <w:t xml:space="preserve"> </w:t>
      </w:r>
      <w:r w:rsidRPr="009E09CC">
        <w:rPr>
          <w:rFonts w:ascii="Garamond" w:hAnsi="Garamond" w:cs="Arial"/>
          <w:sz w:val="20"/>
          <w:szCs w:val="20"/>
        </w:rPr>
        <w:t>nezaplatenej</w:t>
      </w:r>
      <w:r w:rsidR="009E09CC" w:rsidRPr="009E09CC">
        <w:rPr>
          <w:rFonts w:ascii="Garamond" w:hAnsi="Garamond" w:cs="Arial"/>
          <w:sz w:val="20"/>
          <w:szCs w:val="20"/>
        </w:rPr>
        <w:t xml:space="preserve"> </w:t>
      </w:r>
      <w:r w:rsidRPr="009E09CC">
        <w:rPr>
          <w:rFonts w:ascii="Garamond" w:hAnsi="Garamond" w:cs="Arial"/>
          <w:sz w:val="20"/>
          <w:szCs w:val="20"/>
        </w:rPr>
        <w:t>fakturovanej</w:t>
      </w:r>
      <w:r w:rsidR="009E09CC" w:rsidRPr="009E09CC">
        <w:rPr>
          <w:rFonts w:ascii="Garamond" w:hAnsi="Garamond" w:cs="Arial"/>
          <w:sz w:val="20"/>
          <w:szCs w:val="20"/>
        </w:rPr>
        <w:t xml:space="preserve"> </w:t>
      </w:r>
      <w:r w:rsidRPr="009E09CC">
        <w:rPr>
          <w:rFonts w:ascii="Garamond" w:hAnsi="Garamond" w:cs="Arial"/>
          <w:sz w:val="20"/>
          <w:szCs w:val="20"/>
        </w:rPr>
        <w:t>sumy</w:t>
      </w:r>
      <w:r w:rsidR="00AF7823">
        <w:rPr>
          <w:rFonts w:ascii="Garamond" w:hAnsi="Garamond" w:cs="Arial"/>
          <w:sz w:val="20"/>
          <w:szCs w:val="20"/>
        </w:rPr>
        <w:t xml:space="preserve">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ak</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omeškaní</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úhradou</w:t>
      </w:r>
      <w:r w:rsidR="009E09CC" w:rsidRPr="009E09CC">
        <w:rPr>
          <w:rFonts w:ascii="Garamond" w:hAnsi="Garamond" w:cs="Arial"/>
          <w:sz w:val="20"/>
          <w:szCs w:val="20"/>
        </w:rPr>
        <w:t xml:space="preserve"> </w:t>
      </w:r>
      <w:r w:rsidR="00E509B6" w:rsidRPr="009E09CC">
        <w:rPr>
          <w:rFonts w:ascii="Garamond" w:hAnsi="Garamond" w:cs="Arial"/>
          <w:sz w:val="20"/>
          <w:szCs w:val="20"/>
        </w:rPr>
        <w:t>fakturovanej</w:t>
      </w:r>
      <w:r w:rsidR="009E09CC" w:rsidRPr="009E09CC">
        <w:rPr>
          <w:rFonts w:ascii="Garamond" w:hAnsi="Garamond" w:cs="Arial"/>
          <w:sz w:val="20"/>
          <w:szCs w:val="20"/>
        </w:rPr>
        <w:t xml:space="preserve"> </w:t>
      </w:r>
      <w:r w:rsidR="00E509B6" w:rsidRPr="009E09CC">
        <w:rPr>
          <w:rFonts w:ascii="Garamond" w:hAnsi="Garamond" w:cs="Arial"/>
          <w:sz w:val="20"/>
          <w:szCs w:val="20"/>
        </w:rPr>
        <w:t>sumy</w:t>
      </w:r>
      <w:r w:rsidR="00AF7823">
        <w:rPr>
          <w:rFonts w:ascii="Garamond" w:hAnsi="Garamond" w:cs="Arial"/>
          <w:sz w:val="20"/>
          <w:szCs w:val="20"/>
        </w:rPr>
        <w:t xml:space="preserve"> Ceny za Dielo</w:t>
      </w:r>
      <w:r w:rsidRPr="009E09CC">
        <w:rPr>
          <w:rFonts w:ascii="Garamond" w:hAnsi="Garamond" w:cs="Arial"/>
          <w:sz w:val="20"/>
          <w:szCs w:val="20"/>
        </w:rPr>
        <w:t>.</w:t>
      </w:r>
    </w:p>
    <w:p w:rsidR="00A76B68" w:rsidRPr="009E09CC" w:rsidRDefault="00A76B68" w:rsidP="003B2A63">
      <w:pPr>
        <w:pStyle w:val="Zkladntext2"/>
        <w:keepNext/>
        <w:keepLines/>
        <w:tabs>
          <w:tab w:val="left" w:pos="0"/>
        </w:tabs>
        <w:spacing w:before="0"/>
        <w:ind w:left="720"/>
        <w:jc w:val="both"/>
        <w:rPr>
          <w:rFonts w:ascii="Garamond" w:hAnsi="Garamond" w:cs="Arial"/>
          <w:b/>
          <w:sz w:val="20"/>
          <w:szCs w:val="20"/>
        </w:rPr>
      </w:pPr>
    </w:p>
    <w:p w:rsidR="008917E9" w:rsidRPr="008917E9" w:rsidRDefault="00F94F14"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prípade</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Zhotoviteľa</w:t>
      </w:r>
      <w:r w:rsidR="009E09CC" w:rsidRPr="009E09CC">
        <w:rPr>
          <w:rFonts w:ascii="Garamond" w:hAnsi="Garamond" w:cs="Arial"/>
          <w:sz w:val="20"/>
          <w:szCs w:val="20"/>
        </w:rPr>
        <w:t xml:space="preserve"> </w:t>
      </w:r>
      <w:r w:rsidRPr="009E09CC">
        <w:rPr>
          <w:rFonts w:ascii="Garamond" w:hAnsi="Garamond" w:cs="Arial"/>
          <w:sz w:val="20"/>
          <w:szCs w:val="20"/>
        </w:rPr>
        <w:t>s</w:t>
      </w:r>
      <w:r w:rsidR="009E09CC" w:rsidRPr="009E09CC">
        <w:rPr>
          <w:rFonts w:ascii="Garamond" w:hAnsi="Garamond" w:cs="Arial"/>
          <w:sz w:val="20"/>
          <w:szCs w:val="20"/>
        </w:rPr>
        <w:t xml:space="preserve"> </w:t>
      </w:r>
      <w:r w:rsidRPr="009E09CC">
        <w:rPr>
          <w:rFonts w:ascii="Garamond" w:hAnsi="Garamond" w:cs="Arial"/>
          <w:sz w:val="20"/>
          <w:szCs w:val="20"/>
        </w:rPr>
        <w:t>odstraňovaním</w:t>
      </w:r>
      <w:r w:rsidR="009E09CC" w:rsidRPr="009E09CC">
        <w:rPr>
          <w:rFonts w:ascii="Garamond" w:hAnsi="Garamond" w:cs="Arial"/>
          <w:sz w:val="20"/>
          <w:szCs w:val="20"/>
        </w:rPr>
        <w:t xml:space="preserve"> </w:t>
      </w:r>
      <w:r w:rsidRPr="009E09CC">
        <w:rPr>
          <w:rFonts w:ascii="Garamond" w:hAnsi="Garamond" w:cs="Arial"/>
          <w:sz w:val="20"/>
          <w:szCs w:val="20"/>
        </w:rPr>
        <w:t>vád</w:t>
      </w:r>
      <w:r w:rsidR="009E09CC" w:rsidRPr="009E09CC">
        <w:rPr>
          <w:rFonts w:ascii="Garamond" w:hAnsi="Garamond" w:cs="Arial"/>
          <w:sz w:val="20"/>
          <w:szCs w:val="20"/>
        </w:rPr>
        <w:t xml:space="preserve"> </w:t>
      </w:r>
      <w:r w:rsidRPr="009E09CC">
        <w:rPr>
          <w:rFonts w:ascii="Garamond" w:hAnsi="Garamond" w:cs="Arial"/>
          <w:sz w:val="20"/>
          <w:szCs w:val="20"/>
        </w:rPr>
        <w:t>Diela</w:t>
      </w:r>
      <w:r w:rsidR="009E09CC" w:rsidRPr="009E09CC">
        <w:rPr>
          <w:rFonts w:ascii="Garamond" w:hAnsi="Garamond" w:cs="Arial"/>
          <w:sz w:val="20"/>
          <w:szCs w:val="20"/>
        </w:rPr>
        <w:t xml:space="preserve"> </w:t>
      </w:r>
      <w:r w:rsidRPr="009E09CC">
        <w:rPr>
          <w:rFonts w:ascii="Garamond" w:hAnsi="Garamond" w:cs="Arial"/>
          <w:sz w:val="20"/>
          <w:szCs w:val="20"/>
        </w:rPr>
        <w:t>v</w:t>
      </w:r>
      <w:r w:rsidR="009E09CC" w:rsidRPr="009E09CC">
        <w:rPr>
          <w:rFonts w:ascii="Garamond" w:hAnsi="Garamond" w:cs="Arial"/>
          <w:sz w:val="20"/>
          <w:szCs w:val="20"/>
        </w:rPr>
        <w:t xml:space="preserve"> </w:t>
      </w:r>
      <w:r w:rsidRPr="009E09CC">
        <w:rPr>
          <w:rFonts w:ascii="Garamond" w:hAnsi="Garamond" w:cs="Arial"/>
          <w:sz w:val="20"/>
          <w:szCs w:val="20"/>
        </w:rPr>
        <w:t>záručnej</w:t>
      </w:r>
      <w:r w:rsidR="009E09CC" w:rsidRPr="009E09CC">
        <w:rPr>
          <w:rFonts w:ascii="Garamond" w:hAnsi="Garamond" w:cs="Arial"/>
          <w:sz w:val="20"/>
          <w:szCs w:val="20"/>
        </w:rPr>
        <w:t xml:space="preserve"> </w:t>
      </w:r>
      <w:r w:rsidRPr="009E09CC">
        <w:rPr>
          <w:rFonts w:ascii="Garamond" w:hAnsi="Garamond" w:cs="Arial"/>
          <w:sz w:val="20"/>
          <w:szCs w:val="20"/>
        </w:rPr>
        <w:t>dobe</w:t>
      </w:r>
      <w:r w:rsidR="009E09CC" w:rsidRPr="009E09CC">
        <w:rPr>
          <w:rFonts w:ascii="Garamond" w:hAnsi="Garamond" w:cs="Arial"/>
          <w:sz w:val="20"/>
          <w:szCs w:val="20"/>
        </w:rPr>
        <w:t xml:space="preserve"> </w:t>
      </w:r>
      <w:r w:rsidRPr="009E09CC">
        <w:rPr>
          <w:rFonts w:ascii="Garamond" w:hAnsi="Garamond" w:cs="Arial"/>
          <w:sz w:val="20"/>
          <w:szCs w:val="20"/>
        </w:rPr>
        <w:t>podľa</w:t>
      </w:r>
      <w:r w:rsidR="009E09CC" w:rsidRPr="009E09CC">
        <w:rPr>
          <w:rFonts w:ascii="Garamond" w:hAnsi="Garamond" w:cs="Arial"/>
          <w:sz w:val="20"/>
          <w:szCs w:val="20"/>
        </w:rPr>
        <w:t xml:space="preserve"> </w:t>
      </w:r>
      <w:r w:rsidRPr="009E09CC">
        <w:rPr>
          <w:rFonts w:ascii="Garamond" w:hAnsi="Garamond" w:cs="Arial"/>
          <w:sz w:val="20"/>
          <w:szCs w:val="20"/>
        </w:rPr>
        <w:t>čl</w:t>
      </w:r>
      <w:r w:rsidR="006937B4" w:rsidRPr="009E09CC">
        <w:rPr>
          <w:rFonts w:ascii="Garamond" w:hAnsi="Garamond" w:cs="Arial"/>
          <w:sz w:val="20"/>
          <w:szCs w:val="20"/>
        </w:rPr>
        <w:t>ánku</w:t>
      </w:r>
      <w:r w:rsidR="009E09CC" w:rsidRPr="009E09CC">
        <w:rPr>
          <w:rFonts w:ascii="Garamond" w:hAnsi="Garamond" w:cs="Arial"/>
          <w:sz w:val="20"/>
          <w:szCs w:val="20"/>
        </w:rPr>
        <w:t xml:space="preserve"> </w:t>
      </w:r>
      <w:r w:rsidR="006B515F">
        <w:rPr>
          <w:rFonts w:ascii="Garamond" w:hAnsi="Garamond" w:cs="Arial"/>
          <w:sz w:val="20"/>
          <w:szCs w:val="20"/>
        </w:rPr>
        <w:t>7</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Objednávateľ</w:t>
      </w:r>
      <w:r w:rsidR="009E09CC" w:rsidRPr="009E09CC">
        <w:rPr>
          <w:rFonts w:ascii="Garamond" w:hAnsi="Garamond" w:cs="Arial"/>
          <w:sz w:val="20"/>
          <w:szCs w:val="20"/>
        </w:rPr>
        <w:t xml:space="preserve"> </w:t>
      </w:r>
      <w:r w:rsidRPr="009E09CC">
        <w:rPr>
          <w:rFonts w:ascii="Garamond" w:hAnsi="Garamond" w:cs="Arial"/>
          <w:sz w:val="20"/>
          <w:szCs w:val="20"/>
        </w:rPr>
        <w:t>oprávnený</w:t>
      </w:r>
      <w:r w:rsidR="009E09CC" w:rsidRPr="009E09CC">
        <w:rPr>
          <w:rFonts w:ascii="Garamond" w:hAnsi="Garamond" w:cs="Arial"/>
          <w:sz w:val="20"/>
          <w:szCs w:val="20"/>
        </w:rPr>
        <w:t xml:space="preserve"> </w:t>
      </w:r>
      <w:r w:rsidRPr="009E09CC">
        <w:rPr>
          <w:rFonts w:ascii="Garamond" w:hAnsi="Garamond" w:cs="Arial"/>
          <w:sz w:val="20"/>
          <w:szCs w:val="20"/>
        </w:rPr>
        <w:t>uplatňovať</w:t>
      </w:r>
      <w:r w:rsidR="009E09CC" w:rsidRPr="009E09CC">
        <w:rPr>
          <w:rFonts w:ascii="Garamond" w:hAnsi="Garamond" w:cs="Arial"/>
          <w:sz w:val="20"/>
          <w:szCs w:val="20"/>
        </w:rPr>
        <w:t xml:space="preserve"> </w:t>
      </w:r>
      <w:r w:rsidRPr="009E09CC">
        <w:rPr>
          <w:rFonts w:ascii="Garamond" w:hAnsi="Garamond" w:cs="Arial"/>
          <w:sz w:val="20"/>
          <w:szCs w:val="20"/>
        </w:rPr>
        <w:t>si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vo</w:t>
      </w:r>
      <w:r w:rsidR="009E09CC" w:rsidRPr="009E09CC">
        <w:rPr>
          <w:rFonts w:ascii="Garamond" w:hAnsi="Garamond" w:cs="Arial"/>
          <w:sz w:val="20"/>
          <w:szCs w:val="20"/>
        </w:rPr>
        <w:t xml:space="preserve"> </w:t>
      </w:r>
      <w:r w:rsidRPr="009E09CC">
        <w:rPr>
          <w:rFonts w:ascii="Garamond" w:hAnsi="Garamond" w:cs="Arial"/>
          <w:sz w:val="20"/>
          <w:szCs w:val="20"/>
        </w:rPr>
        <w:t>výške</w:t>
      </w:r>
      <w:r w:rsidR="009E09CC" w:rsidRPr="009E09CC">
        <w:rPr>
          <w:rFonts w:ascii="Garamond" w:hAnsi="Garamond" w:cs="Arial"/>
          <w:sz w:val="20"/>
          <w:szCs w:val="20"/>
        </w:rPr>
        <w:t xml:space="preserve"> </w:t>
      </w:r>
      <w:r w:rsidRPr="009E09CC">
        <w:rPr>
          <w:rFonts w:ascii="Garamond" w:hAnsi="Garamond" w:cs="Arial"/>
          <w:sz w:val="20"/>
          <w:szCs w:val="20"/>
        </w:rPr>
        <w:t>0,05</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z</w:t>
      </w:r>
      <w:r w:rsidR="00083617">
        <w:rPr>
          <w:rFonts w:ascii="Garamond" w:hAnsi="Garamond" w:cs="Arial"/>
          <w:sz w:val="20"/>
          <w:szCs w:val="20"/>
        </w:rPr>
        <w:t> Ceny za Dielo</w:t>
      </w:r>
      <w:r w:rsidR="009E09CC" w:rsidRPr="009E09CC">
        <w:rPr>
          <w:rFonts w:ascii="Garamond" w:hAnsi="Garamond" w:cs="Arial"/>
          <w:sz w:val="20"/>
          <w:szCs w:val="20"/>
        </w:rPr>
        <w:t xml:space="preserve"> </w:t>
      </w:r>
      <w:r w:rsidRPr="009E09CC">
        <w:rPr>
          <w:rFonts w:ascii="Garamond" w:hAnsi="Garamond" w:cs="Arial"/>
          <w:sz w:val="20"/>
          <w:szCs w:val="20"/>
        </w:rPr>
        <w:t>za</w:t>
      </w:r>
      <w:r w:rsidR="00083617">
        <w:rPr>
          <w:rFonts w:ascii="Garamond" w:hAnsi="Garamond" w:cs="Arial"/>
          <w:sz w:val="20"/>
          <w:szCs w:val="20"/>
        </w:rPr>
        <w:t xml:space="preserve"> </w:t>
      </w:r>
      <w:r w:rsidRPr="009E09CC">
        <w:rPr>
          <w:rFonts w:ascii="Garamond" w:hAnsi="Garamond" w:cs="Arial"/>
          <w:sz w:val="20"/>
          <w:szCs w:val="20"/>
        </w:rPr>
        <w:t>každý</w:t>
      </w:r>
      <w:r w:rsidR="009E09CC" w:rsidRPr="009E09CC">
        <w:rPr>
          <w:rFonts w:ascii="Garamond" w:hAnsi="Garamond" w:cs="Arial"/>
          <w:sz w:val="20"/>
          <w:szCs w:val="20"/>
        </w:rPr>
        <w:t xml:space="preserve"> </w:t>
      </w:r>
      <w:r w:rsidRPr="009E09CC">
        <w:rPr>
          <w:rFonts w:ascii="Garamond" w:hAnsi="Garamond" w:cs="Arial"/>
          <w:sz w:val="20"/>
          <w:szCs w:val="20"/>
        </w:rPr>
        <w:t>deň</w:t>
      </w:r>
      <w:r w:rsidR="009E09CC" w:rsidRPr="009E09CC">
        <w:rPr>
          <w:rFonts w:ascii="Garamond" w:hAnsi="Garamond" w:cs="Arial"/>
          <w:sz w:val="20"/>
          <w:szCs w:val="20"/>
        </w:rPr>
        <w:t xml:space="preserve"> </w:t>
      </w:r>
      <w:r w:rsidRPr="009E09CC">
        <w:rPr>
          <w:rFonts w:ascii="Garamond" w:hAnsi="Garamond" w:cs="Arial"/>
          <w:sz w:val="20"/>
          <w:szCs w:val="20"/>
        </w:rPr>
        <w:t>omeškania.</w:t>
      </w:r>
      <w:r w:rsidR="009E09CC" w:rsidRPr="009E09CC">
        <w:rPr>
          <w:rFonts w:ascii="Garamond" w:hAnsi="Garamond" w:cs="Arial"/>
          <w:sz w:val="20"/>
          <w:szCs w:val="20"/>
        </w:rPr>
        <w:t xml:space="preserve"> </w:t>
      </w:r>
      <w:r w:rsidRPr="009E09CC">
        <w:rPr>
          <w:rFonts w:ascii="Garamond" w:hAnsi="Garamond" w:cs="Arial"/>
          <w:sz w:val="20"/>
          <w:szCs w:val="20"/>
        </w:rPr>
        <w:t>Uplatnením</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nie</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dotknuté</w:t>
      </w:r>
      <w:r w:rsidR="009E09CC" w:rsidRPr="009E09CC">
        <w:rPr>
          <w:rFonts w:ascii="Garamond" w:hAnsi="Garamond" w:cs="Arial"/>
          <w:sz w:val="20"/>
          <w:szCs w:val="20"/>
        </w:rPr>
        <w:t xml:space="preserve"> </w:t>
      </w:r>
      <w:r w:rsidRPr="009E09CC">
        <w:rPr>
          <w:rFonts w:ascii="Garamond" w:hAnsi="Garamond" w:cs="Arial"/>
          <w:sz w:val="20"/>
          <w:szCs w:val="20"/>
        </w:rPr>
        <w:t>právo</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r w:rsidRPr="009E09CC">
        <w:rPr>
          <w:rFonts w:ascii="Garamond" w:hAnsi="Garamond" w:cs="Arial"/>
          <w:sz w:val="20"/>
          <w:szCs w:val="20"/>
        </w:rPr>
        <w:t>na</w:t>
      </w:r>
      <w:r w:rsidR="009E09CC" w:rsidRPr="009E09CC">
        <w:rPr>
          <w:rFonts w:ascii="Garamond" w:hAnsi="Garamond" w:cs="Arial"/>
          <w:sz w:val="20"/>
          <w:szCs w:val="20"/>
        </w:rPr>
        <w:t xml:space="preserve"> </w:t>
      </w:r>
      <w:r w:rsidRPr="009E09CC">
        <w:rPr>
          <w:rFonts w:ascii="Garamond" w:hAnsi="Garamond" w:cs="Arial"/>
          <w:sz w:val="20"/>
          <w:szCs w:val="20"/>
        </w:rPr>
        <w:t>náhradu</w:t>
      </w:r>
      <w:r w:rsidR="009E09CC" w:rsidRPr="009E09CC">
        <w:rPr>
          <w:rFonts w:ascii="Garamond" w:hAnsi="Garamond" w:cs="Arial"/>
          <w:sz w:val="20"/>
          <w:szCs w:val="20"/>
        </w:rPr>
        <w:t xml:space="preserve"> </w:t>
      </w:r>
      <w:r w:rsidRPr="009E09CC">
        <w:rPr>
          <w:rFonts w:ascii="Garamond" w:hAnsi="Garamond" w:cs="Arial"/>
          <w:sz w:val="20"/>
          <w:szCs w:val="20"/>
        </w:rPr>
        <w:t>škody.</w:t>
      </w:r>
    </w:p>
    <w:p w:rsidR="008917E9" w:rsidRPr="008917E9" w:rsidRDefault="008917E9" w:rsidP="003B2A63">
      <w:pPr>
        <w:pStyle w:val="Zkladntext2"/>
        <w:keepNext/>
        <w:keepLines/>
        <w:tabs>
          <w:tab w:val="left" w:pos="0"/>
        </w:tabs>
        <w:spacing w:before="0"/>
        <w:jc w:val="both"/>
        <w:rPr>
          <w:rFonts w:ascii="Garamond" w:hAnsi="Garamond" w:cs="Arial"/>
          <w:b/>
          <w:sz w:val="20"/>
          <w:szCs w:val="20"/>
        </w:rPr>
      </w:pPr>
    </w:p>
    <w:p w:rsidR="008917E9" w:rsidRPr="008917E9" w:rsidRDefault="008917E9"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8917E9">
        <w:rPr>
          <w:rFonts w:ascii="Garamond" w:hAnsi="Garamond" w:cs="Arial"/>
          <w:noProof/>
          <w:sz w:val="20"/>
          <w:szCs w:val="20"/>
        </w:rPr>
        <w:t xml:space="preserve">V prípade porušenia ktorejkoľvek z povinností týkajúcej sa Subdodávateľov alebo ich zmeny má Objednávateľ právo požadovať od </w:t>
      </w:r>
      <w:r>
        <w:rPr>
          <w:rFonts w:ascii="Garamond" w:hAnsi="Garamond" w:cs="Arial"/>
          <w:noProof/>
          <w:sz w:val="20"/>
          <w:szCs w:val="20"/>
        </w:rPr>
        <w:t>Zhotoviteľa</w:t>
      </w:r>
      <w:r w:rsidRPr="008917E9">
        <w:rPr>
          <w:rFonts w:ascii="Garamond" w:hAnsi="Garamond" w:cs="Arial"/>
          <w:noProof/>
          <w:sz w:val="20"/>
          <w:szCs w:val="20"/>
        </w:rPr>
        <w:t xml:space="preserve"> uhradenie zmluvnej pokuty vo výške 500 EUR (slovom: päťsto eur), a to za každé porušenie ktorejkoľvek z vyššie uvedených povinností, a to aj opakovane. Zároveň má Objednávateľ v prípade porušenia týchto povinností právo odstúpiť od Zmluvy.</w:t>
      </w:r>
    </w:p>
    <w:p w:rsidR="00903B4E" w:rsidRPr="009E09CC" w:rsidRDefault="00903B4E" w:rsidP="003B2A63">
      <w:pPr>
        <w:pStyle w:val="Zkladntext2"/>
        <w:keepNext/>
        <w:keepLines/>
        <w:tabs>
          <w:tab w:val="left" w:pos="0"/>
        </w:tabs>
        <w:spacing w:before="0"/>
        <w:jc w:val="both"/>
        <w:rPr>
          <w:rFonts w:ascii="Garamond" w:hAnsi="Garamond" w:cs="Arial"/>
          <w:b/>
          <w:sz w:val="20"/>
          <w:szCs w:val="20"/>
        </w:rPr>
      </w:pPr>
    </w:p>
    <w:p w:rsidR="00F94F14" w:rsidRPr="009E09CC" w:rsidRDefault="00F94F14"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zaplatiť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006937B4" w:rsidRPr="009E09CC">
        <w:rPr>
          <w:rFonts w:ascii="Garamond" w:hAnsi="Garamond" w:cs="Arial"/>
          <w:sz w:val="20"/>
          <w:szCs w:val="20"/>
        </w:rPr>
        <w:t>pokutu</w:t>
      </w:r>
      <w:r w:rsidR="009E09CC" w:rsidRPr="009E09CC">
        <w:rPr>
          <w:rFonts w:ascii="Garamond" w:hAnsi="Garamond" w:cs="Arial"/>
          <w:sz w:val="20"/>
          <w:szCs w:val="20"/>
        </w:rPr>
        <w:t xml:space="preserve"> </w:t>
      </w:r>
      <w:r w:rsidR="006937B4" w:rsidRPr="009E09CC">
        <w:rPr>
          <w:rFonts w:ascii="Garamond" w:hAnsi="Garamond" w:cs="Arial"/>
          <w:sz w:val="20"/>
          <w:szCs w:val="20"/>
        </w:rPr>
        <w:t>podľa</w:t>
      </w:r>
      <w:r w:rsidR="009E09CC" w:rsidRPr="009E09CC">
        <w:rPr>
          <w:rFonts w:ascii="Garamond" w:hAnsi="Garamond" w:cs="Arial"/>
          <w:sz w:val="20"/>
          <w:szCs w:val="20"/>
        </w:rPr>
        <w:t xml:space="preserve"> </w:t>
      </w:r>
      <w:r w:rsidR="006937B4" w:rsidRPr="009E09CC">
        <w:rPr>
          <w:rFonts w:ascii="Garamond" w:hAnsi="Garamond" w:cs="Arial"/>
          <w:sz w:val="20"/>
          <w:szCs w:val="20"/>
        </w:rPr>
        <w:t>tohto</w:t>
      </w:r>
      <w:r w:rsidR="009E09CC" w:rsidRPr="009E09CC">
        <w:rPr>
          <w:rFonts w:ascii="Garamond" w:hAnsi="Garamond" w:cs="Arial"/>
          <w:sz w:val="20"/>
          <w:szCs w:val="20"/>
        </w:rPr>
        <w:t xml:space="preserve"> </w:t>
      </w:r>
      <w:r w:rsidR="006937B4" w:rsidRPr="009E09CC">
        <w:rPr>
          <w:rFonts w:ascii="Garamond" w:hAnsi="Garamond" w:cs="Arial"/>
          <w:sz w:val="20"/>
          <w:szCs w:val="20"/>
        </w:rPr>
        <w:t>článku</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považujú</w:t>
      </w:r>
      <w:r w:rsidR="009E09CC" w:rsidRPr="009E09CC">
        <w:rPr>
          <w:rFonts w:ascii="Garamond" w:hAnsi="Garamond" w:cs="Arial"/>
          <w:sz w:val="20"/>
          <w:szCs w:val="20"/>
        </w:rPr>
        <w:t xml:space="preserve"> </w:t>
      </w:r>
      <w:r w:rsidRPr="009E09CC">
        <w:rPr>
          <w:rFonts w:ascii="Garamond" w:hAnsi="Garamond" w:cs="Arial"/>
          <w:sz w:val="20"/>
          <w:szCs w:val="20"/>
        </w:rPr>
        <w:t>takéto</w:t>
      </w:r>
      <w:r w:rsidR="009E09CC" w:rsidRPr="009E09CC">
        <w:rPr>
          <w:rFonts w:ascii="Garamond" w:hAnsi="Garamond" w:cs="Arial"/>
          <w:sz w:val="20"/>
          <w:szCs w:val="20"/>
        </w:rPr>
        <w:t xml:space="preserve"> </w:t>
      </w:r>
      <w:r w:rsidRPr="009E09CC">
        <w:rPr>
          <w:rFonts w:ascii="Garamond" w:hAnsi="Garamond" w:cs="Arial"/>
          <w:sz w:val="20"/>
          <w:szCs w:val="20"/>
        </w:rPr>
        <w:t>určenie</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pokuty</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primerané</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dostatočne</w:t>
      </w:r>
      <w:r w:rsidR="009E09CC" w:rsidRPr="009E09CC">
        <w:rPr>
          <w:rFonts w:ascii="Garamond" w:hAnsi="Garamond" w:cs="Arial"/>
          <w:sz w:val="20"/>
          <w:szCs w:val="20"/>
        </w:rPr>
        <w:t xml:space="preserve"> </w:t>
      </w:r>
      <w:r w:rsidRPr="009E09CC">
        <w:rPr>
          <w:rFonts w:ascii="Garamond" w:hAnsi="Garamond" w:cs="Arial"/>
          <w:sz w:val="20"/>
          <w:szCs w:val="20"/>
        </w:rPr>
        <w:t>určité.</w:t>
      </w:r>
      <w:r w:rsidR="009E09CC" w:rsidRPr="009E09CC">
        <w:rPr>
          <w:rFonts w:ascii="Garamond" w:hAnsi="Garamond" w:cs="Arial"/>
          <w:sz w:val="20"/>
          <w:szCs w:val="20"/>
        </w:rPr>
        <w:t xml:space="preserve"> </w:t>
      </w:r>
      <w:r w:rsidRPr="009E09CC">
        <w:rPr>
          <w:rFonts w:ascii="Garamond" w:hAnsi="Garamond" w:cs="Arial"/>
          <w:sz w:val="20"/>
          <w:szCs w:val="20"/>
        </w:rPr>
        <w:t>Zmluvnú</w:t>
      </w:r>
      <w:r w:rsidR="009E09CC" w:rsidRPr="009E09CC">
        <w:rPr>
          <w:rFonts w:ascii="Garamond" w:hAnsi="Garamond" w:cs="Arial"/>
          <w:sz w:val="20"/>
          <w:szCs w:val="20"/>
        </w:rPr>
        <w:t xml:space="preserve"> </w:t>
      </w:r>
      <w:r w:rsidRPr="009E09CC">
        <w:rPr>
          <w:rFonts w:ascii="Garamond" w:hAnsi="Garamond" w:cs="Arial"/>
          <w:sz w:val="20"/>
          <w:szCs w:val="20"/>
        </w:rPr>
        <w:t>pokutu</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zaväzuje</w:t>
      </w:r>
      <w:r w:rsidR="009E09CC" w:rsidRPr="009E09CC">
        <w:rPr>
          <w:rFonts w:ascii="Garamond" w:hAnsi="Garamond" w:cs="Arial"/>
          <w:sz w:val="20"/>
          <w:szCs w:val="20"/>
        </w:rPr>
        <w:t xml:space="preserve"> </w:t>
      </w:r>
      <w:r w:rsidRPr="009E09CC">
        <w:rPr>
          <w:rFonts w:ascii="Garamond" w:hAnsi="Garamond" w:cs="Arial"/>
          <w:sz w:val="20"/>
          <w:szCs w:val="20"/>
        </w:rPr>
        <w:t>Zhotoviteľ</w:t>
      </w:r>
      <w:r w:rsidR="009E09CC" w:rsidRPr="009E09CC">
        <w:rPr>
          <w:rFonts w:ascii="Garamond" w:hAnsi="Garamond" w:cs="Arial"/>
          <w:sz w:val="20"/>
          <w:szCs w:val="20"/>
        </w:rPr>
        <w:t xml:space="preserve"> </w:t>
      </w:r>
      <w:r w:rsidRPr="009E09CC">
        <w:rPr>
          <w:rFonts w:ascii="Garamond" w:hAnsi="Garamond" w:cs="Arial"/>
          <w:sz w:val="20"/>
          <w:szCs w:val="20"/>
        </w:rPr>
        <w:t>uhradiť</w:t>
      </w:r>
      <w:r w:rsidR="009E09CC" w:rsidRPr="009E09CC">
        <w:rPr>
          <w:rFonts w:ascii="Garamond" w:hAnsi="Garamond" w:cs="Arial"/>
          <w:sz w:val="20"/>
          <w:szCs w:val="20"/>
        </w:rPr>
        <w:t xml:space="preserve"> </w:t>
      </w:r>
      <w:r w:rsidRPr="009E09CC">
        <w:rPr>
          <w:rFonts w:ascii="Garamond" w:hAnsi="Garamond" w:cs="Arial"/>
          <w:sz w:val="20"/>
          <w:szCs w:val="20"/>
        </w:rPr>
        <w:t>Objednávateľovi</w:t>
      </w:r>
      <w:r w:rsidR="009E09CC" w:rsidRPr="009E09CC">
        <w:rPr>
          <w:rFonts w:ascii="Garamond" w:hAnsi="Garamond" w:cs="Arial"/>
          <w:sz w:val="20"/>
          <w:szCs w:val="20"/>
        </w:rPr>
        <w:t xml:space="preserve"> </w:t>
      </w:r>
      <w:r w:rsidRPr="009E09CC">
        <w:rPr>
          <w:rFonts w:ascii="Garamond" w:hAnsi="Garamond" w:cs="Arial"/>
          <w:sz w:val="20"/>
          <w:szCs w:val="20"/>
        </w:rPr>
        <w:t>najneskôr</w:t>
      </w:r>
      <w:r w:rsidR="009E09CC" w:rsidRPr="009E09CC">
        <w:rPr>
          <w:rFonts w:ascii="Garamond" w:hAnsi="Garamond" w:cs="Arial"/>
          <w:sz w:val="20"/>
          <w:szCs w:val="20"/>
        </w:rPr>
        <w:t xml:space="preserve"> </w:t>
      </w:r>
      <w:r w:rsidRPr="009E09CC">
        <w:rPr>
          <w:rFonts w:ascii="Garamond" w:hAnsi="Garamond" w:cs="Arial"/>
          <w:sz w:val="20"/>
          <w:szCs w:val="20"/>
        </w:rPr>
        <w:t>do</w:t>
      </w:r>
      <w:r w:rsidR="009E09CC" w:rsidRPr="009E09CC">
        <w:rPr>
          <w:rFonts w:ascii="Garamond" w:hAnsi="Garamond" w:cs="Arial"/>
          <w:sz w:val="20"/>
          <w:szCs w:val="20"/>
        </w:rPr>
        <w:t xml:space="preserve"> </w:t>
      </w:r>
      <w:r w:rsidRPr="009E09CC">
        <w:rPr>
          <w:rFonts w:ascii="Garamond" w:hAnsi="Garamond" w:cs="Arial"/>
          <w:sz w:val="20"/>
          <w:szCs w:val="20"/>
        </w:rPr>
        <w:t>10</w:t>
      </w:r>
      <w:r w:rsidR="009E09CC" w:rsidRPr="009E09CC">
        <w:rPr>
          <w:rFonts w:ascii="Garamond" w:hAnsi="Garamond" w:cs="Arial"/>
          <w:sz w:val="20"/>
          <w:szCs w:val="20"/>
        </w:rPr>
        <w:t xml:space="preserve"> </w:t>
      </w:r>
      <w:r w:rsidR="0032116C" w:rsidRPr="009E09CC">
        <w:rPr>
          <w:rFonts w:ascii="Garamond" w:hAnsi="Garamond" w:cs="Arial"/>
          <w:sz w:val="20"/>
          <w:szCs w:val="20"/>
        </w:rPr>
        <w:t>(desiatich)</w:t>
      </w:r>
      <w:r w:rsidR="009E09CC" w:rsidRPr="009E09CC">
        <w:rPr>
          <w:rFonts w:ascii="Garamond" w:hAnsi="Garamond" w:cs="Arial"/>
          <w:sz w:val="20"/>
          <w:szCs w:val="20"/>
        </w:rPr>
        <w:t xml:space="preserve"> </w:t>
      </w:r>
      <w:r w:rsidR="00FC3D33">
        <w:rPr>
          <w:rFonts w:ascii="Garamond" w:hAnsi="Garamond" w:cs="Arial"/>
          <w:sz w:val="20"/>
          <w:szCs w:val="20"/>
        </w:rPr>
        <w:t>P</w:t>
      </w:r>
      <w:r w:rsidRPr="009E09CC">
        <w:rPr>
          <w:rFonts w:ascii="Garamond" w:hAnsi="Garamond" w:cs="Arial"/>
          <w:sz w:val="20"/>
          <w:szCs w:val="20"/>
        </w:rPr>
        <w:t>racovných</w:t>
      </w:r>
      <w:r w:rsidR="009E09CC" w:rsidRPr="009E09CC">
        <w:rPr>
          <w:rFonts w:ascii="Garamond" w:hAnsi="Garamond" w:cs="Arial"/>
          <w:sz w:val="20"/>
          <w:szCs w:val="20"/>
        </w:rPr>
        <w:t xml:space="preserve"> </w:t>
      </w:r>
      <w:r w:rsidRPr="009E09CC">
        <w:rPr>
          <w:rFonts w:ascii="Garamond" w:hAnsi="Garamond" w:cs="Arial"/>
          <w:sz w:val="20"/>
          <w:szCs w:val="20"/>
        </w:rPr>
        <w:t>dní</w:t>
      </w:r>
      <w:r w:rsidR="009E09CC" w:rsidRPr="009E09CC">
        <w:rPr>
          <w:rFonts w:ascii="Garamond" w:hAnsi="Garamond" w:cs="Arial"/>
          <w:sz w:val="20"/>
          <w:szCs w:val="20"/>
        </w:rPr>
        <w:t xml:space="preserve"> </w:t>
      </w:r>
      <w:r w:rsidRPr="009E09CC">
        <w:rPr>
          <w:rFonts w:ascii="Garamond" w:hAnsi="Garamond" w:cs="Arial"/>
          <w:sz w:val="20"/>
          <w:szCs w:val="20"/>
        </w:rPr>
        <w:t>odo</w:t>
      </w:r>
      <w:r w:rsidR="009E09CC" w:rsidRPr="009E09CC">
        <w:rPr>
          <w:rFonts w:ascii="Garamond" w:hAnsi="Garamond" w:cs="Arial"/>
          <w:sz w:val="20"/>
          <w:szCs w:val="20"/>
        </w:rPr>
        <w:t xml:space="preserve"> </w:t>
      </w:r>
      <w:r w:rsidRPr="009E09CC">
        <w:rPr>
          <w:rFonts w:ascii="Garamond" w:hAnsi="Garamond" w:cs="Arial"/>
          <w:sz w:val="20"/>
          <w:szCs w:val="20"/>
        </w:rPr>
        <w:t>dňa</w:t>
      </w:r>
      <w:r w:rsidR="009E09CC" w:rsidRPr="009E09CC">
        <w:rPr>
          <w:rFonts w:ascii="Garamond" w:hAnsi="Garamond" w:cs="Arial"/>
          <w:sz w:val="20"/>
          <w:szCs w:val="20"/>
        </w:rPr>
        <w:t xml:space="preserve"> </w:t>
      </w:r>
      <w:r w:rsidRPr="009E09CC">
        <w:rPr>
          <w:rFonts w:ascii="Garamond" w:hAnsi="Garamond" w:cs="Arial"/>
          <w:sz w:val="20"/>
          <w:szCs w:val="20"/>
        </w:rPr>
        <w:t>doručenia</w:t>
      </w:r>
      <w:r w:rsidR="009E09CC" w:rsidRPr="009E09CC">
        <w:rPr>
          <w:rFonts w:ascii="Garamond" w:hAnsi="Garamond" w:cs="Arial"/>
          <w:sz w:val="20"/>
          <w:szCs w:val="20"/>
        </w:rPr>
        <w:t xml:space="preserve"> </w:t>
      </w:r>
      <w:r w:rsidRPr="009E09CC">
        <w:rPr>
          <w:rFonts w:ascii="Garamond" w:hAnsi="Garamond" w:cs="Arial"/>
          <w:sz w:val="20"/>
          <w:szCs w:val="20"/>
        </w:rPr>
        <w:t>výzvy</w:t>
      </w:r>
      <w:r w:rsidR="009E09CC" w:rsidRPr="009E09CC">
        <w:rPr>
          <w:rFonts w:ascii="Garamond" w:hAnsi="Garamond" w:cs="Arial"/>
          <w:sz w:val="20"/>
          <w:szCs w:val="20"/>
        </w:rPr>
        <w:t xml:space="preserve"> </w:t>
      </w:r>
      <w:r w:rsidRPr="009E09CC">
        <w:rPr>
          <w:rFonts w:ascii="Garamond" w:hAnsi="Garamond" w:cs="Arial"/>
          <w:sz w:val="20"/>
          <w:szCs w:val="20"/>
        </w:rPr>
        <w:t>Objednávateľa.</w:t>
      </w:r>
      <w:r w:rsidR="009E09CC" w:rsidRPr="009E09CC">
        <w:rPr>
          <w:rFonts w:ascii="Garamond" w:hAnsi="Garamond" w:cs="Arial"/>
          <w:sz w:val="20"/>
          <w:szCs w:val="20"/>
        </w:rPr>
        <w:t xml:space="preserve">  </w:t>
      </w:r>
    </w:p>
    <w:p w:rsidR="00F94F14" w:rsidRPr="009E09CC" w:rsidRDefault="00F94F14" w:rsidP="003B2A63">
      <w:pPr>
        <w:pStyle w:val="Zkladntext2"/>
        <w:keepNext/>
        <w:keepLines/>
        <w:tabs>
          <w:tab w:val="left" w:pos="0"/>
        </w:tabs>
        <w:spacing w:before="0"/>
        <w:jc w:val="both"/>
        <w:rPr>
          <w:rFonts w:ascii="Garamond" w:hAnsi="Garamond" w:cs="Arial"/>
          <w:b/>
          <w:sz w:val="20"/>
          <w:szCs w:val="20"/>
        </w:rPr>
      </w:pPr>
    </w:p>
    <w:p w:rsidR="00F94F14" w:rsidRPr="009E09CC" w:rsidRDefault="00F94F14"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Zmluvná</w:t>
      </w:r>
      <w:r w:rsidR="009E09CC" w:rsidRPr="009E09CC">
        <w:rPr>
          <w:rFonts w:ascii="Garamond" w:hAnsi="Garamond" w:cs="Arial"/>
          <w:sz w:val="20"/>
          <w:szCs w:val="20"/>
        </w:rPr>
        <w:t xml:space="preserve"> </w:t>
      </w:r>
      <w:r w:rsidRPr="009E09CC">
        <w:rPr>
          <w:rFonts w:ascii="Garamond" w:hAnsi="Garamond" w:cs="Arial"/>
          <w:sz w:val="20"/>
          <w:szCs w:val="20"/>
        </w:rPr>
        <w:t>strana</w:t>
      </w:r>
      <w:r w:rsidR="009E09CC" w:rsidRPr="009E09CC">
        <w:rPr>
          <w:rFonts w:ascii="Garamond" w:hAnsi="Garamond" w:cs="Arial"/>
          <w:sz w:val="20"/>
          <w:szCs w:val="20"/>
        </w:rPr>
        <w:t xml:space="preserve"> </w:t>
      </w:r>
      <w:r w:rsidRPr="009E09CC">
        <w:rPr>
          <w:rFonts w:ascii="Garamond" w:hAnsi="Garamond" w:cs="Arial"/>
          <w:sz w:val="20"/>
          <w:szCs w:val="20"/>
        </w:rPr>
        <w:t>zodpovedá</w:t>
      </w:r>
      <w:r w:rsidR="009E09CC" w:rsidRPr="009E09CC">
        <w:rPr>
          <w:rFonts w:ascii="Garamond" w:hAnsi="Garamond" w:cs="Arial"/>
          <w:sz w:val="20"/>
          <w:szCs w:val="20"/>
        </w:rPr>
        <w:t xml:space="preserve"> </w:t>
      </w:r>
      <w:r w:rsidRPr="009E09CC">
        <w:rPr>
          <w:rFonts w:ascii="Garamond" w:hAnsi="Garamond" w:cs="Arial"/>
          <w:sz w:val="20"/>
          <w:szCs w:val="20"/>
        </w:rPr>
        <w:t>za</w:t>
      </w:r>
      <w:r w:rsidR="009E09CC" w:rsidRPr="009E09CC">
        <w:rPr>
          <w:rFonts w:ascii="Garamond" w:hAnsi="Garamond" w:cs="Arial"/>
          <w:sz w:val="20"/>
          <w:szCs w:val="20"/>
        </w:rPr>
        <w:t xml:space="preserve"> </w:t>
      </w:r>
      <w:r w:rsidRPr="009E09CC">
        <w:rPr>
          <w:rFonts w:ascii="Garamond" w:hAnsi="Garamond" w:cs="Arial"/>
          <w:sz w:val="20"/>
          <w:szCs w:val="20"/>
        </w:rPr>
        <w:t>škodu,</w:t>
      </w:r>
      <w:r w:rsidR="009E09CC" w:rsidRPr="009E09CC">
        <w:rPr>
          <w:rFonts w:ascii="Garamond" w:hAnsi="Garamond" w:cs="Arial"/>
          <w:sz w:val="20"/>
          <w:szCs w:val="20"/>
        </w:rPr>
        <w:t xml:space="preserve"> </w:t>
      </w:r>
      <w:r w:rsidRPr="009E09CC">
        <w:rPr>
          <w:rFonts w:ascii="Garamond" w:hAnsi="Garamond" w:cs="Arial"/>
          <w:sz w:val="20"/>
          <w:szCs w:val="20"/>
        </w:rPr>
        <w:t>ktorú</w:t>
      </w:r>
      <w:r w:rsidR="009E09CC" w:rsidRPr="009E09CC">
        <w:rPr>
          <w:rFonts w:ascii="Garamond" w:hAnsi="Garamond" w:cs="Arial"/>
          <w:sz w:val="20"/>
          <w:szCs w:val="20"/>
        </w:rPr>
        <w:t xml:space="preserve"> </w:t>
      </w:r>
      <w:r w:rsidRPr="009E09CC">
        <w:rPr>
          <w:rFonts w:ascii="Garamond" w:hAnsi="Garamond" w:cs="Arial"/>
          <w:sz w:val="20"/>
          <w:szCs w:val="20"/>
        </w:rPr>
        <w:t>spôsobí</w:t>
      </w:r>
      <w:r w:rsidR="009E09CC" w:rsidRPr="009E09CC">
        <w:rPr>
          <w:rFonts w:ascii="Garamond" w:hAnsi="Garamond" w:cs="Arial"/>
          <w:sz w:val="20"/>
          <w:szCs w:val="20"/>
        </w:rPr>
        <w:t xml:space="preserve"> </w:t>
      </w:r>
      <w:r w:rsidRPr="009E09CC">
        <w:rPr>
          <w:rFonts w:ascii="Garamond" w:hAnsi="Garamond" w:cs="Arial"/>
          <w:sz w:val="20"/>
          <w:szCs w:val="20"/>
        </w:rPr>
        <w:t>druhej</w:t>
      </w:r>
      <w:r w:rsidR="009E09CC" w:rsidRPr="009E09CC">
        <w:rPr>
          <w:rFonts w:ascii="Garamond" w:hAnsi="Garamond" w:cs="Arial"/>
          <w:sz w:val="20"/>
          <w:szCs w:val="20"/>
        </w:rPr>
        <w:t xml:space="preserve"> </w:t>
      </w:r>
      <w:r w:rsidRPr="009E09CC">
        <w:rPr>
          <w:rFonts w:ascii="Garamond" w:hAnsi="Garamond" w:cs="Arial"/>
          <w:sz w:val="20"/>
          <w:szCs w:val="20"/>
        </w:rPr>
        <w:t>Zmluvnej</w:t>
      </w:r>
      <w:r w:rsidR="009E09CC" w:rsidRPr="009E09CC">
        <w:rPr>
          <w:rFonts w:ascii="Garamond" w:hAnsi="Garamond" w:cs="Arial"/>
          <w:sz w:val="20"/>
          <w:szCs w:val="20"/>
        </w:rPr>
        <w:t xml:space="preserve"> </w:t>
      </w:r>
      <w:r w:rsidRPr="009E09CC">
        <w:rPr>
          <w:rFonts w:ascii="Garamond" w:hAnsi="Garamond" w:cs="Arial"/>
          <w:sz w:val="20"/>
          <w:szCs w:val="20"/>
        </w:rPr>
        <w:t>strane</w:t>
      </w:r>
      <w:r w:rsidR="009E09CC" w:rsidRPr="009E09CC">
        <w:rPr>
          <w:rFonts w:ascii="Garamond" w:hAnsi="Garamond" w:cs="Arial"/>
          <w:sz w:val="20"/>
          <w:szCs w:val="20"/>
        </w:rPr>
        <w:t xml:space="preserve"> </w:t>
      </w:r>
      <w:r w:rsidRPr="009E09CC">
        <w:rPr>
          <w:rFonts w:ascii="Garamond" w:hAnsi="Garamond" w:cs="Arial"/>
          <w:sz w:val="20"/>
          <w:szCs w:val="20"/>
        </w:rPr>
        <w:t>porušením</w:t>
      </w:r>
      <w:r w:rsidR="009E09CC" w:rsidRPr="009E09CC">
        <w:rPr>
          <w:rFonts w:ascii="Garamond" w:hAnsi="Garamond" w:cs="Arial"/>
          <w:sz w:val="20"/>
          <w:szCs w:val="20"/>
        </w:rPr>
        <w:t xml:space="preserve"> </w:t>
      </w:r>
      <w:r w:rsidRPr="009E09CC">
        <w:rPr>
          <w:rFonts w:ascii="Garamond" w:hAnsi="Garamond" w:cs="Arial"/>
          <w:sz w:val="20"/>
          <w:szCs w:val="20"/>
        </w:rPr>
        <w:t>svojej</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zo</w:t>
      </w:r>
      <w:r w:rsidR="009E09CC" w:rsidRPr="009E09CC">
        <w:rPr>
          <w:rFonts w:ascii="Garamond" w:hAnsi="Garamond" w:cs="Arial"/>
          <w:sz w:val="20"/>
          <w:szCs w:val="20"/>
        </w:rPr>
        <w:t xml:space="preserve"> </w:t>
      </w:r>
      <w:r w:rsidRPr="009E09CC">
        <w:rPr>
          <w:rFonts w:ascii="Garamond" w:hAnsi="Garamond" w:cs="Arial"/>
          <w:sz w:val="20"/>
          <w:szCs w:val="20"/>
        </w:rPr>
        <w:t>Zmluvy</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je</w:t>
      </w:r>
      <w:r w:rsidR="009E09CC" w:rsidRPr="009E09CC">
        <w:rPr>
          <w:rFonts w:ascii="Garamond" w:hAnsi="Garamond" w:cs="Arial"/>
          <w:sz w:val="20"/>
          <w:szCs w:val="20"/>
        </w:rPr>
        <w:t xml:space="preserve"> </w:t>
      </w:r>
      <w:r w:rsidRPr="009E09CC">
        <w:rPr>
          <w:rFonts w:ascii="Garamond" w:hAnsi="Garamond" w:cs="Arial"/>
          <w:sz w:val="20"/>
          <w:szCs w:val="20"/>
        </w:rPr>
        <w:t>povinná</w:t>
      </w:r>
      <w:r w:rsidR="009E09CC" w:rsidRPr="009E09CC">
        <w:rPr>
          <w:rFonts w:ascii="Garamond" w:hAnsi="Garamond" w:cs="Arial"/>
          <w:sz w:val="20"/>
          <w:szCs w:val="20"/>
        </w:rPr>
        <w:t xml:space="preserve"> </w:t>
      </w:r>
      <w:r w:rsidRPr="009E09CC">
        <w:rPr>
          <w:rFonts w:ascii="Garamond" w:hAnsi="Garamond" w:cs="Arial"/>
          <w:sz w:val="20"/>
          <w:szCs w:val="20"/>
        </w:rPr>
        <w:t>ju</w:t>
      </w:r>
      <w:r w:rsidR="009E09CC" w:rsidRPr="009E09CC">
        <w:rPr>
          <w:rFonts w:ascii="Garamond" w:hAnsi="Garamond" w:cs="Arial"/>
          <w:sz w:val="20"/>
          <w:szCs w:val="20"/>
        </w:rPr>
        <w:t xml:space="preserve"> </w:t>
      </w:r>
      <w:r w:rsidRPr="009E09CC">
        <w:rPr>
          <w:rFonts w:ascii="Garamond" w:hAnsi="Garamond" w:cs="Arial"/>
          <w:sz w:val="20"/>
          <w:szCs w:val="20"/>
        </w:rPr>
        <w:t>nahradiť,</w:t>
      </w:r>
      <w:r w:rsidR="009E09CC" w:rsidRPr="009E09CC">
        <w:rPr>
          <w:rFonts w:ascii="Garamond" w:hAnsi="Garamond" w:cs="Arial"/>
          <w:sz w:val="20"/>
          <w:szCs w:val="20"/>
        </w:rPr>
        <w:t xml:space="preserve"> </w:t>
      </w:r>
      <w:r w:rsidRPr="009E09CC">
        <w:rPr>
          <w:rFonts w:ascii="Garamond" w:hAnsi="Garamond" w:cs="Arial"/>
          <w:sz w:val="20"/>
          <w:szCs w:val="20"/>
        </w:rPr>
        <w:t>okrem</w:t>
      </w:r>
      <w:r w:rsidR="009E09CC" w:rsidRPr="009E09CC">
        <w:rPr>
          <w:rFonts w:ascii="Garamond" w:hAnsi="Garamond" w:cs="Arial"/>
          <w:sz w:val="20"/>
          <w:szCs w:val="20"/>
        </w:rPr>
        <w:t xml:space="preserve"> </w:t>
      </w:r>
      <w:r w:rsidRPr="009E09CC">
        <w:rPr>
          <w:rFonts w:ascii="Garamond" w:hAnsi="Garamond" w:cs="Arial"/>
          <w:sz w:val="20"/>
          <w:szCs w:val="20"/>
        </w:rPr>
        <w:t>prípadov,</w:t>
      </w:r>
      <w:r w:rsidR="009E09CC" w:rsidRPr="009E09CC">
        <w:rPr>
          <w:rFonts w:ascii="Garamond" w:hAnsi="Garamond" w:cs="Arial"/>
          <w:sz w:val="20"/>
          <w:szCs w:val="20"/>
        </w:rPr>
        <w:t xml:space="preserve"> </w:t>
      </w:r>
      <w:r w:rsidRPr="009E09CC">
        <w:rPr>
          <w:rFonts w:ascii="Garamond" w:hAnsi="Garamond" w:cs="Arial"/>
          <w:sz w:val="20"/>
          <w:szCs w:val="20"/>
        </w:rPr>
        <w:t>kedy</w:t>
      </w:r>
      <w:r w:rsidR="009E09CC" w:rsidRPr="009E09CC">
        <w:rPr>
          <w:rFonts w:ascii="Garamond" w:hAnsi="Garamond" w:cs="Arial"/>
          <w:sz w:val="20"/>
          <w:szCs w:val="20"/>
        </w:rPr>
        <w:t xml:space="preserve"> </w:t>
      </w:r>
      <w:r w:rsidRPr="009E09CC">
        <w:rPr>
          <w:rFonts w:ascii="Garamond" w:hAnsi="Garamond" w:cs="Arial"/>
          <w:sz w:val="20"/>
          <w:szCs w:val="20"/>
        </w:rPr>
        <w:t>preukáže,</w:t>
      </w:r>
      <w:r w:rsidR="009E09CC" w:rsidRPr="009E09CC">
        <w:rPr>
          <w:rFonts w:ascii="Garamond" w:hAnsi="Garamond" w:cs="Arial"/>
          <w:sz w:val="20"/>
          <w:szCs w:val="20"/>
        </w:rPr>
        <w:t xml:space="preserve"> </w:t>
      </w:r>
      <w:r w:rsidRPr="009E09CC">
        <w:rPr>
          <w:rFonts w:ascii="Garamond" w:hAnsi="Garamond" w:cs="Arial"/>
          <w:sz w:val="20"/>
          <w:szCs w:val="20"/>
        </w:rPr>
        <w:t>že</w:t>
      </w:r>
      <w:r w:rsidR="009E09CC" w:rsidRPr="009E09CC">
        <w:rPr>
          <w:rFonts w:ascii="Garamond" w:hAnsi="Garamond" w:cs="Arial"/>
          <w:sz w:val="20"/>
          <w:szCs w:val="20"/>
        </w:rPr>
        <w:t xml:space="preserve"> </w:t>
      </w:r>
      <w:r w:rsidRPr="009E09CC">
        <w:rPr>
          <w:rFonts w:ascii="Garamond" w:hAnsi="Garamond" w:cs="Arial"/>
          <w:sz w:val="20"/>
          <w:szCs w:val="20"/>
        </w:rPr>
        <w:t>porušenie</w:t>
      </w:r>
      <w:r w:rsidR="009E09CC" w:rsidRPr="009E09CC">
        <w:rPr>
          <w:rFonts w:ascii="Garamond" w:hAnsi="Garamond" w:cs="Arial"/>
          <w:sz w:val="20"/>
          <w:szCs w:val="20"/>
        </w:rPr>
        <w:t xml:space="preserve"> </w:t>
      </w:r>
      <w:r w:rsidRPr="009E09CC">
        <w:rPr>
          <w:rFonts w:ascii="Garamond" w:hAnsi="Garamond" w:cs="Arial"/>
          <w:sz w:val="20"/>
          <w:szCs w:val="20"/>
        </w:rPr>
        <w:t>povinnosti</w:t>
      </w:r>
      <w:r w:rsidR="009E09CC" w:rsidRPr="009E09CC">
        <w:rPr>
          <w:rFonts w:ascii="Garamond" w:hAnsi="Garamond" w:cs="Arial"/>
          <w:sz w:val="20"/>
          <w:szCs w:val="20"/>
        </w:rPr>
        <w:t xml:space="preserve"> </w:t>
      </w:r>
      <w:r w:rsidRPr="009E09CC">
        <w:rPr>
          <w:rFonts w:ascii="Garamond" w:hAnsi="Garamond" w:cs="Arial"/>
          <w:sz w:val="20"/>
          <w:szCs w:val="20"/>
        </w:rPr>
        <w:t>bolo</w:t>
      </w:r>
      <w:r w:rsidR="009E09CC" w:rsidRPr="009E09CC">
        <w:rPr>
          <w:rFonts w:ascii="Garamond" w:hAnsi="Garamond" w:cs="Arial"/>
          <w:sz w:val="20"/>
          <w:szCs w:val="20"/>
        </w:rPr>
        <w:t xml:space="preserve"> </w:t>
      </w:r>
      <w:r w:rsidRPr="009E09CC">
        <w:rPr>
          <w:rFonts w:ascii="Garamond" w:hAnsi="Garamond" w:cs="Arial"/>
          <w:sz w:val="20"/>
          <w:szCs w:val="20"/>
        </w:rPr>
        <w:t>spôsobené</w:t>
      </w:r>
      <w:r w:rsidR="009E09CC" w:rsidRPr="009E09CC">
        <w:rPr>
          <w:rFonts w:ascii="Garamond" w:hAnsi="Garamond" w:cs="Arial"/>
          <w:sz w:val="20"/>
          <w:szCs w:val="20"/>
        </w:rPr>
        <w:t xml:space="preserve"> </w:t>
      </w:r>
      <w:r w:rsidRPr="009E09CC">
        <w:rPr>
          <w:rFonts w:ascii="Garamond" w:hAnsi="Garamond" w:cs="Arial"/>
          <w:sz w:val="20"/>
          <w:szCs w:val="20"/>
        </w:rPr>
        <w:t>okolnosťami</w:t>
      </w:r>
      <w:r w:rsidR="009E09CC" w:rsidRPr="009E09CC">
        <w:rPr>
          <w:rFonts w:ascii="Garamond" w:hAnsi="Garamond" w:cs="Arial"/>
          <w:sz w:val="20"/>
          <w:szCs w:val="20"/>
        </w:rPr>
        <w:t xml:space="preserve"> </w:t>
      </w:r>
      <w:r w:rsidRPr="009E09CC">
        <w:rPr>
          <w:rFonts w:ascii="Garamond" w:hAnsi="Garamond" w:cs="Arial"/>
          <w:sz w:val="20"/>
          <w:szCs w:val="20"/>
        </w:rPr>
        <w:t>vylučujúcimi</w:t>
      </w:r>
      <w:r w:rsidR="009E09CC" w:rsidRPr="009E09CC">
        <w:rPr>
          <w:rFonts w:ascii="Garamond" w:hAnsi="Garamond" w:cs="Arial"/>
          <w:sz w:val="20"/>
          <w:szCs w:val="20"/>
        </w:rPr>
        <w:t xml:space="preserve"> </w:t>
      </w:r>
      <w:r w:rsidRPr="009E09CC">
        <w:rPr>
          <w:rFonts w:ascii="Garamond" w:hAnsi="Garamond" w:cs="Arial"/>
          <w:sz w:val="20"/>
          <w:szCs w:val="20"/>
        </w:rPr>
        <w:t>zodpovednosť.</w:t>
      </w:r>
      <w:r w:rsidR="009E09CC" w:rsidRPr="009E09CC">
        <w:rPr>
          <w:rFonts w:ascii="Garamond" w:hAnsi="Garamond" w:cs="Arial"/>
          <w:sz w:val="20"/>
          <w:szCs w:val="20"/>
        </w:rPr>
        <w:t xml:space="preserve"> </w:t>
      </w:r>
      <w:r w:rsidRPr="009E09CC">
        <w:rPr>
          <w:rFonts w:ascii="Garamond" w:hAnsi="Garamond" w:cs="Arial"/>
          <w:sz w:val="20"/>
          <w:szCs w:val="20"/>
        </w:rPr>
        <w:t>Pri</w:t>
      </w:r>
      <w:r w:rsidR="009E09CC" w:rsidRPr="009E09CC">
        <w:rPr>
          <w:rFonts w:ascii="Garamond" w:hAnsi="Garamond" w:cs="Arial"/>
          <w:sz w:val="20"/>
          <w:szCs w:val="20"/>
        </w:rPr>
        <w:t xml:space="preserve"> </w:t>
      </w:r>
      <w:r w:rsidRPr="009E09CC">
        <w:rPr>
          <w:rFonts w:ascii="Garamond" w:hAnsi="Garamond" w:cs="Arial"/>
          <w:sz w:val="20"/>
          <w:szCs w:val="20"/>
        </w:rPr>
        <w:t>uplatnení</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úhrade</w:t>
      </w:r>
      <w:r w:rsidR="009E09CC" w:rsidRPr="009E09CC">
        <w:rPr>
          <w:rFonts w:ascii="Garamond" w:hAnsi="Garamond" w:cs="Arial"/>
          <w:sz w:val="20"/>
          <w:szCs w:val="20"/>
        </w:rPr>
        <w:t xml:space="preserve"> </w:t>
      </w:r>
      <w:r w:rsidRPr="009E09CC">
        <w:rPr>
          <w:rFonts w:ascii="Garamond" w:hAnsi="Garamond" w:cs="Arial"/>
          <w:sz w:val="20"/>
          <w:szCs w:val="20"/>
        </w:rPr>
        <w:t>škôd</w:t>
      </w:r>
      <w:r w:rsidR="009E09CC" w:rsidRPr="009E09CC">
        <w:rPr>
          <w:rFonts w:ascii="Garamond" w:hAnsi="Garamond" w:cs="Arial"/>
          <w:sz w:val="20"/>
          <w:szCs w:val="20"/>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nákladov</w:t>
      </w:r>
      <w:r w:rsidR="009E09CC" w:rsidRPr="009E09CC">
        <w:rPr>
          <w:rFonts w:ascii="Garamond" w:hAnsi="Garamond" w:cs="Arial"/>
          <w:sz w:val="20"/>
          <w:szCs w:val="20"/>
        </w:rPr>
        <w:t xml:space="preserve"> </w:t>
      </w:r>
      <w:r w:rsidRPr="009E09CC">
        <w:rPr>
          <w:rFonts w:ascii="Garamond" w:hAnsi="Garamond" w:cs="Arial"/>
          <w:sz w:val="20"/>
          <w:szCs w:val="20"/>
        </w:rPr>
        <w:t>sa</w:t>
      </w:r>
      <w:r w:rsidR="009E09CC" w:rsidRPr="009E09CC">
        <w:rPr>
          <w:rFonts w:ascii="Garamond" w:hAnsi="Garamond" w:cs="Arial"/>
          <w:sz w:val="20"/>
          <w:szCs w:val="20"/>
        </w:rPr>
        <w:t xml:space="preserve"> </w:t>
      </w:r>
      <w:r w:rsidRPr="009E09CC">
        <w:rPr>
          <w:rFonts w:ascii="Garamond" w:hAnsi="Garamond" w:cs="Arial"/>
          <w:sz w:val="20"/>
          <w:szCs w:val="20"/>
        </w:rPr>
        <w:t>Zmluvné</w:t>
      </w:r>
      <w:r w:rsidR="009E09CC" w:rsidRPr="009E09CC">
        <w:rPr>
          <w:rFonts w:ascii="Garamond" w:hAnsi="Garamond" w:cs="Arial"/>
          <w:sz w:val="20"/>
          <w:szCs w:val="20"/>
        </w:rPr>
        <w:t xml:space="preserve"> </w:t>
      </w:r>
      <w:r w:rsidRPr="009E09CC">
        <w:rPr>
          <w:rFonts w:ascii="Garamond" w:hAnsi="Garamond" w:cs="Arial"/>
          <w:sz w:val="20"/>
          <w:szCs w:val="20"/>
        </w:rPr>
        <w:t>strany</w:t>
      </w:r>
      <w:r w:rsidR="009E09CC" w:rsidRPr="009E09CC">
        <w:rPr>
          <w:rFonts w:ascii="Garamond" w:hAnsi="Garamond" w:cs="Arial"/>
          <w:sz w:val="20"/>
          <w:szCs w:val="20"/>
        </w:rPr>
        <w:t xml:space="preserve"> </w:t>
      </w:r>
      <w:r w:rsidRPr="009E09CC">
        <w:rPr>
          <w:rFonts w:ascii="Garamond" w:hAnsi="Garamond" w:cs="Arial"/>
          <w:sz w:val="20"/>
          <w:szCs w:val="20"/>
        </w:rPr>
        <w:t>budú</w:t>
      </w:r>
      <w:r w:rsidR="009E09CC" w:rsidRPr="009E09CC">
        <w:rPr>
          <w:rFonts w:ascii="Garamond" w:hAnsi="Garamond" w:cs="Arial"/>
          <w:sz w:val="20"/>
          <w:szCs w:val="20"/>
        </w:rPr>
        <w:t xml:space="preserve"> </w:t>
      </w:r>
      <w:r w:rsidRPr="009E09CC">
        <w:rPr>
          <w:rFonts w:ascii="Garamond" w:hAnsi="Garamond" w:cs="Arial"/>
          <w:sz w:val="20"/>
          <w:szCs w:val="20"/>
        </w:rPr>
        <w:t>riadiť</w:t>
      </w:r>
      <w:r w:rsidR="009E09CC" w:rsidRPr="009E09CC">
        <w:rPr>
          <w:rFonts w:ascii="Garamond" w:hAnsi="Garamond" w:cs="Arial"/>
          <w:sz w:val="20"/>
          <w:szCs w:val="20"/>
        </w:rPr>
        <w:t xml:space="preserve"> </w:t>
      </w:r>
      <w:r w:rsidRPr="009E09CC">
        <w:rPr>
          <w:rFonts w:ascii="Garamond" w:hAnsi="Garamond" w:cs="Arial"/>
          <w:sz w:val="20"/>
          <w:szCs w:val="20"/>
        </w:rPr>
        <w:t>ustanoveniami</w:t>
      </w:r>
      <w:r w:rsidR="009E09CC" w:rsidRPr="009E09CC">
        <w:rPr>
          <w:rFonts w:ascii="Garamond" w:hAnsi="Garamond" w:cs="Arial"/>
          <w:sz w:val="20"/>
          <w:szCs w:val="20"/>
        </w:rPr>
        <w:t xml:space="preserve"> </w:t>
      </w:r>
      <w:r w:rsidRPr="009E09CC">
        <w:rPr>
          <w:rFonts w:ascii="Garamond" w:hAnsi="Garamond" w:cs="Arial"/>
          <w:sz w:val="20"/>
          <w:szCs w:val="20"/>
        </w:rPr>
        <w:t>§</w:t>
      </w:r>
      <w:r w:rsidR="009E09CC" w:rsidRPr="009E09CC">
        <w:rPr>
          <w:rFonts w:ascii="Garamond" w:hAnsi="Garamond" w:cs="Arial"/>
          <w:sz w:val="20"/>
          <w:szCs w:val="20"/>
        </w:rPr>
        <w:t xml:space="preserve"> </w:t>
      </w:r>
      <w:r w:rsidRPr="009E09CC">
        <w:rPr>
          <w:rFonts w:ascii="Garamond" w:hAnsi="Garamond" w:cs="Arial"/>
          <w:sz w:val="20"/>
          <w:szCs w:val="20"/>
        </w:rPr>
        <w:t>373</w:t>
      </w:r>
      <w:r w:rsidR="009E09CC" w:rsidRPr="009E09CC">
        <w:rPr>
          <w:rFonts w:ascii="Garamond" w:eastAsiaTheme="minorHAnsi" w:hAnsi="Garamond" w:cs="Arial"/>
          <w:sz w:val="20"/>
          <w:szCs w:val="20"/>
          <w:lang w:eastAsia="en-US"/>
        </w:rPr>
        <w:t xml:space="preserve"> </w:t>
      </w:r>
      <w:r w:rsidRPr="009E09CC">
        <w:rPr>
          <w:rFonts w:ascii="Garamond" w:hAnsi="Garamond" w:cs="Arial"/>
          <w:sz w:val="20"/>
          <w:szCs w:val="20"/>
        </w:rPr>
        <w:t>a</w:t>
      </w:r>
      <w:r w:rsidR="009E09CC" w:rsidRPr="009E09CC">
        <w:rPr>
          <w:rFonts w:ascii="Garamond" w:hAnsi="Garamond" w:cs="Arial"/>
          <w:sz w:val="20"/>
          <w:szCs w:val="20"/>
        </w:rPr>
        <w:t xml:space="preserve"> </w:t>
      </w:r>
      <w:r w:rsidRPr="009E09CC">
        <w:rPr>
          <w:rFonts w:ascii="Garamond" w:hAnsi="Garamond" w:cs="Arial"/>
          <w:sz w:val="20"/>
          <w:szCs w:val="20"/>
        </w:rPr>
        <w:t>nasl.</w:t>
      </w:r>
      <w:r w:rsidR="009E09CC" w:rsidRPr="009E09CC">
        <w:rPr>
          <w:rFonts w:ascii="Garamond" w:hAnsi="Garamond" w:cs="Arial"/>
          <w:sz w:val="20"/>
          <w:szCs w:val="20"/>
        </w:rPr>
        <w:t xml:space="preserve"> </w:t>
      </w:r>
      <w:r w:rsidRPr="009E09CC">
        <w:rPr>
          <w:rFonts w:ascii="Garamond" w:hAnsi="Garamond" w:cs="Arial"/>
          <w:sz w:val="20"/>
          <w:szCs w:val="20"/>
        </w:rPr>
        <w:t>Obchodného</w:t>
      </w:r>
      <w:r w:rsidR="009E09CC" w:rsidRPr="009E09CC">
        <w:rPr>
          <w:rFonts w:ascii="Garamond" w:hAnsi="Garamond" w:cs="Arial"/>
          <w:sz w:val="20"/>
          <w:szCs w:val="20"/>
        </w:rPr>
        <w:t xml:space="preserve"> </w:t>
      </w:r>
      <w:r w:rsidRPr="009E09CC">
        <w:rPr>
          <w:rFonts w:ascii="Garamond" w:hAnsi="Garamond" w:cs="Arial"/>
          <w:sz w:val="20"/>
          <w:szCs w:val="20"/>
        </w:rPr>
        <w:t>zákonníka.</w:t>
      </w:r>
    </w:p>
    <w:p w:rsidR="007370D5" w:rsidRPr="009E09CC" w:rsidRDefault="007370D5" w:rsidP="003B2A63">
      <w:pPr>
        <w:pStyle w:val="Odsekzoznamu"/>
        <w:keepNext/>
        <w:keepLines/>
        <w:spacing w:after="0" w:line="240" w:lineRule="auto"/>
        <w:jc w:val="both"/>
        <w:rPr>
          <w:rFonts w:ascii="Garamond" w:hAnsi="Garamond" w:cs="Arial"/>
          <w:b/>
          <w:sz w:val="20"/>
          <w:szCs w:val="20"/>
        </w:rPr>
      </w:pPr>
    </w:p>
    <w:p w:rsidR="007370D5" w:rsidRPr="00317889" w:rsidRDefault="007370D5" w:rsidP="003B2A63">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sz w:val="20"/>
          <w:szCs w:val="20"/>
        </w:rPr>
        <w:t>Objednávateľ</w:t>
      </w:r>
      <w:r w:rsidR="009E09CC" w:rsidRPr="009E09CC">
        <w:rPr>
          <w:rFonts w:ascii="Garamond" w:hAnsi="Garamond"/>
          <w:sz w:val="20"/>
          <w:szCs w:val="20"/>
        </w:rPr>
        <w:t xml:space="preserve"> </w:t>
      </w:r>
      <w:r w:rsidRPr="009E09CC">
        <w:rPr>
          <w:rFonts w:ascii="Garamond" w:hAnsi="Garamond"/>
          <w:sz w:val="20"/>
          <w:szCs w:val="20"/>
        </w:rPr>
        <w:t>si</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prípade</w:t>
      </w:r>
      <w:r w:rsidR="009E09CC" w:rsidRPr="009E09CC">
        <w:rPr>
          <w:rFonts w:ascii="Garamond" w:hAnsi="Garamond"/>
          <w:sz w:val="20"/>
          <w:szCs w:val="20"/>
        </w:rPr>
        <w:t xml:space="preserve"> </w:t>
      </w:r>
      <w:r w:rsidRPr="009E09CC">
        <w:rPr>
          <w:rFonts w:ascii="Garamond" w:hAnsi="Garamond"/>
          <w:sz w:val="20"/>
          <w:szCs w:val="20"/>
        </w:rPr>
        <w:t>nároku</w:t>
      </w:r>
      <w:r w:rsidR="009E09CC" w:rsidRPr="009E09CC">
        <w:rPr>
          <w:rFonts w:ascii="Garamond" w:hAnsi="Garamond"/>
          <w:sz w:val="20"/>
          <w:szCs w:val="20"/>
        </w:rPr>
        <w:t xml:space="preserve"> </w:t>
      </w:r>
      <w:r w:rsidRPr="009E09CC">
        <w:rPr>
          <w:rFonts w:ascii="Garamond" w:hAnsi="Garamond"/>
          <w:sz w:val="20"/>
          <w:szCs w:val="20"/>
        </w:rPr>
        <w:t>na</w:t>
      </w:r>
      <w:r w:rsidR="009E09CC" w:rsidRPr="009E09CC">
        <w:rPr>
          <w:rFonts w:ascii="Garamond" w:hAnsi="Garamond"/>
          <w:sz w:val="20"/>
          <w:szCs w:val="20"/>
        </w:rPr>
        <w:t xml:space="preserve"> </w:t>
      </w:r>
      <w:r w:rsidRPr="009E09CC">
        <w:rPr>
          <w:rFonts w:ascii="Garamond" w:hAnsi="Garamond"/>
          <w:sz w:val="20"/>
          <w:szCs w:val="20"/>
        </w:rPr>
        <w:t>náhradu</w:t>
      </w:r>
      <w:r w:rsidR="009E09CC" w:rsidRPr="009E09CC">
        <w:rPr>
          <w:rFonts w:ascii="Garamond" w:hAnsi="Garamond"/>
          <w:sz w:val="20"/>
          <w:szCs w:val="20"/>
        </w:rPr>
        <w:t xml:space="preserve"> </w:t>
      </w:r>
      <w:r w:rsidRPr="009E09CC">
        <w:rPr>
          <w:rFonts w:ascii="Garamond" w:hAnsi="Garamond"/>
          <w:sz w:val="20"/>
          <w:szCs w:val="20"/>
        </w:rPr>
        <w:t>škody</w:t>
      </w:r>
      <w:r w:rsidR="009E09CC" w:rsidRPr="009E09CC">
        <w:rPr>
          <w:rFonts w:ascii="Garamond" w:hAnsi="Garamond"/>
          <w:sz w:val="20"/>
          <w:szCs w:val="20"/>
        </w:rPr>
        <w:t xml:space="preserve"> </w:t>
      </w:r>
      <w:r w:rsidRPr="009E09CC">
        <w:rPr>
          <w:rFonts w:ascii="Garamond" w:hAnsi="Garamond"/>
          <w:sz w:val="20"/>
          <w:szCs w:val="20"/>
        </w:rPr>
        <w:t>môže</w:t>
      </w:r>
      <w:r w:rsidR="009E09CC" w:rsidRPr="009E09CC">
        <w:rPr>
          <w:rFonts w:ascii="Garamond" w:hAnsi="Garamond"/>
          <w:sz w:val="20"/>
          <w:szCs w:val="20"/>
        </w:rPr>
        <w:t xml:space="preserve"> </w:t>
      </w:r>
      <w:r w:rsidRPr="009E09CC">
        <w:rPr>
          <w:rFonts w:ascii="Garamond" w:hAnsi="Garamond"/>
          <w:sz w:val="20"/>
          <w:szCs w:val="20"/>
        </w:rPr>
        <w:t>škodu</w:t>
      </w:r>
      <w:r w:rsidR="009E09CC" w:rsidRPr="009E09CC">
        <w:rPr>
          <w:rFonts w:ascii="Garamond" w:hAnsi="Garamond"/>
          <w:sz w:val="20"/>
          <w:szCs w:val="20"/>
        </w:rPr>
        <w:t xml:space="preserve"> </w:t>
      </w:r>
      <w:r w:rsidRPr="009E09CC">
        <w:rPr>
          <w:rFonts w:ascii="Garamond" w:hAnsi="Garamond"/>
          <w:sz w:val="20"/>
          <w:szCs w:val="20"/>
        </w:rPr>
        <w:t>odpočítať</w:t>
      </w:r>
      <w:r w:rsidR="009E09CC" w:rsidRPr="009E09CC">
        <w:rPr>
          <w:rFonts w:ascii="Garamond" w:hAnsi="Garamond"/>
          <w:sz w:val="20"/>
          <w:szCs w:val="20"/>
        </w:rPr>
        <w:t xml:space="preserve"> </w:t>
      </w:r>
      <w:r w:rsidRPr="009E09CC">
        <w:rPr>
          <w:rFonts w:ascii="Garamond" w:hAnsi="Garamond"/>
          <w:sz w:val="20"/>
          <w:szCs w:val="20"/>
        </w:rPr>
        <w:t>z</w:t>
      </w:r>
      <w:r w:rsidR="009E09CC" w:rsidRPr="009E09CC">
        <w:rPr>
          <w:rFonts w:ascii="Garamond" w:hAnsi="Garamond"/>
          <w:sz w:val="20"/>
          <w:szCs w:val="20"/>
        </w:rPr>
        <w:t xml:space="preserve"> </w:t>
      </w:r>
      <w:r w:rsidRPr="009E09CC">
        <w:rPr>
          <w:rFonts w:ascii="Garamond" w:hAnsi="Garamond"/>
          <w:sz w:val="20"/>
          <w:szCs w:val="20"/>
        </w:rPr>
        <w:t>čiastk</w:t>
      </w:r>
      <w:r w:rsidR="00083617">
        <w:rPr>
          <w:rFonts w:ascii="Garamond" w:hAnsi="Garamond"/>
          <w:sz w:val="20"/>
          <w:szCs w:val="20"/>
        </w:rPr>
        <w:t>y</w:t>
      </w:r>
      <w:r w:rsidR="009E09CC" w:rsidRPr="009E09CC">
        <w:rPr>
          <w:rFonts w:ascii="Garamond" w:hAnsi="Garamond"/>
          <w:sz w:val="20"/>
          <w:szCs w:val="20"/>
        </w:rPr>
        <w:t xml:space="preserve"> </w:t>
      </w:r>
      <w:r w:rsidRPr="009E09CC">
        <w:rPr>
          <w:rFonts w:ascii="Garamond" w:hAnsi="Garamond"/>
          <w:sz w:val="20"/>
          <w:szCs w:val="20"/>
        </w:rPr>
        <w:t>splatn</w:t>
      </w:r>
      <w:r w:rsidR="00083617">
        <w:rPr>
          <w:rFonts w:ascii="Garamond" w:hAnsi="Garamond"/>
          <w:sz w:val="20"/>
          <w:szCs w:val="20"/>
        </w:rPr>
        <w:t>ej</w:t>
      </w:r>
      <w:r w:rsidR="009E09CC" w:rsidRPr="009E09CC">
        <w:rPr>
          <w:rFonts w:ascii="Garamond" w:hAnsi="Garamond"/>
          <w:sz w:val="20"/>
          <w:szCs w:val="20"/>
        </w:rPr>
        <w:t xml:space="preserve"> </w:t>
      </w:r>
      <w:r w:rsidRPr="009E09CC">
        <w:rPr>
          <w:rFonts w:ascii="Garamond" w:hAnsi="Garamond"/>
          <w:sz w:val="20"/>
          <w:szCs w:val="20"/>
        </w:rPr>
        <w:t>v</w:t>
      </w:r>
      <w:r w:rsidR="009E09CC" w:rsidRPr="009E09CC">
        <w:rPr>
          <w:rFonts w:ascii="Garamond" w:hAnsi="Garamond"/>
          <w:sz w:val="20"/>
          <w:szCs w:val="20"/>
        </w:rPr>
        <w:t xml:space="preserve"> </w:t>
      </w:r>
      <w:r w:rsidRPr="009E09CC">
        <w:rPr>
          <w:rFonts w:ascii="Garamond" w:hAnsi="Garamond"/>
          <w:sz w:val="20"/>
          <w:szCs w:val="20"/>
        </w:rPr>
        <w:t>prospech</w:t>
      </w:r>
      <w:r w:rsidR="009E09CC" w:rsidRPr="009E09CC">
        <w:rPr>
          <w:rFonts w:ascii="Garamond" w:hAnsi="Garamond"/>
          <w:sz w:val="20"/>
          <w:szCs w:val="20"/>
        </w:rPr>
        <w:t xml:space="preserve"> </w:t>
      </w:r>
      <w:r w:rsidRPr="009E09CC">
        <w:rPr>
          <w:rFonts w:ascii="Garamond" w:hAnsi="Garamond"/>
          <w:sz w:val="20"/>
          <w:szCs w:val="20"/>
        </w:rPr>
        <w:t>Zhotoviteľa.</w:t>
      </w:r>
      <w:r w:rsidR="009E09CC" w:rsidRPr="009E09CC">
        <w:rPr>
          <w:rFonts w:ascii="Garamond" w:hAnsi="Garamond"/>
          <w:sz w:val="20"/>
          <w:szCs w:val="20"/>
        </w:rPr>
        <w:t xml:space="preserve"> </w:t>
      </w:r>
    </w:p>
    <w:p w:rsidR="00054E80" w:rsidRPr="009E09CC" w:rsidRDefault="00054E80" w:rsidP="003B2A63">
      <w:pPr>
        <w:keepNext/>
        <w:keepLines/>
        <w:spacing w:after="0" w:line="240" w:lineRule="auto"/>
        <w:contextualSpacing/>
        <w:jc w:val="both"/>
        <w:rPr>
          <w:rFonts w:ascii="Garamond" w:eastAsia="Calibri" w:hAnsi="Garamond" w:cs="Times New Roman"/>
          <w:sz w:val="20"/>
          <w:szCs w:val="20"/>
        </w:rPr>
      </w:pPr>
    </w:p>
    <w:p w:rsidR="005044AE" w:rsidRPr="009E09CC" w:rsidRDefault="005044AE" w:rsidP="003B2A63">
      <w:pPr>
        <w:pStyle w:val="Odsekzoznamu"/>
        <w:keepNext/>
        <w:keepLines/>
        <w:numPr>
          <w:ilvl w:val="0"/>
          <w:numId w:val="45"/>
        </w:numPr>
        <w:tabs>
          <w:tab w:val="left" w:pos="720"/>
        </w:tabs>
        <w:spacing w:after="0" w:line="240" w:lineRule="auto"/>
        <w:ind w:left="709" w:hanging="709"/>
        <w:jc w:val="both"/>
        <w:outlineLvl w:val="1"/>
        <w:rPr>
          <w:rFonts w:ascii="Garamond" w:eastAsia="Times New Roman" w:hAnsi="Garamond"/>
          <w:b/>
          <w:bCs/>
          <w:sz w:val="20"/>
          <w:szCs w:val="20"/>
        </w:rPr>
      </w:pPr>
      <w:r w:rsidRPr="009E09CC">
        <w:rPr>
          <w:rFonts w:ascii="Garamond" w:eastAsia="Times New Roman" w:hAnsi="Garamond"/>
          <w:b/>
          <w:bCs/>
          <w:sz w:val="20"/>
          <w:szCs w:val="20"/>
        </w:rPr>
        <w:t>VYHLÁSENIA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A</w:t>
      </w:r>
      <w:r w:rsidR="009E09CC" w:rsidRPr="009E09CC">
        <w:rPr>
          <w:rFonts w:ascii="Garamond" w:eastAsia="Times New Roman" w:hAnsi="Garamond"/>
          <w:b/>
          <w:bCs/>
          <w:sz w:val="20"/>
          <w:szCs w:val="20"/>
        </w:rPr>
        <w:t xml:space="preserve"> </w:t>
      </w:r>
      <w:r w:rsidRPr="009E09CC">
        <w:rPr>
          <w:rFonts w:ascii="Garamond" w:eastAsia="Times New Roman" w:hAnsi="Garamond"/>
          <w:b/>
          <w:bCs/>
          <w:sz w:val="20"/>
          <w:szCs w:val="20"/>
        </w:rPr>
        <w:t>ZÁRUKY</w:t>
      </w:r>
    </w:p>
    <w:p w:rsidR="004C4660" w:rsidRPr="009E09CC" w:rsidRDefault="004C4660" w:rsidP="003B2A63">
      <w:pPr>
        <w:pStyle w:val="Odsekzoznamu"/>
        <w:keepNext/>
        <w:keepLines/>
        <w:tabs>
          <w:tab w:val="left" w:pos="720"/>
        </w:tabs>
        <w:spacing w:after="0" w:line="240" w:lineRule="auto"/>
        <w:ind w:left="709"/>
        <w:jc w:val="both"/>
        <w:outlineLvl w:val="1"/>
        <w:rPr>
          <w:rFonts w:ascii="Garamond" w:eastAsia="Times New Roman" w:hAnsi="Garamond"/>
          <w:b/>
          <w:bCs/>
          <w:sz w:val="20"/>
          <w:szCs w:val="20"/>
        </w:rPr>
      </w:pPr>
    </w:p>
    <w:p w:rsidR="005044AE" w:rsidRPr="009E09CC" w:rsidRDefault="005044AE" w:rsidP="003B2A63">
      <w:pPr>
        <w:pStyle w:val="Odsekzoznamu"/>
        <w:keepNext/>
        <w:keepLines/>
        <w:numPr>
          <w:ilvl w:val="1"/>
          <w:numId w:val="45"/>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00FC3D33">
        <w:rPr>
          <w:rFonts w:ascii="Garamond" w:eastAsia="Times New Roman" w:hAnsi="Garamond"/>
          <w:noProof/>
          <w:sz w:val="20"/>
          <w:szCs w:val="20"/>
        </w:rPr>
        <w:t>Zhotoviteľom</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p>
    <w:p w:rsidR="005044AE" w:rsidRPr="009E09CC" w:rsidRDefault="005044AE" w:rsidP="003B2A63">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lastRenderedPageBreak/>
        <w:tab/>
      </w:r>
    </w:p>
    <w:p w:rsidR="005044AE" w:rsidRPr="009E09CC" w:rsidRDefault="005044AE" w:rsidP="003B2A63">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3B2A63">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7C2816">
        <w:rPr>
          <w:rFonts w:ascii="Garamond" w:eastAsia="Times New Roman" w:hAnsi="Garamond"/>
          <w:noProof/>
          <w:sz w:val="20"/>
          <w:szCs w:val="20"/>
        </w:rPr>
        <w:t>je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spoločnosťou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riadne</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založenou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existujúcou</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podľa</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právneho</w:t>
      </w:r>
      <w:r w:rsidR="009E09CC" w:rsidRPr="007C2816">
        <w:rPr>
          <w:rFonts w:ascii="Garamond" w:eastAsia="Times New Roman" w:hAnsi="Garamond"/>
          <w:noProof/>
          <w:sz w:val="20"/>
          <w:szCs w:val="20"/>
        </w:rPr>
        <w:t xml:space="preserve"> </w:t>
      </w:r>
      <w:r w:rsidRPr="007C2816">
        <w:rPr>
          <w:rFonts w:ascii="Garamond" w:eastAsia="Times New Roman" w:hAnsi="Garamond"/>
          <w:noProof/>
          <w:sz w:val="20"/>
          <w:szCs w:val="20"/>
        </w:rPr>
        <w:t>poriadku</w:t>
      </w:r>
      <w:r w:rsidR="009E09CC" w:rsidRPr="007C2816">
        <w:rPr>
          <w:rFonts w:ascii="Garamond" w:eastAsia="Times New Roman" w:hAnsi="Garamond"/>
          <w:noProof/>
          <w:sz w:val="20"/>
          <w:szCs w:val="20"/>
        </w:rPr>
        <w:t xml:space="preserve"> </w:t>
      </w:r>
      <w:r w:rsidR="007C2816" w:rsidRPr="007C2816">
        <w:rPr>
          <w:rFonts w:ascii="Garamond" w:eastAsia="Times New Roman" w:hAnsi="Garamond"/>
          <w:sz w:val="20"/>
          <w:szCs w:val="20"/>
          <w:lang w:eastAsia="cs-CZ"/>
        </w:rPr>
        <w:t>Slovenskej republiky</w:t>
      </w:r>
      <w:r w:rsidRPr="007C2816">
        <w:rPr>
          <w:rFonts w:ascii="Garamond" w:eastAsia="Times New Roman" w:hAnsi="Garamond"/>
          <w:sz w:val="20"/>
          <w:szCs w:val="20"/>
          <w:lang w:eastAsia="cs-CZ"/>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3B2A63">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9E09CC" w:rsidRPr="009E09CC">
        <w:rPr>
          <w:rFonts w:ascii="Garamond" w:eastAsia="Times New Roman" w:hAnsi="Garamond"/>
          <w:noProof/>
          <w:sz w:val="20"/>
          <w:szCs w:val="20"/>
        </w:rPr>
        <w:t xml:space="preserve"> </w:t>
      </w:r>
      <w:r w:rsidR="009E4FF6">
        <w:rPr>
          <w:rFonts w:ascii="Garamond" w:eastAsia="Times New Roman" w:hAnsi="Garamond"/>
          <w:noProof/>
          <w:sz w:val="20"/>
          <w:szCs w:val="20"/>
        </w:rPr>
        <w:t xml:space="preserve">sektora, </w:t>
      </w:r>
      <w:r w:rsidR="009E4FF6" w:rsidRPr="001D4EC1">
        <w:rPr>
          <w:rFonts w:ascii="Garamond" w:hAnsi="Garamond"/>
          <w:sz w:val="20"/>
          <w:szCs w:val="20"/>
        </w:rPr>
        <w:t>v prípade, že sa naňho registračná povinnosť vzťahuje</w:t>
      </w:r>
      <w:r w:rsidR="009E4FF6">
        <w:rPr>
          <w:rFonts w:ascii="Garamond" w:hAnsi="Garamond"/>
          <w:sz w:val="20"/>
          <w:szCs w:val="20"/>
        </w:rPr>
        <w:t>;</w:t>
      </w:r>
      <w:r w:rsidR="009E09CC" w:rsidRPr="009E09CC">
        <w:rPr>
          <w:rFonts w:ascii="Garamond" w:eastAsia="Times New Roman" w:hAnsi="Garamond"/>
          <w:noProof/>
          <w:sz w:val="20"/>
          <w:szCs w:val="20"/>
        </w:rPr>
        <w:t xml:space="preserve"> </w:t>
      </w:r>
    </w:p>
    <w:p w:rsidR="004C4660" w:rsidRPr="009E09CC" w:rsidRDefault="004C4660" w:rsidP="003B2A63">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rsidR="005044AE" w:rsidRPr="009E09CC" w:rsidRDefault="005044AE" w:rsidP="003B2A63">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sz w:val="20"/>
          <w:szCs w:val="20"/>
        </w:rPr>
        <w:t>Zhotoviteľom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rsidR="005044AE" w:rsidRPr="009E09CC" w:rsidRDefault="005044AE" w:rsidP="003B2A63">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rsidR="005044AE" w:rsidRPr="009E09CC" w:rsidRDefault="005044AE" w:rsidP="003B2A63">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nemu.</w:t>
      </w:r>
    </w:p>
    <w:p w:rsidR="004C4660" w:rsidRPr="009E09CC" w:rsidRDefault="004C4660" w:rsidP="003B2A63">
      <w:pPr>
        <w:keepNext/>
        <w:keepLines/>
        <w:tabs>
          <w:tab w:val="left" w:pos="0"/>
          <w:tab w:val="center" w:pos="4536"/>
          <w:tab w:val="right" w:pos="9072"/>
        </w:tabs>
        <w:spacing w:after="0" w:line="240" w:lineRule="auto"/>
        <w:ind w:left="709"/>
        <w:contextualSpacing/>
        <w:jc w:val="both"/>
        <w:rPr>
          <w:rFonts w:ascii="Garamond" w:eastAsia="Times New Roman" w:hAnsi="Garamond"/>
          <w:noProof/>
          <w:sz w:val="20"/>
          <w:szCs w:val="20"/>
        </w:rPr>
      </w:pPr>
    </w:p>
    <w:p w:rsidR="004C4660" w:rsidRPr="009E09CC" w:rsidRDefault="005044AE" w:rsidP="003B2A63">
      <w:pPr>
        <w:pStyle w:val="Odsekzoznamu"/>
        <w:keepNext/>
        <w:keepLines/>
        <w:numPr>
          <w:ilvl w:val="1"/>
          <w:numId w:val="45"/>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sz w:val="20"/>
          <w:szCs w:val="20"/>
        </w:rPr>
        <w:t>Zhotoviteľ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berie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mal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čase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podpisovania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vedomosť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ktorékoľvek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Pr="009E09CC">
        <w:rPr>
          <w:rFonts w:ascii="Garamond" w:eastAsia="Times New Roman" w:hAnsi="Garamond" w:cs="Arial"/>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článku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6B515F">
        <w:rPr>
          <w:rFonts w:ascii="Garamond" w:eastAsia="Times New Roman" w:hAnsi="Garamond"/>
          <w:noProof/>
          <w:sz w:val="20"/>
          <w:szCs w:val="20"/>
        </w:rPr>
        <w:t>9</w:t>
      </w:r>
      <w:r w:rsidRPr="009E09CC">
        <w:rPr>
          <w:rFonts w:ascii="Garamond" w:eastAsia="Times New Roman" w:hAnsi="Garamond"/>
          <w:noProof/>
          <w:sz w:val="20"/>
          <w:szCs w:val="20"/>
        </w:rPr>
        <w:t>.1</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nepravdivé</w:t>
      </w:r>
      <w:r w:rsidR="00054E80">
        <w:rPr>
          <w:rFonts w:ascii="Garamond" w:eastAsia="Times New Roman" w:hAnsi="Garamond"/>
          <w:noProof/>
          <w:sz w:val="20"/>
          <w:szCs w:val="20"/>
        </w:rPr>
        <w:t xml:space="preserve"> alebo neúplné</w:t>
      </w:r>
      <w:r w:rsidRPr="009E09CC">
        <w:rPr>
          <w:rFonts w:ascii="Garamond" w:eastAsia="Times New Roman" w:hAnsi="Garamond"/>
          <w:noProof/>
          <w:sz w:val="20"/>
          <w:szCs w:val="20"/>
        </w:rPr>
        <w:t>,</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neuzatvoril,</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nakoľko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vlastnosti,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vymienil.</w:t>
      </w:r>
      <w:r w:rsidR="009E09CC" w:rsidRPr="009E09CC">
        <w:rPr>
          <w:rFonts w:ascii="Garamond" w:eastAsia="Times New Roman" w:hAnsi="Garamond"/>
          <w:noProof/>
          <w:sz w:val="20"/>
          <w:szCs w:val="20"/>
        </w:rPr>
        <w:t xml:space="preserve"> </w:t>
      </w:r>
    </w:p>
    <w:p w:rsidR="004C4660" w:rsidRPr="009E09CC" w:rsidRDefault="004C4660" w:rsidP="003B2A63">
      <w:pPr>
        <w:pStyle w:val="Odsekzoznamu"/>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rsidR="004C4660" w:rsidRPr="009E09CC" w:rsidRDefault="005044AE" w:rsidP="003B2A63">
      <w:pPr>
        <w:pStyle w:val="Odsekzoznamu"/>
        <w:keepNext/>
        <w:keepLines/>
        <w:numPr>
          <w:ilvl w:val="1"/>
          <w:numId w:val="45"/>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ab/>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spôsobené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nepravdivosťou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 xml:space="preserve">alebo neúplnosťou </w:t>
      </w:r>
      <w:r w:rsidRPr="009E09CC">
        <w:rPr>
          <w:rFonts w:ascii="Garamond" w:eastAsia="Times New Roman" w:hAnsi="Garamond"/>
          <w:noProof/>
          <w:sz w:val="20"/>
          <w:szCs w:val="20"/>
        </w:rPr>
        <w:t>niektorého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uvedených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čl</w:t>
      </w:r>
      <w:r w:rsidR="005A588D" w:rsidRPr="009E09CC">
        <w:rPr>
          <w:rFonts w:ascii="Garamond" w:eastAsia="Times New Roman" w:hAnsi="Garamond"/>
          <w:noProof/>
          <w:sz w:val="20"/>
          <w:szCs w:val="20"/>
        </w:rPr>
        <w:t>án</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00054E80">
        <w:rPr>
          <w:rFonts w:ascii="Garamond" w:eastAsia="Times New Roman" w:hAnsi="Garamond"/>
          <w:noProof/>
          <w:sz w:val="20"/>
          <w:szCs w:val="20"/>
        </w:rPr>
        <w:t>bod</w:t>
      </w:r>
      <w:r w:rsidR="009E09CC" w:rsidRPr="009E09CC">
        <w:rPr>
          <w:rFonts w:ascii="Garamond" w:eastAsia="Times New Roman" w:hAnsi="Garamond"/>
          <w:noProof/>
          <w:sz w:val="20"/>
          <w:szCs w:val="20"/>
        </w:rPr>
        <w:t xml:space="preserve"> </w:t>
      </w:r>
      <w:r w:rsidR="006B515F">
        <w:rPr>
          <w:rFonts w:ascii="Garamond" w:eastAsia="Times New Roman" w:hAnsi="Garamond"/>
          <w:noProof/>
          <w:sz w:val="20"/>
          <w:szCs w:val="20"/>
        </w:rPr>
        <w:t>9</w:t>
      </w:r>
      <w:r w:rsidRPr="009E09CC">
        <w:rPr>
          <w:rFonts w:ascii="Garamond" w:eastAsia="Times New Roman" w:hAnsi="Garamond"/>
          <w:noProof/>
          <w:sz w:val="20"/>
          <w:szCs w:val="20"/>
        </w:rPr>
        <w:t>.1</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podstatné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zakladá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odstúpenie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p>
    <w:p w:rsidR="004C4660" w:rsidRPr="009E09CC" w:rsidRDefault="004C4660" w:rsidP="003B2A63">
      <w:pPr>
        <w:pStyle w:val="Odsekzoznamu"/>
        <w:keepNext/>
        <w:keepLines/>
        <w:spacing w:after="0" w:line="240" w:lineRule="auto"/>
        <w:ind w:left="709" w:hanging="709"/>
        <w:rPr>
          <w:rFonts w:ascii="Garamond" w:eastAsia="Times New Roman" w:hAnsi="Garamond"/>
          <w:noProof/>
          <w:sz w:val="20"/>
          <w:szCs w:val="20"/>
        </w:rPr>
      </w:pPr>
    </w:p>
    <w:p w:rsidR="004C4660" w:rsidRDefault="005044AE" w:rsidP="003B2A63">
      <w:pPr>
        <w:pStyle w:val="Odsekzoznamu"/>
        <w:keepNext/>
        <w:keepLines/>
        <w:numPr>
          <w:ilvl w:val="1"/>
          <w:numId w:val="45"/>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Objednávateľ</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9E09CC" w:rsidRPr="009E09CC">
        <w:rPr>
          <w:rFonts w:ascii="Garamond" w:eastAsia="Times New Roman" w:hAnsi="Garamond"/>
          <w:noProof/>
          <w:sz w:val="20"/>
          <w:szCs w:val="20"/>
        </w:rPr>
        <w:t xml:space="preserve"> </w:t>
      </w:r>
      <w:r w:rsidRPr="009E09CC">
        <w:rPr>
          <w:rFonts w:ascii="Garamond" w:eastAsia="Times New Roman" w:hAnsi="Garamond"/>
          <w:sz w:val="20"/>
          <w:szCs w:val="20"/>
        </w:rPr>
        <w:t>Zhotoviteľ</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00FC3D33">
        <w:rPr>
          <w:rFonts w:ascii="Garamond" w:eastAsia="Times New Roman" w:hAnsi="Garamond"/>
          <w:noProof/>
          <w:sz w:val="20"/>
          <w:szCs w:val="20"/>
        </w:rPr>
        <w:t>Objednávateľom</w:t>
      </w:r>
      <w:r w:rsidRPr="009E09CC">
        <w:rPr>
          <w:rFonts w:ascii="Garamond" w:eastAsia="Times New Roman" w:hAnsi="Garamond"/>
          <w:noProof/>
          <w:sz w:val="20"/>
          <w:szCs w:val="20"/>
        </w:rPr>
        <w:t>:</w:t>
      </w:r>
    </w:p>
    <w:p w:rsidR="00857580" w:rsidRPr="00857580" w:rsidRDefault="00857580" w:rsidP="003B2A63">
      <w:pPr>
        <w:keepNext/>
        <w:keepLines/>
        <w:tabs>
          <w:tab w:val="left" w:pos="0"/>
          <w:tab w:val="center" w:pos="4536"/>
          <w:tab w:val="right" w:pos="9072"/>
        </w:tabs>
        <w:spacing w:after="0" w:line="240" w:lineRule="auto"/>
        <w:jc w:val="both"/>
        <w:rPr>
          <w:rFonts w:ascii="Garamond" w:eastAsia="Times New Roman" w:hAnsi="Garamond"/>
          <w:noProof/>
          <w:sz w:val="20"/>
          <w:szCs w:val="20"/>
        </w:rPr>
      </w:pPr>
    </w:p>
    <w:p w:rsidR="004C4660" w:rsidRPr="00B44A59" w:rsidRDefault="005044AE" w:rsidP="003B2A63">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p>
    <w:p w:rsidR="00054E80" w:rsidRDefault="00054E80" w:rsidP="003B2A63">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rsidR="005044AE" w:rsidRPr="009E09CC" w:rsidRDefault="005044AE" w:rsidP="003B2A63">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p>
    <w:p w:rsidR="004C4660" w:rsidRPr="009E09CC" w:rsidRDefault="004C4660" w:rsidP="003B2A63">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rsidR="005044AE" w:rsidRPr="009E09CC" w:rsidRDefault="005044AE" w:rsidP="003B2A63">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a</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k</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9E09CC" w:rsidRPr="009E09CC">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rsidR="005044AE" w:rsidRPr="009E09CC" w:rsidRDefault="005044AE" w:rsidP="003B2A63">
      <w:pPr>
        <w:keepNext/>
        <w:keepLines/>
        <w:tabs>
          <w:tab w:val="left" w:pos="720"/>
        </w:tabs>
        <w:spacing w:after="0" w:line="240" w:lineRule="auto"/>
        <w:ind w:left="709"/>
        <w:jc w:val="both"/>
        <w:outlineLvl w:val="1"/>
        <w:rPr>
          <w:rFonts w:ascii="Garamond" w:eastAsia="Times New Roman" w:hAnsi="Garamond" w:cs="Times New Roman"/>
          <w:b/>
          <w:bCs/>
          <w:sz w:val="20"/>
          <w:szCs w:val="20"/>
        </w:rPr>
      </w:pPr>
    </w:p>
    <w:p w:rsidR="006B4B49" w:rsidRPr="009E09CC" w:rsidRDefault="006B4B49" w:rsidP="003B2A63">
      <w:pPr>
        <w:keepNext/>
        <w:keepLines/>
        <w:numPr>
          <w:ilvl w:val="0"/>
          <w:numId w:val="45"/>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9E09CC" w:rsidRPr="009E09CC">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rsidR="006B4B49" w:rsidRPr="009E09CC" w:rsidRDefault="006B4B49" w:rsidP="003B2A63">
      <w:pPr>
        <w:keepNext/>
        <w:keepLines/>
        <w:spacing w:after="0" w:line="240" w:lineRule="auto"/>
        <w:contextualSpacing/>
        <w:jc w:val="both"/>
        <w:rPr>
          <w:rFonts w:ascii="Garamond" w:eastAsia="Calibri" w:hAnsi="Garamond" w:cs="Times New Roman"/>
          <w:sz w:val="20"/>
          <w:szCs w:val="20"/>
        </w:rPr>
      </w:pPr>
    </w:p>
    <w:p w:rsidR="00AB645B" w:rsidRPr="00934CEF" w:rsidRDefault="00AB645B" w:rsidP="003B2A63">
      <w:pPr>
        <w:pStyle w:val="Odsekzoznamu"/>
        <w:keepNext/>
        <w:keepLines/>
        <w:numPr>
          <w:ilvl w:val="1"/>
          <w:numId w:val="34"/>
        </w:numPr>
        <w:spacing w:after="0" w:line="240" w:lineRule="auto"/>
        <w:ind w:left="709" w:hanging="709"/>
        <w:jc w:val="both"/>
        <w:rPr>
          <w:rFonts w:ascii="Garamond" w:hAnsi="Garamond"/>
          <w:sz w:val="20"/>
          <w:szCs w:val="20"/>
        </w:rPr>
      </w:pPr>
      <w:r w:rsidRPr="00934CEF">
        <w:rPr>
          <w:rFonts w:ascii="Garamond" w:hAnsi="Garamond"/>
          <w:sz w:val="20"/>
          <w:szCs w:val="20"/>
        </w:rPr>
        <w:t>Pokiaľ</w:t>
      </w:r>
      <w:r w:rsidR="009E09CC" w:rsidRPr="00934CEF">
        <w:rPr>
          <w:rFonts w:ascii="Garamond" w:hAnsi="Garamond"/>
          <w:sz w:val="20"/>
          <w:szCs w:val="20"/>
        </w:rPr>
        <w:t xml:space="preserve"> </w:t>
      </w:r>
      <w:r w:rsidRPr="00934CEF">
        <w:rPr>
          <w:rFonts w:ascii="Garamond" w:hAnsi="Garamond"/>
          <w:sz w:val="20"/>
          <w:szCs w:val="20"/>
        </w:rPr>
        <w:t>nie</w:t>
      </w:r>
      <w:r w:rsidR="009E09CC" w:rsidRPr="00934CEF">
        <w:rPr>
          <w:rFonts w:ascii="Garamond" w:hAnsi="Garamond"/>
          <w:sz w:val="20"/>
          <w:szCs w:val="20"/>
        </w:rPr>
        <w:t xml:space="preserve"> </w:t>
      </w:r>
      <w:r w:rsidRPr="00934CEF">
        <w:rPr>
          <w:rFonts w:ascii="Garamond" w:hAnsi="Garamond"/>
          <w:sz w:val="20"/>
          <w:szCs w:val="20"/>
        </w:rPr>
        <w:t>je</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Zmluve</w:t>
      </w:r>
      <w:r w:rsidR="009E09CC" w:rsidRPr="00934CEF">
        <w:rPr>
          <w:rFonts w:ascii="Garamond" w:hAnsi="Garamond"/>
          <w:sz w:val="20"/>
          <w:szCs w:val="20"/>
        </w:rPr>
        <w:t xml:space="preserve"> </w:t>
      </w:r>
      <w:r w:rsidRPr="00934CEF">
        <w:rPr>
          <w:rFonts w:ascii="Garamond" w:hAnsi="Garamond"/>
          <w:sz w:val="20"/>
          <w:szCs w:val="20"/>
        </w:rPr>
        <w:t>uvedené</w:t>
      </w:r>
      <w:r w:rsidR="009E09CC" w:rsidRPr="00934CEF">
        <w:rPr>
          <w:rFonts w:ascii="Garamond" w:hAnsi="Garamond"/>
          <w:sz w:val="20"/>
          <w:szCs w:val="20"/>
        </w:rPr>
        <w:t xml:space="preserve"> </w:t>
      </w:r>
      <w:r w:rsidRPr="00934CEF">
        <w:rPr>
          <w:rFonts w:ascii="Garamond" w:hAnsi="Garamond"/>
          <w:sz w:val="20"/>
          <w:szCs w:val="20"/>
        </w:rPr>
        <w:t>inak,</w:t>
      </w:r>
      <w:r w:rsidR="009E09CC" w:rsidRPr="00934CEF">
        <w:rPr>
          <w:rFonts w:ascii="Garamond" w:hAnsi="Garamond"/>
          <w:sz w:val="20"/>
          <w:szCs w:val="20"/>
        </w:rPr>
        <w:t xml:space="preserve"> </w:t>
      </w:r>
      <w:r w:rsidRPr="00934CEF">
        <w:rPr>
          <w:rFonts w:ascii="Garamond" w:hAnsi="Garamond"/>
          <w:sz w:val="20"/>
          <w:szCs w:val="20"/>
        </w:rPr>
        <w:t>akákoľvek</w:t>
      </w:r>
      <w:r w:rsidR="009E09CC" w:rsidRPr="00934CEF">
        <w:rPr>
          <w:rFonts w:ascii="Garamond" w:hAnsi="Garamond"/>
          <w:sz w:val="20"/>
          <w:szCs w:val="20"/>
        </w:rPr>
        <w:t xml:space="preserve"> </w:t>
      </w:r>
      <w:r w:rsidRPr="00934CEF">
        <w:rPr>
          <w:rFonts w:ascii="Garamond" w:hAnsi="Garamond"/>
          <w:sz w:val="20"/>
          <w:szCs w:val="20"/>
        </w:rPr>
        <w:t>komunikácia</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iné</w:t>
      </w:r>
      <w:r w:rsidR="009E09CC" w:rsidRPr="00934CEF">
        <w:rPr>
          <w:rFonts w:ascii="Garamond" w:hAnsi="Garamond"/>
          <w:sz w:val="20"/>
          <w:szCs w:val="20"/>
        </w:rPr>
        <w:t xml:space="preserve"> </w:t>
      </w:r>
      <w:r w:rsidRPr="00934CEF">
        <w:rPr>
          <w:rFonts w:ascii="Garamond" w:hAnsi="Garamond"/>
          <w:sz w:val="20"/>
          <w:szCs w:val="20"/>
        </w:rPr>
        <w:t>úkony</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súvislosti</w:t>
      </w:r>
      <w:r w:rsidR="009E09CC" w:rsidRPr="00934CEF">
        <w:rPr>
          <w:rFonts w:ascii="Garamond" w:hAnsi="Garamond"/>
          <w:sz w:val="20"/>
          <w:szCs w:val="20"/>
        </w:rPr>
        <w:t xml:space="preserve"> </w:t>
      </w:r>
      <w:r w:rsidRPr="00934CEF">
        <w:rPr>
          <w:rFonts w:ascii="Garamond" w:hAnsi="Garamond"/>
          <w:sz w:val="20"/>
          <w:szCs w:val="20"/>
        </w:rPr>
        <w:t>so</w:t>
      </w:r>
      <w:r w:rsidR="009E09CC" w:rsidRPr="00934CEF">
        <w:rPr>
          <w:rFonts w:ascii="Garamond" w:hAnsi="Garamond"/>
          <w:sz w:val="20"/>
          <w:szCs w:val="20"/>
        </w:rPr>
        <w:t xml:space="preserve"> </w:t>
      </w:r>
      <w:r w:rsidRPr="00934CEF">
        <w:rPr>
          <w:rFonts w:ascii="Garamond" w:hAnsi="Garamond"/>
          <w:sz w:val="20"/>
          <w:szCs w:val="20"/>
        </w:rPr>
        <w:t>Zmluvou</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jej</w:t>
      </w:r>
      <w:r w:rsidR="009E09CC" w:rsidRPr="00934CEF">
        <w:rPr>
          <w:rFonts w:ascii="Garamond" w:hAnsi="Garamond"/>
          <w:sz w:val="20"/>
          <w:szCs w:val="20"/>
        </w:rPr>
        <w:t xml:space="preserve"> </w:t>
      </w:r>
      <w:r w:rsidRPr="00934CEF">
        <w:rPr>
          <w:rFonts w:ascii="Garamond" w:hAnsi="Garamond"/>
          <w:sz w:val="20"/>
          <w:szCs w:val="20"/>
        </w:rPr>
        <w:t>plnením,</w:t>
      </w:r>
      <w:r w:rsidR="009E09CC" w:rsidRPr="00934CEF">
        <w:rPr>
          <w:rFonts w:ascii="Garamond" w:hAnsi="Garamond"/>
          <w:sz w:val="20"/>
          <w:szCs w:val="20"/>
        </w:rPr>
        <w:t xml:space="preserve"> </w:t>
      </w:r>
      <w:r w:rsidRPr="00934CEF">
        <w:rPr>
          <w:rFonts w:ascii="Garamond" w:hAnsi="Garamond"/>
          <w:sz w:val="20"/>
          <w:szCs w:val="20"/>
        </w:rPr>
        <w:t>musia</w:t>
      </w:r>
      <w:r w:rsidR="009E09CC" w:rsidRPr="00934CEF">
        <w:rPr>
          <w:rFonts w:ascii="Garamond" w:hAnsi="Garamond"/>
          <w:sz w:val="20"/>
          <w:szCs w:val="20"/>
        </w:rPr>
        <w:t xml:space="preserve"> </w:t>
      </w:r>
      <w:r w:rsidRPr="00934CEF">
        <w:rPr>
          <w:rFonts w:ascii="Garamond" w:hAnsi="Garamond"/>
          <w:sz w:val="20"/>
          <w:szCs w:val="20"/>
        </w:rPr>
        <w:t>byť</w:t>
      </w:r>
      <w:r w:rsidR="009E09CC" w:rsidRPr="00934CEF">
        <w:rPr>
          <w:rFonts w:ascii="Garamond" w:hAnsi="Garamond"/>
          <w:sz w:val="20"/>
          <w:szCs w:val="20"/>
        </w:rPr>
        <w:t xml:space="preserve"> </w:t>
      </w:r>
      <w:r w:rsidRPr="00934CEF">
        <w:rPr>
          <w:rFonts w:ascii="Garamond" w:hAnsi="Garamond"/>
          <w:sz w:val="20"/>
          <w:szCs w:val="20"/>
        </w:rPr>
        <w:t>urobené</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písomnej</w:t>
      </w:r>
      <w:r w:rsidR="009E09CC" w:rsidRPr="00934CEF">
        <w:rPr>
          <w:rFonts w:ascii="Garamond" w:hAnsi="Garamond"/>
          <w:sz w:val="20"/>
          <w:szCs w:val="20"/>
        </w:rPr>
        <w:t xml:space="preserve"> </w:t>
      </w:r>
      <w:r w:rsidRPr="00934CEF">
        <w:rPr>
          <w:rFonts w:ascii="Garamond" w:hAnsi="Garamond"/>
          <w:sz w:val="20"/>
          <w:szCs w:val="20"/>
        </w:rPr>
        <w:t>forme</w:t>
      </w:r>
      <w:r w:rsidR="009E09CC" w:rsidRPr="00934CEF">
        <w:rPr>
          <w:rFonts w:ascii="Garamond" w:hAnsi="Garamond"/>
          <w:sz w:val="20"/>
          <w:szCs w:val="20"/>
        </w:rPr>
        <w:t xml:space="preserve"> </w:t>
      </w:r>
      <w:r w:rsidRPr="00934CEF">
        <w:rPr>
          <w:rFonts w:ascii="Garamond" w:hAnsi="Garamond"/>
          <w:sz w:val="20"/>
          <w:szCs w:val="20"/>
        </w:rPr>
        <w:t>a</w:t>
      </w:r>
      <w:r w:rsidR="009E09CC" w:rsidRPr="00934CEF">
        <w:rPr>
          <w:rFonts w:ascii="Garamond" w:hAnsi="Garamond"/>
          <w:sz w:val="20"/>
          <w:szCs w:val="20"/>
        </w:rPr>
        <w:t xml:space="preserve"> </w:t>
      </w:r>
      <w:r w:rsidRPr="00934CEF">
        <w:rPr>
          <w:rFonts w:ascii="Garamond" w:hAnsi="Garamond"/>
          <w:sz w:val="20"/>
          <w:szCs w:val="20"/>
        </w:rPr>
        <w:t>doručené</w:t>
      </w:r>
      <w:r w:rsidR="009E09CC" w:rsidRPr="00934CEF">
        <w:rPr>
          <w:rFonts w:ascii="Garamond" w:hAnsi="Garamond"/>
          <w:sz w:val="20"/>
          <w:szCs w:val="20"/>
        </w:rPr>
        <w:t xml:space="preserve"> </w:t>
      </w:r>
      <w:r w:rsidRPr="00934CEF">
        <w:rPr>
          <w:rFonts w:ascii="Garamond" w:hAnsi="Garamond"/>
          <w:sz w:val="20"/>
          <w:szCs w:val="20"/>
        </w:rPr>
        <w:t>na</w:t>
      </w:r>
      <w:r w:rsidR="009E09CC" w:rsidRPr="00934CEF">
        <w:rPr>
          <w:rFonts w:ascii="Garamond" w:hAnsi="Garamond"/>
          <w:sz w:val="20"/>
          <w:szCs w:val="20"/>
        </w:rPr>
        <w:t xml:space="preserve"> </w:t>
      </w:r>
      <w:r w:rsidRPr="00934CEF">
        <w:rPr>
          <w:rFonts w:ascii="Garamond" w:hAnsi="Garamond"/>
          <w:sz w:val="20"/>
          <w:szCs w:val="20"/>
        </w:rPr>
        <w:t>adresy</w:t>
      </w:r>
      <w:r w:rsidR="009E09CC" w:rsidRPr="00934CEF">
        <w:rPr>
          <w:rFonts w:ascii="Garamond" w:hAnsi="Garamond"/>
          <w:sz w:val="20"/>
          <w:szCs w:val="20"/>
        </w:rPr>
        <w:t xml:space="preserve"> </w:t>
      </w:r>
      <w:r w:rsidRPr="00934CEF">
        <w:rPr>
          <w:rFonts w:ascii="Garamond" w:hAnsi="Garamond"/>
          <w:sz w:val="20"/>
          <w:szCs w:val="20"/>
        </w:rPr>
        <w:t>uvedené</w:t>
      </w:r>
      <w:r w:rsidR="009E09CC" w:rsidRPr="00934CEF">
        <w:rPr>
          <w:rFonts w:ascii="Garamond" w:hAnsi="Garamond"/>
          <w:sz w:val="20"/>
          <w:szCs w:val="20"/>
        </w:rPr>
        <w:t xml:space="preserve"> </w:t>
      </w:r>
      <w:r w:rsidRPr="00934CEF">
        <w:rPr>
          <w:rFonts w:ascii="Garamond" w:hAnsi="Garamond"/>
          <w:sz w:val="20"/>
          <w:szCs w:val="20"/>
        </w:rPr>
        <w:t>v</w:t>
      </w:r>
      <w:r w:rsidR="009E09CC" w:rsidRPr="00934CEF">
        <w:rPr>
          <w:rFonts w:ascii="Garamond" w:hAnsi="Garamond"/>
          <w:sz w:val="20"/>
          <w:szCs w:val="20"/>
        </w:rPr>
        <w:t xml:space="preserve"> </w:t>
      </w:r>
      <w:r w:rsidRPr="00934CEF">
        <w:rPr>
          <w:rFonts w:ascii="Garamond" w:hAnsi="Garamond"/>
          <w:sz w:val="20"/>
          <w:szCs w:val="20"/>
        </w:rPr>
        <w:t>záhlaví</w:t>
      </w:r>
      <w:r w:rsidR="009E09CC" w:rsidRPr="00934CEF">
        <w:rPr>
          <w:rFonts w:ascii="Garamond" w:hAnsi="Garamond"/>
          <w:sz w:val="20"/>
          <w:szCs w:val="20"/>
        </w:rPr>
        <w:t xml:space="preserve"> </w:t>
      </w:r>
      <w:r w:rsidRPr="00934CEF">
        <w:rPr>
          <w:rFonts w:ascii="Garamond" w:hAnsi="Garamond"/>
          <w:sz w:val="20"/>
          <w:szCs w:val="20"/>
        </w:rPr>
        <w:t>Zmluvy</w:t>
      </w:r>
      <w:r w:rsidR="009E09CC" w:rsidRPr="00934CEF">
        <w:rPr>
          <w:rFonts w:ascii="Garamond" w:hAnsi="Garamond"/>
          <w:sz w:val="20"/>
          <w:szCs w:val="20"/>
        </w:rPr>
        <w:t xml:space="preserve"> </w:t>
      </w:r>
      <w:r w:rsidRPr="00934CEF">
        <w:rPr>
          <w:rFonts w:ascii="Garamond" w:hAnsi="Garamond"/>
          <w:sz w:val="20"/>
          <w:szCs w:val="20"/>
        </w:rPr>
        <w:t>alebo</w:t>
      </w:r>
      <w:r w:rsidR="009E09CC" w:rsidRPr="00934CEF">
        <w:rPr>
          <w:rFonts w:ascii="Garamond" w:hAnsi="Garamond"/>
          <w:sz w:val="20"/>
          <w:szCs w:val="20"/>
        </w:rPr>
        <w:t xml:space="preserve"> </w:t>
      </w:r>
      <w:r w:rsidRPr="00934CEF">
        <w:rPr>
          <w:rFonts w:ascii="Garamond" w:hAnsi="Garamond"/>
          <w:sz w:val="20"/>
          <w:szCs w:val="20"/>
        </w:rPr>
        <w:t>na</w:t>
      </w:r>
      <w:r w:rsidR="009E09CC" w:rsidRPr="00934CEF">
        <w:rPr>
          <w:rFonts w:ascii="Garamond" w:hAnsi="Garamond"/>
          <w:sz w:val="20"/>
          <w:szCs w:val="20"/>
        </w:rPr>
        <w:t xml:space="preserve"> </w:t>
      </w:r>
      <w:r w:rsidRPr="00934CEF">
        <w:rPr>
          <w:rFonts w:ascii="Garamond" w:hAnsi="Garamond"/>
          <w:sz w:val="20"/>
          <w:szCs w:val="20"/>
        </w:rPr>
        <w:t>iné</w:t>
      </w:r>
      <w:r w:rsidR="009E09CC" w:rsidRPr="00934CEF">
        <w:rPr>
          <w:rFonts w:ascii="Garamond" w:hAnsi="Garamond"/>
          <w:sz w:val="20"/>
          <w:szCs w:val="20"/>
        </w:rPr>
        <w:t xml:space="preserve"> </w:t>
      </w:r>
      <w:r w:rsidRPr="00934CEF">
        <w:rPr>
          <w:rFonts w:ascii="Garamond" w:hAnsi="Garamond"/>
          <w:sz w:val="20"/>
          <w:szCs w:val="20"/>
        </w:rPr>
        <w:t>adresy</w:t>
      </w:r>
      <w:r w:rsidR="009E09CC" w:rsidRPr="00934CEF">
        <w:rPr>
          <w:rFonts w:ascii="Garamond" w:hAnsi="Garamond"/>
          <w:sz w:val="20"/>
          <w:szCs w:val="20"/>
        </w:rPr>
        <w:t xml:space="preserve"> </w:t>
      </w:r>
      <w:r w:rsidRPr="00934CEF">
        <w:rPr>
          <w:rFonts w:ascii="Garamond" w:hAnsi="Garamond"/>
          <w:sz w:val="20"/>
          <w:szCs w:val="20"/>
        </w:rPr>
        <w:t>alebo</w:t>
      </w:r>
      <w:r w:rsidR="009E09CC" w:rsidRPr="00934CEF">
        <w:rPr>
          <w:rFonts w:ascii="Garamond" w:hAnsi="Garamond"/>
          <w:sz w:val="20"/>
          <w:szCs w:val="20"/>
        </w:rPr>
        <w:t xml:space="preserve"> </w:t>
      </w:r>
      <w:r w:rsidRPr="00934CEF">
        <w:rPr>
          <w:rFonts w:ascii="Garamond" w:hAnsi="Garamond"/>
          <w:sz w:val="20"/>
          <w:szCs w:val="20"/>
        </w:rPr>
        <w:t>kontaktné</w:t>
      </w:r>
      <w:r w:rsidR="009E09CC" w:rsidRPr="00934CEF">
        <w:rPr>
          <w:rFonts w:ascii="Garamond" w:hAnsi="Garamond"/>
          <w:sz w:val="20"/>
          <w:szCs w:val="20"/>
        </w:rPr>
        <w:t xml:space="preserve"> </w:t>
      </w:r>
      <w:r w:rsidRPr="00934CEF">
        <w:rPr>
          <w:rFonts w:ascii="Garamond" w:hAnsi="Garamond"/>
          <w:sz w:val="20"/>
          <w:szCs w:val="20"/>
        </w:rPr>
        <w:t>osoby,</w:t>
      </w:r>
      <w:r w:rsidR="009E09CC" w:rsidRPr="00934CEF">
        <w:rPr>
          <w:rFonts w:ascii="Garamond" w:hAnsi="Garamond"/>
          <w:sz w:val="20"/>
          <w:szCs w:val="20"/>
        </w:rPr>
        <w:t xml:space="preserve"> </w:t>
      </w:r>
      <w:r w:rsidRPr="00934CEF">
        <w:rPr>
          <w:rFonts w:ascii="Garamond" w:hAnsi="Garamond"/>
          <w:sz w:val="20"/>
          <w:szCs w:val="20"/>
        </w:rPr>
        <w:t>ktoré</w:t>
      </w:r>
      <w:r w:rsidR="009E09CC" w:rsidRPr="00934CEF">
        <w:rPr>
          <w:rFonts w:ascii="Garamond" w:hAnsi="Garamond"/>
          <w:sz w:val="20"/>
          <w:szCs w:val="20"/>
        </w:rPr>
        <w:t xml:space="preserve"> </w:t>
      </w:r>
      <w:r w:rsidRPr="00934CEF">
        <w:rPr>
          <w:rFonts w:ascii="Garamond" w:hAnsi="Garamond"/>
          <w:sz w:val="20"/>
          <w:szCs w:val="20"/>
        </w:rPr>
        <w:t>si</w:t>
      </w:r>
      <w:r w:rsidR="009E09CC" w:rsidRPr="00934CEF">
        <w:rPr>
          <w:rFonts w:ascii="Garamond" w:hAnsi="Garamond"/>
          <w:sz w:val="20"/>
          <w:szCs w:val="20"/>
        </w:rPr>
        <w:t xml:space="preserve"> </w:t>
      </w:r>
      <w:r w:rsidRPr="00934CEF">
        <w:rPr>
          <w:rFonts w:ascii="Garamond" w:hAnsi="Garamond"/>
          <w:sz w:val="20"/>
          <w:szCs w:val="20"/>
        </w:rPr>
        <w:t>Zmluvné</w:t>
      </w:r>
      <w:r w:rsidR="009E09CC" w:rsidRPr="00934CEF">
        <w:rPr>
          <w:rFonts w:ascii="Garamond" w:hAnsi="Garamond"/>
          <w:sz w:val="20"/>
          <w:szCs w:val="20"/>
        </w:rPr>
        <w:t xml:space="preserve"> </w:t>
      </w:r>
      <w:r w:rsidRPr="00934CEF">
        <w:rPr>
          <w:rFonts w:ascii="Garamond" w:hAnsi="Garamond"/>
          <w:sz w:val="20"/>
          <w:szCs w:val="20"/>
        </w:rPr>
        <w:t>strany</w:t>
      </w:r>
      <w:r w:rsidR="009E09CC" w:rsidRPr="00934CEF">
        <w:rPr>
          <w:rFonts w:ascii="Garamond" w:hAnsi="Garamond"/>
          <w:sz w:val="20"/>
          <w:szCs w:val="20"/>
        </w:rPr>
        <w:t xml:space="preserve"> </w:t>
      </w:r>
      <w:r w:rsidRPr="00934CEF">
        <w:rPr>
          <w:rFonts w:ascii="Garamond" w:hAnsi="Garamond"/>
          <w:sz w:val="20"/>
          <w:szCs w:val="20"/>
        </w:rPr>
        <w:t>navzájom</w:t>
      </w:r>
      <w:r w:rsidR="009E09CC" w:rsidRPr="00934CEF">
        <w:rPr>
          <w:rFonts w:ascii="Garamond" w:hAnsi="Garamond"/>
          <w:sz w:val="20"/>
          <w:szCs w:val="20"/>
        </w:rPr>
        <w:t xml:space="preserve"> </w:t>
      </w:r>
      <w:r w:rsidRPr="00934CEF">
        <w:rPr>
          <w:rFonts w:ascii="Garamond" w:hAnsi="Garamond"/>
          <w:sz w:val="20"/>
          <w:szCs w:val="20"/>
        </w:rPr>
        <w:t>písomne</w:t>
      </w:r>
      <w:r w:rsidR="009E09CC" w:rsidRPr="00934CEF">
        <w:rPr>
          <w:rFonts w:ascii="Garamond" w:hAnsi="Garamond"/>
          <w:sz w:val="20"/>
          <w:szCs w:val="20"/>
        </w:rPr>
        <w:t xml:space="preserve"> </w:t>
      </w:r>
      <w:r w:rsidRPr="00934CEF">
        <w:rPr>
          <w:rFonts w:ascii="Garamond" w:hAnsi="Garamond"/>
          <w:sz w:val="20"/>
          <w:szCs w:val="20"/>
        </w:rPr>
        <w:t>oznámia.</w:t>
      </w:r>
    </w:p>
    <w:p w:rsidR="00967730" w:rsidRPr="009E09CC" w:rsidRDefault="00967730" w:rsidP="003B2A63">
      <w:pPr>
        <w:pStyle w:val="Odsekzoznamu"/>
        <w:keepNext/>
        <w:keepLines/>
        <w:spacing w:after="0" w:line="240" w:lineRule="auto"/>
        <w:jc w:val="both"/>
        <w:rPr>
          <w:rFonts w:ascii="Garamond" w:hAnsi="Garamond"/>
          <w:sz w:val="20"/>
          <w:szCs w:val="20"/>
        </w:rPr>
      </w:pPr>
    </w:p>
    <w:p w:rsidR="00AB645B" w:rsidRPr="009E09CC" w:rsidRDefault="00AB645B" w:rsidP="003B2A63">
      <w:pPr>
        <w:pStyle w:val="Odsekzoznamu"/>
        <w:keepNext/>
        <w:keepLines/>
        <w:numPr>
          <w:ilvl w:val="1"/>
          <w:numId w:val="34"/>
        </w:numPr>
        <w:spacing w:after="0" w:line="240" w:lineRule="auto"/>
        <w:ind w:left="709" w:hanging="709"/>
        <w:jc w:val="both"/>
        <w:rPr>
          <w:rFonts w:ascii="Garamond" w:hAnsi="Garamond"/>
          <w:sz w:val="20"/>
          <w:szCs w:val="20"/>
        </w:rPr>
      </w:pPr>
      <w:r w:rsidRPr="009E09CC">
        <w:rPr>
          <w:rFonts w:ascii="Garamond" w:hAnsi="Garamond"/>
          <w:sz w:val="20"/>
          <w:szCs w:val="20"/>
        </w:rPr>
        <w:t>Zmluvné</w:t>
      </w:r>
      <w:r w:rsidR="009E09CC" w:rsidRPr="009E09CC">
        <w:rPr>
          <w:rFonts w:ascii="Garamond" w:hAnsi="Garamond"/>
          <w:sz w:val="20"/>
          <w:szCs w:val="20"/>
        </w:rPr>
        <w:t xml:space="preserve"> </w:t>
      </w:r>
      <w:r w:rsidRPr="009E09CC">
        <w:rPr>
          <w:rFonts w:ascii="Garamond" w:hAnsi="Garamond"/>
          <w:sz w:val="20"/>
          <w:szCs w:val="20"/>
        </w:rPr>
        <w:t>strany</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dohodli,</w:t>
      </w:r>
      <w:r w:rsidR="009E09CC" w:rsidRPr="009E09CC">
        <w:rPr>
          <w:rFonts w:ascii="Garamond" w:hAnsi="Garamond"/>
          <w:sz w:val="20"/>
          <w:szCs w:val="20"/>
        </w:rPr>
        <w:t xml:space="preserve"> </w:t>
      </w:r>
      <w:r w:rsidRPr="009E09CC">
        <w:rPr>
          <w:rFonts w:ascii="Garamond" w:hAnsi="Garamond"/>
          <w:sz w:val="20"/>
          <w:szCs w:val="20"/>
        </w:rPr>
        <w:t>že</w:t>
      </w:r>
      <w:r w:rsidR="009E09CC" w:rsidRPr="009E09CC">
        <w:rPr>
          <w:rFonts w:ascii="Garamond" w:hAnsi="Garamond"/>
          <w:sz w:val="20"/>
          <w:szCs w:val="20"/>
        </w:rPr>
        <w:t xml:space="preserve"> </w:t>
      </w:r>
      <w:r w:rsidRPr="009E09CC">
        <w:rPr>
          <w:rFonts w:ascii="Garamond" w:hAnsi="Garamond"/>
          <w:sz w:val="20"/>
          <w:szCs w:val="20"/>
        </w:rPr>
        <w:t>akékoľvek</w:t>
      </w:r>
      <w:r w:rsidR="009E09CC" w:rsidRPr="009E09CC">
        <w:rPr>
          <w:rFonts w:ascii="Garamond" w:hAnsi="Garamond"/>
          <w:sz w:val="20"/>
          <w:szCs w:val="20"/>
        </w:rPr>
        <w:t xml:space="preserve"> </w:t>
      </w:r>
      <w:r w:rsidRPr="009E09CC">
        <w:rPr>
          <w:rFonts w:ascii="Garamond" w:hAnsi="Garamond"/>
          <w:sz w:val="20"/>
          <w:szCs w:val="20"/>
        </w:rPr>
        <w:t>oznámenie</w:t>
      </w:r>
      <w:r w:rsidR="009E09CC" w:rsidRPr="009E09CC">
        <w:rPr>
          <w:rFonts w:ascii="Garamond" w:hAnsi="Garamond"/>
          <w:sz w:val="20"/>
          <w:szCs w:val="20"/>
        </w:rPr>
        <w:t xml:space="preserve"> </w:t>
      </w:r>
      <w:r w:rsidRPr="009E09CC">
        <w:rPr>
          <w:rFonts w:ascii="Garamond" w:hAnsi="Garamond"/>
          <w:sz w:val="20"/>
          <w:szCs w:val="20"/>
        </w:rPr>
        <w:t>alebo</w:t>
      </w:r>
      <w:r w:rsidR="009E09CC" w:rsidRPr="009E09CC">
        <w:rPr>
          <w:rFonts w:ascii="Garamond" w:hAnsi="Garamond"/>
          <w:sz w:val="20"/>
          <w:szCs w:val="20"/>
        </w:rPr>
        <w:t xml:space="preserve"> </w:t>
      </w:r>
      <w:r w:rsidRPr="009E09CC">
        <w:rPr>
          <w:rFonts w:ascii="Garamond" w:hAnsi="Garamond"/>
          <w:sz w:val="20"/>
          <w:szCs w:val="20"/>
        </w:rPr>
        <w:t>iná</w:t>
      </w:r>
      <w:r w:rsidR="009E09CC" w:rsidRPr="009E09CC">
        <w:rPr>
          <w:rFonts w:ascii="Garamond" w:hAnsi="Garamond"/>
          <w:sz w:val="20"/>
          <w:szCs w:val="20"/>
        </w:rPr>
        <w:t xml:space="preserve"> </w:t>
      </w:r>
      <w:r w:rsidRPr="009E09CC">
        <w:rPr>
          <w:rFonts w:ascii="Garamond" w:hAnsi="Garamond"/>
          <w:sz w:val="20"/>
          <w:szCs w:val="20"/>
        </w:rPr>
        <w:t>formálna</w:t>
      </w:r>
      <w:r w:rsidR="009E09CC" w:rsidRPr="009E09CC">
        <w:rPr>
          <w:rFonts w:ascii="Garamond" w:hAnsi="Garamond"/>
          <w:sz w:val="20"/>
          <w:szCs w:val="20"/>
        </w:rPr>
        <w:t xml:space="preserve"> </w:t>
      </w:r>
      <w:r w:rsidRPr="009E09CC">
        <w:rPr>
          <w:rFonts w:ascii="Garamond" w:hAnsi="Garamond"/>
          <w:sz w:val="20"/>
          <w:szCs w:val="20"/>
        </w:rPr>
        <w:t>korešpondencia</w:t>
      </w:r>
      <w:r w:rsidR="009E09CC" w:rsidRPr="009E09CC">
        <w:rPr>
          <w:rFonts w:ascii="Garamond" w:hAnsi="Garamond"/>
          <w:sz w:val="20"/>
          <w:szCs w:val="20"/>
        </w:rPr>
        <w:t xml:space="preserve"> </w:t>
      </w:r>
      <w:r w:rsidRPr="009E09CC">
        <w:rPr>
          <w:rFonts w:ascii="Garamond" w:hAnsi="Garamond"/>
          <w:sz w:val="20"/>
          <w:szCs w:val="20"/>
        </w:rPr>
        <w:t>sa</w:t>
      </w:r>
      <w:r w:rsidR="009E09CC" w:rsidRPr="009E09CC">
        <w:rPr>
          <w:rFonts w:ascii="Garamond" w:hAnsi="Garamond"/>
          <w:sz w:val="20"/>
          <w:szCs w:val="20"/>
        </w:rPr>
        <w:t xml:space="preserve"> </w:t>
      </w:r>
      <w:r w:rsidRPr="009E09CC">
        <w:rPr>
          <w:rFonts w:ascii="Garamond" w:hAnsi="Garamond"/>
          <w:sz w:val="20"/>
          <w:szCs w:val="20"/>
        </w:rPr>
        <w:t>budú</w:t>
      </w:r>
      <w:r w:rsidR="009E09CC" w:rsidRPr="009E09CC">
        <w:rPr>
          <w:rFonts w:ascii="Garamond" w:hAnsi="Garamond"/>
          <w:sz w:val="20"/>
          <w:szCs w:val="20"/>
        </w:rPr>
        <w:t xml:space="preserve"> </w:t>
      </w:r>
      <w:r w:rsidRPr="009E09CC">
        <w:rPr>
          <w:rFonts w:ascii="Garamond" w:hAnsi="Garamond"/>
          <w:sz w:val="20"/>
          <w:szCs w:val="20"/>
        </w:rPr>
        <w:t>pre</w:t>
      </w:r>
      <w:r w:rsidR="009E09CC" w:rsidRPr="009E09CC">
        <w:rPr>
          <w:rFonts w:ascii="Garamond" w:hAnsi="Garamond"/>
          <w:sz w:val="20"/>
          <w:szCs w:val="20"/>
        </w:rPr>
        <w:t xml:space="preserve"> </w:t>
      </w:r>
      <w:r w:rsidRPr="009E09CC">
        <w:rPr>
          <w:rFonts w:ascii="Garamond" w:hAnsi="Garamond"/>
          <w:sz w:val="20"/>
          <w:szCs w:val="20"/>
        </w:rPr>
        <w:t>účely</w:t>
      </w:r>
      <w:r w:rsidR="009E09CC" w:rsidRPr="009E09CC">
        <w:rPr>
          <w:rFonts w:ascii="Garamond" w:hAnsi="Garamond"/>
          <w:sz w:val="20"/>
          <w:szCs w:val="20"/>
        </w:rPr>
        <w:t xml:space="preserve"> </w:t>
      </w:r>
      <w:r w:rsidRPr="009E09CC">
        <w:rPr>
          <w:rFonts w:ascii="Garamond" w:hAnsi="Garamond"/>
          <w:sz w:val="20"/>
          <w:szCs w:val="20"/>
        </w:rPr>
        <w:t>Zmluvy</w:t>
      </w:r>
      <w:r w:rsidR="009E09CC" w:rsidRPr="009E09CC">
        <w:rPr>
          <w:rFonts w:ascii="Garamond" w:hAnsi="Garamond"/>
          <w:sz w:val="20"/>
          <w:szCs w:val="20"/>
        </w:rPr>
        <w:t xml:space="preserve"> </w:t>
      </w:r>
      <w:r w:rsidRPr="009E09CC">
        <w:rPr>
          <w:rFonts w:ascii="Garamond" w:hAnsi="Garamond"/>
          <w:sz w:val="20"/>
          <w:szCs w:val="20"/>
        </w:rPr>
        <w:t>považovať</w:t>
      </w:r>
      <w:r w:rsidR="009E09CC" w:rsidRPr="009E09CC">
        <w:rPr>
          <w:rFonts w:ascii="Garamond" w:hAnsi="Garamond"/>
          <w:sz w:val="20"/>
          <w:szCs w:val="20"/>
        </w:rPr>
        <w:t xml:space="preserve"> </w:t>
      </w:r>
      <w:r w:rsidRPr="009E09CC">
        <w:rPr>
          <w:rFonts w:ascii="Garamond" w:hAnsi="Garamond"/>
          <w:sz w:val="20"/>
          <w:szCs w:val="20"/>
        </w:rPr>
        <w:t>za</w:t>
      </w:r>
      <w:r w:rsidR="009E09CC" w:rsidRPr="009E09CC">
        <w:rPr>
          <w:rFonts w:ascii="Garamond" w:hAnsi="Garamond"/>
          <w:sz w:val="20"/>
          <w:szCs w:val="20"/>
        </w:rPr>
        <w:t xml:space="preserve"> </w:t>
      </w:r>
      <w:r w:rsidRPr="009E09CC">
        <w:rPr>
          <w:rFonts w:ascii="Garamond" w:hAnsi="Garamond"/>
          <w:sz w:val="20"/>
          <w:szCs w:val="20"/>
        </w:rPr>
        <w:t>doručené:</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Pr="009E09CC" w:rsidRDefault="00AB645B" w:rsidP="003B2A63">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doručená</w:t>
      </w:r>
      <w:r w:rsidR="009E09CC" w:rsidRPr="009E09CC">
        <w:rPr>
          <w:rFonts w:ascii="Garamond" w:hAnsi="Garamond"/>
          <w:sz w:val="20"/>
          <w:szCs w:val="20"/>
          <w:lang w:eastAsia="cs-CZ"/>
        </w:rPr>
        <w:t xml:space="preserve"> </w:t>
      </w:r>
      <w:r w:rsidRPr="009E09CC">
        <w:rPr>
          <w:rFonts w:ascii="Garamond" w:hAnsi="Garamond"/>
          <w:sz w:val="20"/>
          <w:szCs w:val="20"/>
          <w:lang w:eastAsia="cs-CZ"/>
        </w:rPr>
        <w:t>osobne</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kuriérnou</w:t>
      </w:r>
      <w:r w:rsidR="009E09CC" w:rsidRPr="009E09CC">
        <w:rPr>
          <w:rFonts w:ascii="Garamond" w:hAnsi="Garamond"/>
          <w:sz w:val="20"/>
          <w:szCs w:val="20"/>
          <w:lang w:eastAsia="cs-CZ"/>
        </w:rPr>
        <w:t xml:space="preserve"> </w:t>
      </w:r>
      <w:r w:rsidRPr="009E09CC">
        <w:rPr>
          <w:rFonts w:ascii="Garamond" w:hAnsi="Garamond"/>
          <w:sz w:val="20"/>
          <w:szCs w:val="20"/>
          <w:lang w:eastAsia="cs-CZ"/>
        </w:rPr>
        <w:t>službou;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Pr="009E09CC" w:rsidRDefault="00AB645B" w:rsidP="003B2A63">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5.</w:t>
      </w:r>
      <w:r w:rsidR="009E09CC" w:rsidRPr="009E09CC">
        <w:rPr>
          <w:rFonts w:ascii="Garamond" w:hAnsi="Garamond"/>
          <w:sz w:val="20"/>
          <w:szCs w:val="20"/>
          <w:lang w:eastAsia="cs-CZ"/>
        </w:rPr>
        <w:t xml:space="preserve"> </w:t>
      </w:r>
      <w:r w:rsidRPr="009E09CC">
        <w:rPr>
          <w:rFonts w:ascii="Garamond" w:hAnsi="Garamond"/>
          <w:sz w:val="20"/>
          <w:szCs w:val="20"/>
          <w:lang w:eastAsia="cs-CZ"/>
        </w:rPr>
        <w:t>(piaty)</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podania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na</w:t>
      </w:r>
      <w:r w:rsidR="009E09CC" w:rsidRPr="009E09CC">
        <w:rPr>
          <w:rFonts w:ascii="Garamond" w:hAnsi="Garamond"/>
          <w:sz w:val="20"/>
          <w:szCs w:val="20"/>
          <w:lang w:eastAsia="cs-CZ"/>
        </w:rPr>
        <w:t xml:space="preserve"> </w:t>
      </w:r>
      <w:r w:rsidRPr="009E09CC">
        <w:rPr>
          <w:rFonts w:ascii="Garamond" w:hAnsi="Garamond"/>
          <w:sz w:val="20"/>
          <w:szCs w:val="20"/>
          <w:lang w:eastAsia="cs-CZ"/>
        </w:rPr>
        <w:t>pošte,</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zásielka</w:t>
      </w:r>
      <w:r w:rsidR="009E09CC" w:rsidRPr="009E09CC">
        <w:rPr>
          <w:rFonts w:ascii="Garamond" w:hAnsi="Garamond"/>
          <w:sz w:val="20"/>
          <w:szCs w:val="20"/>
          <w:lang w:eastAsia="cs-CZ"/>
        </w:rPr>
        <w:t xml:space="preserve"> </w:t>
      </w:r>
      <w:r w:rsidRPr="009E09CC">
        <w:rPr>
          <w:rFonts w:ascii="Garamond" w:hAnsi="Garamond"/>
          <w:sz w:val="20"/>
          <w:szCs w:val="20"/>
          <w:lang w:eastAsia="cs-CZ"/>
        </w:rPr>
        <w:t>poslaná</w:t>
      </w:r>
      <w:r w:rsidR="009E09CC" w:rsidRPr="009E09CC">
        <w:rPr>
          <w:rFonts w:ascii="Garamond" w:hAnsi="Garamond"/>
          <w:sz w:val="20"/>
          <w:szCs w:val="20"/>
          <w:lang w:eastAsia="cs-CZ"/>
        </w:rPr>
        <w:t xml:space="preserve"> </w:t>
      </w:r>
      <w:r w:rsidRPr="009E09CC">
        <w:rPr>
          <w:rFonts w:ascii="Garamond" w:hAnsi="Garamond"/>
          <w:sz w:val="20"/>
          <w:szCs w:val="20"/>
          <w:lang w:eastAsia="cs-CZ"/>
        </w:rPr>
        <w:t>doporučenou</w:t>
      </w:r>
      <w:r w:rsidR="009E09CC" w:rsidRPr="009E09CC">
        <w:rPr>
          <w:rFonts w:ascii="Garamond" w:hAnsi="Garamond"/>
          <w:sz w:val="20"/>
          <w:szCs w:val="20"/>
          <w:lang w:eastAsia="cs-CZ"/>
        </w:rPr>
        <w:t xml:space="preserve"> </w:t>
      </w:r>
      <w:r w:rsidRPr="009E09CC">
        <w:rPr>
          <w:rFonts w:ascii="Garamond" w:hAnsi="Garamond"/>
          <w:sz w:val="20"/>
          <w:szCs w:val="20"/>
          <w:lang w:eastAsia="cs-CZ"/>
        </w:rPr>
        <w:t>poštou</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zásielky,</w:t>
      </w:r>
      <w:r w:rsidR="009E09CC" w:rsidRPr="009E09CC">
        <w:rPr>
          <w:rFonts w:ascii="Garamond" w:hAnsi="Garamond"/>
          <w:sz w:val="20"/>
          <w:szCs w:val="20"/>
          <w:lang w:eastAsia="cs-CZ"/>
        </w:rPr>
        <w:t xml:space="preserve"> </w:t>
      </w:r>
      <w:r w:rsidRPr="009E09CC">
        <w:rPr>
          <w:rFonts w:ascii="Garamond" w:hAnsi="Garamond"/>
          <w:sz w:val="20"/>
          <w:szCs w:val="20"/>
          <w:lang w:eastAsia="cs-CZ"/>
        </w:rPr>
        <w:t>podľa</w:t>
      </w:r>
      <w:r w:rsidR="009E09CC" w:rsidRPr="009E09CC">
        <w:rPr>
          <w:rFonts w:ascii="Garamond" w:hAnsi="Garamond"/>
          <w:sz w:val="20"/>
          <w:szCs w:val="20"/>
          <w:lang w:eastAsia="cs-CZ"/>
        </w:rPr>
        <w:t xml:space="preserve"> </w:t>
      </w:r>
      <w:r w:rsidRPr="009E09CC">
        <w:rPr>
          <w:rFonts w:ascii="Garamond" w:hAnsi="Garamond"/>
          <w:sz w:val="20"/>
          <w:szCs w:val="20"/>
          <w:lang w:eastAsia="cs-CZ"/>
        </w:rPr>
        <w:t>toho,</w:t>
      </w:r>
      <w:r w:rsidR="009E09CC" w:rsidRPr="009E09CC">
        <w:rPr>
          <w:rFonts w:ascii="Garamond" w:hAnsi="Garamond"/>
          <w:sz w:val="20"/>
          <w:szCs w:val="20"/>
          <w:lang w:eastAsia="cs-CZ"/>
        </w:rPr>
        <w:t xml:space="preserve"> </w:t>
      </w:r>
      <w:r w:rsidRPr="009E09CC">
        <w:rPr>
          <w:rFonts w:ascii="Garamond" w:hAnsi="Garamond"/>
          <w:sz w:val="20"/>
          <w:szCs w:val="20"/>
          <w:lang w:eastAsia="cs-CZ"/>
        </w:rPr>
        <w:t>čo</w:t>
      </w:r>
      <w:r w:rsidR="009E09CC" w:rsidRPr="009E09CC">
        <w:rPr>
          <w:rFonts w:ascii="Garamond" w:hAnsi="Garamond"/>
          <w:sz w:val="20"/>
          <w:szCs w:val="20"/>
          <w:lang w:eastAsia="cs-CZ"/>
        </w:rPr>
        <w:t xml:space="preserve"> </w:t>
      </w:r>
      <w:r w:rsidRPr="009E09CC">
        <w:rPr>
          <w:rFonts w:ascii="Garamond" w:hAnsi="Garamond"/>
          <w:sz w:val="20"/>
          <w:szCs w:val="20"/>
          <w:lang w:eastAsia="cs-CZ"/>
        </w:rPr>
        <w:t>nastane</w:t>
      </w:r>
      <w:r w:rsidR="009E09CC" w:rsidRPr="009E09CC">
        <w:rPr>
          <w:rFonts w:ascii="Garamond" w:hAnsi="Garamond"/>
          <w:sz w:val="20"/>
          <w:szCs w:val="20"/>
          <w:lang w:eastAsia="cs-CZ"/>
        </w:rPr>
        <w:t xml:space="preserve"> </w:t>
      </w:r>
      <w:r w:rsidRPr="009E09CC">
        <w:rPr>
          <w:rFonts w:ascii="Garamond" w:hAnsi="Garamond"/>
          <w:sz w:val="20"/>
          <w:szCs w:val="20"/>
          <w:lang w:eastAsia="cs-CZ"/>
        </w:rPr>
        <w:t>skôr;</w:t>
      </w:r>
      <w:r w:rsidR="009E09CC" w:rsidRPr="009E09CC">
        <w:rPr>
          <w:rFonts w:ascii="Garamond" w:hAnsi="Garamond"/>
          <w:sz w:val="20"/>
          <w:szCs w:val="20"/>
          <w:lang w:eastAsia="cs-CZ"/>
        </w:rPr>
        <w:t xml:space="preserve"> </w:t>
      </w:r>
      <w:r w:rsidRPr="009E09CC">
        <w:rPr>
          <w:rFonts w:ascii="Garamond" w:hAnsi="Garamond"/>
          <w:sz w:val="20"/>
          <w:szCs w:val="20"/>
          <w:lang w:eastAsia="cs-CZ"/>
        </w:rPr>
        <w:t>alebo</w:t>
      </w:r>
    </w:p>
    <w:p w:rsidR="00BD6A7A" w:rsidRPr="009E09CC" w:rsidRDefault="00BD6A7A" w:rsidP="003B2A63">
      <w:pPr>
        <w:keepNext/>
        <w:keepLines/>
        <w:spacing w:after="0" w:line="240" w:lineRule="auto"/>
        <w:ind w:left="1418"/>
        <w:contextualSpacing/>
        <w:jc w:val="both"/>
        <w:rPr>
          <w:rFonts w:ascii="Garamond" w:hAnsi="Garamond"/>
          <w:sz w:val="20"/>
          <w:szCs w:val="20"/>
          <w:lang w:eastAsia="cs-CZ"/>
        </w:rPr>
      </w:pPr>
    </w:p>
    <w:p w:rsidR="00AB645B" w:rsidRDefault="00AB645B" w:rsidP="003B2A63">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potvrdeného</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ak</w:t>
      </w:r>
      <w:r w:rsidR="009E09CC" w:rsidRPr="009E09CC">
        <w:rPr>
          <w:rFonts w:ascii="Garamond" w:hAnsi="Garamond"/>
          <w:sz w:val="20"/>
          <w:szCs w:val="20"/>
          <w:lang w:eastAsia="cs-CZ"/>
        </w:rPr>
        <w:t xml:space="preserve"> </w:t>
      </w:r>
      <w:r w:rsidRPr="009E09CC">
        <w:rPr>
          <w:rFonts w:ascii="Garamond" w:hAnsi="Garamond"/>
          <w:sz w:val="20"/>
          <w:szCs w:val="20"/>
          <w:lang w:eastAsia="cs-CZ"/>
        </w:rPr>
        <w:t>bol</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do</w:t>
      </w:r>
      <w:r w:rsidR="009E09CC" w:rsidRPr="009E09CC">
        <w:rPr>
          <w:rFonts w:ascii="Garamond" w:hAnsi="Garamond"/>
          <w:sz w:val="20"/>
          <w:szCs w:val="20"/>
          <w:lang w:eastAsia="cs-CZ"/>
        </w:rPr>
        <w:t xml:space="preserve"> </w:t>
      </w:r>
      <w:r w:rsidRPr="009E09CC">
        <w:rPr>
          <w:rFonts w:ascii="Garamond" w:hAnsi="Garamond"/>
          <w:sz w:val="20"/>
          <w:szCs w:val="20"/>
          <w:lang w:eastAsia="cs-CZ"/>
        </w:rPr>
        <w:t>15.00</w:t>
      </w:r>
      <w:r w:rsidR="009E09CC" w:rsidRPr="009E09CC">
        <w:rPr>
          <w:rFonts w:ascii="Garamond" w:hAnsi="Garamond"/>
          <w:sz w:val="20"/>
          <w:szCs w:val="20"/>
          <w:lang w:eastAsia="cs-CZ"/>
        </w:rPr>
        <w:t xml:space="preserve"> </w:t>
      </w:r>
      <w:r w:rsidRPr="009E09CC">
        <w:rPr>
          <w:rFonts w:ascii="Garamond" w:hAnsi="Garamond"/>
          <w:sz w:val="20"/>
          <w:szCs w:val="20"/>
          <w:lang w:eastAsia="cs-CZ"/>
        </w:rPr>
        <w:t>hod</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ktorýkoľvek</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a</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ostatných</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prípadoch</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Pracovný</w:t>
      </w:r>
      <w:r w:rsidR="009E09CC" w:rsidRPr="009E09CC">
        <w:rPr>
          <w:rFonts w:ascii="Garamond" w:hAnsi="Garamond"/>
          <w:sz w:val="20"/>
          <w:szCs w:val="20"/>
          <w:lang w:eastAsia="cs-CZ"/>
        </w:rPr>
        <w:t xml:space="preserve"> </w:t>
      </w:r>
      <w:r w:rsidRPr="009E09CC">
        <w:rPr>
          <w:rFonts w:ascii="Garamond" w:hAnsi="Garamond"/>
          <w:sz w:val="20"/>
          <w:szCs w:val="20"/>
          <w:lang w:eastAsia="cs-CZ"/>
        </w:rPr>
        <w:t>deň</w:t>
      </w:r>
      <w:r w:rsidR="009E09CC" w:rsidRPr="009E09CC">
        <w:rPr>
          <w:rFonts w:ascii="Garamond" w:hAnsi="Garamond"/>
          <w:sz w:val="20"/>
          <w:szCs w:val="20"/>
          <w:lang w:eastAsia="cs-CZ"/>
        </w:rPr>
        <w:t xml:space="preserve"> </w:t>
      </w:r>
      <w:r w:rsidRPr="009E09CC">
        <w:rPr>
          <w:rFonts w:ascii="Garamond" w:hAnsi="Garamond"/>
          <w:sz w:val="20"/>
          <w:szCs w:val="20"/>
          <w:lang w:eastAsia="cs-CZ"/>
        </w:rPr>
        <w:t>nasledujúci</w:t>
      </w:r>
      <w:r w:rsidR="009E09CC" w:rsidRPr="009E09CC">
        <w:rPr>
          <w:rFonts w:ascii="Garamond" w:hAnsi="Garamond"/>
          <w:sz w:val="20"/>
          <w:szCs w:val="20"/>
          <w:lang w:eastAsia="cs-CZ"/>
        </w:rPr>
        <w:t xml:space="preserve"> </w:t>
      </w:r>
      <w:r w:rsidRPr="009E09CC">
        <w:rPr>
          <w:rFonts w:ascii="Garamond" w:hAnsi="Garamond"/>
          <w:sz w:val="20"/>
          <w:szCs w:val="20"/>
          <w:lang w:eastAsia="cs-CZ"/>
        </w:rPr>
        <w:t>po</w:t>
      </w:r>
      <w:r w:rsidR="009E09CC" w:rsidRPr="009E09CC">
        <w:rPr>
          <w:rFonts w:ascii="Garamond" w:hAnsi="Garamond"/>
          <w:sz w:val="20"/>
          <w:szCs w:val="20"/>
          <w:lang w:eastAsia="cs-CZ"/>
        </w:rPr>
        <w:t xml:space="preserve"> </w:t>
      </w:r>
      <w:r w:rsidRPr="009E09CC">
        <w:rPr>
          <w:rFonts w:ascii="Garamond" w:hAnsi="Garamond"/>
          <w:sz w:val="20"/>
          <w:szCs w:val="20"/>
          <w:lang w:eastAsia="cs-CZ"/>
        </w:rPr>
        <w:t>dni</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doručenia</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avšak</w:t>
      </w:r>
      <w:r w:rsidR="009E09CC" w:rsidRPr="009E09CC">
        <w:rPr>
          <w:rFonts w:ascii="Garamond" w:hAnsi="Garamond"/>
          <w:sz w:val="20"/>
          <w:szCs w:val="20"/>
          <w:lang w:eastAsia="cs-CZ"/>
        </w:rPr>
        <w:t xml:space="preserve"> </w:t>
      </w:r>
      <w:r w:rsidRPr="009E09CC">
        <w:rPr>
          <w:rFonts w:ascii="Garamond" w:hAnsi="Garamond"/>
          <w:sz w:val="20"/>
          <w:szCs w:val="20"/>
          <w:lang w:eastAsia="cs-CZ"/>
        </w:rPr>
        <w:t>s</w:t>
      </w:r>
      <w:r w:rsidR="009E09CC" w:rsidRPr="009E09CC">
        <w:rPr>
          <w:rFonts w:ascii="Garamond" w:hAnsi="Garamond"/>
          <w:sz w:val="20"/>
          <w:szCs w:val="20"/>
          <w:lang w:eastAsia="cs-CZ"/>
        </w:rPr>
        <w:t xml:space="preserve"> </w:t>
      </w:r>
      <w:r w:rsidRPr="009E09CC">
        <w:rPr>
          <w:rFonts w:ascii="Garamond" w:hAnsi="Garamond"/>
          <w:sz w:val="20"/>
          <w:szCs w:val="20"/>
          <w:lang w:eastAsia="cs-CZ"/>
        </w:rPr>
        <w:t>výnimkou</w:t>
      </w:r>
      <w:r w:rsidR="009E09CC" w:rsidRPr="009E09CC">
        <w:rPr>
          <w:rFonts w:ascii="Garamond" w:hAnsi="Garamond"/>
          <w:sz w:val="20"/>
          <w:szCs w:val="20"/>
          <w:lang w:eastAsia="cs-CZ"/>
        </w:rPr>
        <w:t xml:space="preserve"> </w:t>
      </w:r>
      <w:r w:rsidRPr="009E09CC">
        <w:rPr>
          <w:rFonts w:ascii="Garamond" w:hAnsi="Garamond"/>
          <w:sz w:val="20"/>
          <w:szCs w:val="20"/>
          <w:lang w:eastAsia="cs-CZ"/>
        </w:rPr>
        <w:t>prípadov,</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ktorých</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adresátovi</w:t>
      </w:r>
      <w:r w:rsidR="009E09CC" w:rsidRPr="009E09CC">
        <w:rPr>
          <w:rFonts w:ascii="Garamond" w:hAnsi="Garamond"/>
          <w:sz w:val="20"/>
          <w:szCs w:val="20"/>
          <w:lang w:eastAsia="cs-CZ"/>
        </w:rPr>
        <w:t xml:space="preserve"> </w:t>
      </w:r>
      <w:r w:rsidRPr="009E09CC">
        <w:rPr>
          <w:rFonts w:ascii="Garamond" w:hAnsi="Garamond"/>
          <w:sz w:val="20"/>
          <w:szCs w:val="20"/>
          <w:lang w:eastAsia="cs-CZ"/>
        </w:rPr>
        <w:t>e-mailu</w:t>
      </w:r>
      <w:r w:rsidR="009E09CC" w:rsidRPr="009E09CC">
        <w:rPr>
          <w:rFonts w:ascii="Garamond" w:hAnsi="Garamond"/>
          <w:sz w:val="20"/>
          <w:szCs w:val="20"/>
          <w:lang w:eastAsia="cs-CZ"/>
        </w:rPr>
        <w:t xml:space="preserve"> </w:t>
      </w:r>
      <w:r w:rsidRPr="009E09CC">
        <w:rPr>
          <w:rFonts w:ascii="Garamond" w:hAnsi="Garamond"/>
          <w:sz w:val="20"/>
          <w:szCs w:val="20"/>
          <w:lang w:eastAsia="cs-CZ"/>
        </w:rPr>
        <w:t>doručený</w:t>
      </w:r>
      <w:r w:rsidR="009E09CC" w:rsidRPr="009E09CC">
        <w:rPr>
          <w:rFonts w:ascii="Garamond" w:hAnsi="Garamond"/>
          <w:sz w:val="20"/>
          <w:szCs w:val="20"/>
          <w:lang w:eastAsia="cs-CZ"/>
        </w:rPr>
        <w:t xml:space="preserve"> </w:t>
      </w:r>
      <w:r w:rsidRPr="009E09CC">
        <w:rPr>
          <w:rFonts w:ascii="Garamond" w:hAnsi="Garamond"/>
          <w:sz w:val="20"/>
          <w:szCs w:val="20"/>
          <w:lang w:eastAsia="cs-CZ"/>
        </w:rPr>
        <w:t>príslušný</w:t>
      </w:r>
      <w:r w:rsidR="009E09CC" w:rsidRPr="009E09CC">
        <w:rPr>
          <w:rFonts w:ascii="Garamond" w:hAnsi="Garamond"/>
          <w:sz w:val="20"/>
          <w:szCs w:val="20"/>
          <w:lang w:eastAsia="cs-CZ"/>
        </w:rPr>
        <w:t xml:space="preserve"> </w:t>
      </w:r>
      <w:r w:rsidRPr="009E09CC">
        <w:rPr>
          <w:rFonts w:ascii="Garamond" w:hAnsi="Garamond"/>
          <w:sz w:val="20"/>
          <w:szCs w:val="20"/>
          <w:lang w:eastAsia="cs-CZ"/>
        </w:rPr>
        <w:t>e-mail</w:t>
      </w:r>
      <w:r w:rsidR="009E09CC" w:rsidRPr="009E09CC">
        <w:rPr>
          <w:rFonts w:ascii="Garamond" w:hAnsi="Garamond"/>
          <w:sz w:val="20"/>
          <w:szCs w:val="20"/>
          <w:lang w:eastAsia="cs-CZ"/>
        </w:rPr>
        <w:t xml:space="preserve"> </w:t>
      </w:r>
      <w:r w:rsidRPr="009E09CC">
        <w:rPr>
          <w:rFonts w:ascii="Garamond" w:hAnsi="Garamond"/>
          <w:sz w:val="20"/>
          <w:szCs w:val="20"/>
          <w:lang w:eastAsia="cs-CZ"/>
        </w:rPr>
        <w:t>v</w:t>
      </w:r>
      <w:r w:rsidR="009E09CC" w:rsidRPr="009E09CC">
        <w:rPr>
          <w:rFonts w:ascii="Garamond" w:hAnsi="Garamond"/>
          <w:sz w:val="20"/>
          <w:szCs w:val="20"/>
          <w:lang w:eastAsia="cs-CZ"/>
        </w:rPr>
        <w:t xml:space="preserve"> </w:t>
      </w:r>
      <w:r w:rsidRPr="009E09CC">
        <w:rPr>
          <w:rFonts w:ascii="Garamond" w:hAnsi="Garamond"/>
          <w:sz w:val="20"/>
          <w:szCs w:val="20"/>
          <w:lang w:eastAsia="cs-CZ"/>
        </w:rPr>
        <w:t>čase,</w:t>
      </w:r>
      <w:r w:rsidR="009E09CC" w:rsidRPr="009E09CC">
        <w:rPr>
          <w:rFonts w:ascii="Garamond" w:hAnsi="Garamond"/>
          <w:sz w:val="20"/>
          <w:szCs w:val="20"/>
          <w:lang w:eastAsia="cs-CZ"/>
        </w:rPr>
        <w:t xml:space="preserve"> </w:t>
      </w:r>
      <w:r w:rsidRPr="009E09CC">
        <w:rPr>
          <w:rFonts w:ascii="Garamond" w:hAnsi="Garamond"/>
          <w:sz w:val="20"/>
          <w:szCs w:val="20"/>
          <w:lang w:eastAsia="cs-CZ"/>
        </w:rPr>
        <w:t>kedy</w:t>
      </w:r>
      <w:r w:rsidR="009E09CC" w:rsidRPr="009E09CC">
        <w:rPr>
          <w:rFonts w:ascii="Garamond" w:hAnsi="Garamond"/>
          <w:sz w:val="20"/>
          <w:szCs w:val="20"/>
          <w:lang w:eastAsia="cs-CZ"/>
        </w:rPr>
        <w:t xml:space="preserve"> </w:t>
      </w:r>
      <w:r w:rsidRPr="009E09CC">
        <w:rPr>
          <w:rFonts w:ascii="Garamond" w:hAnsi="Garamond"/>
          <w:sz w:val="20"/>
          <w:szCs w:val="20"/>
          <w:lang w:eastAsia="cs-CZ"/>
        </w:rPr>
        <w:t>bude</w:t>
      </w:r>
      <w:r w:rsidR="009E09CC" w:rsidRPr="009E09CC">
        <w:rPr>
          <w:rFonts w:ascii="Garamond" w:hAnsi="Garamond"/>
          <w:sz w:val="20"/>
          <w:szCs w:val="20"/>
          <w:lang w:eastAsia="cs-CZ"/>
        </w:rPr>
        <w:t xml:space="preserve"> </w:t>
      </w:r>
      <w:r w:rsidRPr="009E09CC">
        <w:rPr>
          <w:rFonts w:ascii="Garamond" w:hAnsi="Garamond"/>
          <w:sz w:val="20"/>
          <w:szCs w:val="20"/>
          <w:lang w:eastAsia="cs-CZ"/>
        </w:rPr>
        <w:t>mať</w:t>
      </w:r>
      <w:r w:rsidR="009E09CC" w:rsidRPr="009E09CC">
        <w:rPr>
          <w:rFonts w:ascii="Garamond" w:hAnsi="Garamond"/>
          <w:sz w:val="20"/>
          <w:szCs w:val="20"/>
          <w:lang w:eastAsia="cs-CZ"/>
        </w:rPr>
        <w:t xml:space="preserve"> </w:t>
      </w:r>
      <w:r w:rsidRPr="009E09CC">
        <w:rPr>
          <w:rFonts w:ascii="Garamond" w:hAnsi="Garamond"/>
          <w:sz w:val="20"/>
          <w:szCs w:val="20"/>
          <w:lang w:eastAsia="cs-CZ"/>
        </w:rPr>
        <w:t>tento</w:t>
      </w:r>
      <w:r w:rsidR="009E09CC" w:rsidRPr="009E09CC">
        <w:rPr>
          <w:rFonts w:ascii="Garamond" w:hAnsi="Garamond"/>
          <w:sz w:val="20"/>
          <w:szCs w:val="20"/>
          <w:lang w:eastAsia="cs-CZ"/>
        </w:rPr>
        <w:t xml:space="preserve"> </w:t>
      </w:r>
      <w:r w:rsidRPr="009E09CC">
        <w:rPr>
          <w:rFonts w:ascii="Garamond" w:hAnsi="Garamond"/>
          <w:sz w:val="20"/>
          <w:szCs w:val="20"/>
          <w:lang w:eastAsia="cs-CZ"/>
        </w:rPr>
        <w:t>adresát</w:t>
      </w:r>
      <w:r w:rsidR="009E09CC" w:rsidRPr="009E09CC">
        <w:rPr>
          <w:rFonts w:ascii="Garamond" w:hAnsi="Garamond"/>
          <w:sz w:val="20"/>
          <w:szCs w:val="20"/>
          <w:lang w:eastAsia="cs-CZ"/>
        </w:rPr>
        <w:t xml:space="preserve"> </w:t>
      </w:r>
      <w:r w:rsidRPr="009E09CC">
        <w:rPr>
          <w:rFonts w:ascii="Garamond" w:hAnsi="Garamond"/>
          <w:sz w:val="20"/>
          <w:szCs w:val="20"/>
          <w:lang w:eastAsia="cs-CZ"/>
        </w:rPr>
        <w:t>nastavenú</w:t>
      </w:r>
      <w:r w:rsidR="009E09CC" w:rsidRPr="009E09CC">
        <w:rPr>
          <w:rFonts w:ascii="Garamond" w:hAnsi="Garamond"/>
          <w:sz w:val="20"/>
          <w:szCs w:val="20"/>
          <w:lang w:eastAsia="cs-CZ"/>
        </w:rPr>
        <w:t xml:space="preserve"> </w:t>
      </w:r>
      <w:r w:rsidRPr="009E09CC">
        <w:rPr>
          <w:rFonts w:ascii="Garamond" w:hAnsi="Garamond"/>
          <w:sz w:val="20"/>
          <w:szCs w:val="20"/>
          <w:lang w:eastAsia="cs-CZ"/>
        </w:rPr>
        <w:t>automatickú</w:t>
      </w:r>
      <w:r w:rsidR="009E09CC" w:rsidRPr="009E09CC">
        <w:rPr>
          <w:rFonts w:ascii="Garamond" w:hAnsi="Garamond"/>
          <w:sz w:val="20"/>
          <w:szCs w:val="20"/>
          <w:lang w:eastAsia="cs-CZ"/>
        </w:rPr>
        <w:t xml:space="preserve"> </w:t>
      </w:r>
      <w:r w:rsidRPr="009E09CC">
        <w:rPr>
          <w:rFonts w:ascii="Garamond" w:hAnsi="Garamond"/>
          <w:sz w:val="20"/>
          <w:szCs w:val="20"/>
          <w:lang w:eastAsia="cs-CZ"/>
        </w:rPr>
        <w:t>odpoveď</w:t>
      </w:r>
      <w:r w:rsidR="009E09CC" w:rsidRPr="009E09CC">
        <w:rPr>
          <w:rFonts w:ascii="Garamond" w:hAnsi="Garamond"/>
          <w:sz w:val="20"/>
          <w:szCs w:val="20"/>
          <w:lang w:eastAsia="cs-CZ"/>
        </w:rPr>
        <w:t xml:space="preserve"> </w:t>
      </w:r>
      <w:r w:rsidRPr="009E09CC">
        <w:rPr>
          <w:rFonts w:ascii="Garamond" w:hAnsi="Garamond"/>
          <w:sz w:val="20"/>
          <w:szCs w:val="20"/>
          <w:lang w:eastAsia="cs-CZ"/>
        </w:rPr>
        <w:t>týkajúcu</w:t>
      </w:r>
      <w:r w:rsidR="009E09CC" w:rsidRPr="009E09CC">
        <w:rPr>
          <w:rFonts w:ascii="Garamond" w:hAnsi="Garamond"/>
          <w:sz w:val="20"/>
          <w:szCs w:val="20"/>
          <w:lang w:eastAsia="cs-CZ"/>
        </w:rPr>
        <w:t xml:space="preserve"> </w:t>
      </w:r>
      <w:r w:rsidRPr="009E09CC">
        <w:rPr>
          <w:rFonts w:ascii="Garamond" w:hAnsi="Garamond"/>
          <w:sz w:val="20"/>
          <w:szCs w:val="20"/>
          <w:lang w:eastAsia="cs-CZ"/>
        </w:rPr>
        <w:t>sa</w:t>
      </w:r>
      <w:r w:rsidR="009E09CC" w:rsidRPr="009E09CC">
        <w:rPr>
          <w:rFonts w:ascii="Garamond" w:hAnsi="Garamond"/>
          <w:sz w:val="20"/>
          <w:szCs w:val="20"/>
          <w:lang w:eastAsia="cs-CZ"/>
        </w:rPr>
        <w:t xml:space="preserve"> </w:t>
      </w:r>
      <w:r w:rsidRPr="009E09CC">
        <w:rPr>
          <w:rFonts w:ascii="Garamond" w:hAnsi="Garamond"/>
          <w:sz w:val="20"/>
          <w:szCs w:val="20"/>
          <w:lang w:eastAsia="cs-CZ"/>
        </w:rPr>
        <w:t>jeho</w:t>
      </w:r>
      <w:r w:rsidR="009E09CC" w:rsidRPr="009E09CC">
        <w:rPr>
          <w:rFonts w:ascii="Garamond" w:hAnsi="Garamond"/>
          <w:sz w:val="20"/>
          <w:szCs w:val="20"/>
          <w:lang w:eastAsia="cs-CZ"/>
        </w:rPr>
        <w:t xml:space="preserve"> </w:t>
      </w:r>
      <w:r w:rsidRPr="009E09CC">
        <w:rPr>
          <w:rFonts w:ascii="Garamond" w:hAnsi="Garamond"/>
          <w:sz w:val="20"/>
          <w:szCs w:val="20"/>
          <w:lang w:eastAsia="cs-CZ"/>
        </w:rPr>
        <w:t>neprítomnosti.</w:t>
      </w:r>
    </w:p>
    <w:p w:rsidR="00321E2A" w:rsidRDefault="00321E2A" w:rsidP="003B2A63">
      <w:pPr>
        <w:pStyle w:val="Odsekzoznamu"/>
        <w:keepNext/>
        <w:keepLines/>
        <w:rPr>
          <w:rFonts w:ascii="Garamond" w:hAnsi="Garamond"/>
          <w:sz w:val="20"/>
          <w:szCs w:val="20"/>
          <w:lang w:eastAsia="cs-CZ"/>
        </w:rPr>
      </w:pPr>
    </w:p>
    <w:p w:rsidR="00976B53" w:rsidRPr="003B2A63" w:rsidRDefault="00321E2A" w:rsidP="003B2A63">
      <w:pPr>
        <w:pStyle w:val="Odsekzoznamu"/>
        <w:keepNext/>
        <w:keepLines/>
        <w:numPr>
          <w:ilvl w:val="1"/>
          <w:numId w:val="34"/>
        </w:numPr>
        <w:spacing w:after="0" w:line="240" w:lineRule="auto"/>
        <w:ind w:left="709" w:hanging="709"/>
        <w:jc w:val="both"/>
        <w:rPr>
          <w:rFonts w:ascii="Garamond" w:hAnsi="Garamond"/>
          <w:sz w:val="20"/>
          <w:szCs w:val="20"/>
          <w:lang w:eastAsia="cs-CZ"/>
        </w:rPr>
      </w:pPr>
      <w:r w:rsidRPr="00321E2A">
        <w:rPr>
          <w:rFonts w:ascii="Garamond" w:hAnsi="Garamond"/>
          <w:sz w:val="20"/>
          <w:szCs w:val="20"/>
        </w:rPr>
        <w:t>Zmeny</w:t>
      </w:r>
      <w:r w:rsidRPr="00321E2A">
        <w:rPr>
          <w:rFonts w:ascii="Garamond" w:eastAsia="Calibri" w:hAnsi="Garamond"/>
          <w:noProof/>
          <w:sz w:val="20"/>
          <w:szCs w:val="20"/>
        </w:rPr>
        <w:t xml:space="preserve"> identifikačných údajov sú si Zmluvné strany povinné oznámiť do 5 (piatich) Pracovných dní od realizácie </w:t>
      </w:r>
      <w:r w:rsidRPr="00321E2A">
        <w:rPr>
          <w:rFonts w:ascii="Garamond" w:hAnsi="Garamond"/>
          <w:sz w:val="20"/>
          <w:szCs w:val="20"/>
        </w:rPr>
        <w:t>týchto</w:t>
      </w:r>
      <w:r w:rsidRPr="00321E2A">
        <w:rPr>
          <w:rFonts w:ascii="Garamond" w:eastAsia="Calibri" w:hAnsi="Garamond"/>
          <w:noProof/>
          <w:sz w:val="20"/>
          <w:szCs w:val="20"/>
        </w:rPr>
        <w:t xml:space="preserve"> zmien.</w:t>
      </w:r>
    </w:p>
    <w:p w:rsidR="00054E80" w:rsidRPr="009E09CC" w:rsidRDefault="00054E80" w:rsidP="003B2A63">
      <w:pPr>
        <w:keepNext/>
        <w:keepLines/>
        <w:spacing w:after="0" w:line="240" w:lineRule="auto"/>
        <w:contextualSpacing/>
        <w:jc w:val="both"/>
        <w:rPr>
          <w:rFonts w:ascii="Garamond" w:eastAsia="Times New Roman" w:hAnsi="Garamond" w:cs="Times New Roman"/>
          <w:sz w:val="20"/>
          <w:szCs w:val="20"/>
          <w:lang w:eastAsia="cs-CZ"/>
        </w:rPr>
      </w:pPr>
    </w:p>
    <w:p w:rsidR="006B4B49" w:rsidRPr="009E09CC" w:rsidRDefault="00AB6E62" w:rsidP="003B2A63">
      <w:pPr>
        <w:keepNext/>
        <w:keepLines/>
        <w:numPr>
          <w:ilvl w:val="0"/>
          <w:numId w:val="45"/>
        </w:numPr>
        <w:tabs>
          <w:tab w:val="left" w:pos="720"/>
          <w:tab w:val="left" w:pos="1345"/>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9E09CC" w:rsidRPr="009E09CC">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rsidR="006B4B49" w:rsidRPr="009E09CC" w:rsidRDefault="006B4B49" w:rsidP="003B2A63">
      <w:pPr>
        <w:keepNext/>
        <w:keepLines/>
        <w:spacing w:after="0" w:line="240" w:lineRule="auto"/>
        <w:jc w:val="both"/>
        <w:rPr>
          <w:rFonts w:ascii="Garamond" w:eastAsia="Calibri" w:hAnsi="Garamond" w:cs="Times New Roman"/>
          <w:sz w:val="20"/>
          <w:szCs w:val="20"/>
        </w:rPr>
      </w:pPr>
    </w:p>
    <w:p w:rsidR="00054E80" w:rsidRPr="00054E80" w:rsidRDefault="00531A05" w:rsidP="003B2A63">
      <w:pPr>
        <w:pStyle w:val="Odsekzoznamu"/>
        <w:keepNext/>
        <w:keepLines/>
        <w:numPr>
          <w:ilvl w:val="1"/>
          <w:numId w:val="36"/>
        </w:numPr>
        <w:spacing w:after="0" w:line="240" w:lineRule="auto"/>
        <w:ind w:left="709" w:hanging="709"/>
        <w:jc w:val="both"/>
        <w:rPr>
          <w:rFonts w:ascii="Garamond" w:hAnsi="Garamond" w:cs="Arial"/>
          <w:b/>
          <w:sz w:val="20"/>
          <w:szCs w:val="20"/>
        </w:rPr>
      </w:pPr>
      <w:r w:rsidRPr="00934CEF">
        <w:rPr>
          <w:rFonts w:ascii="Garamond" w:eastAsia="Calibri" w:hAnsi="Garamond" w:cs="Times New Roman"/>
          <w:sz w:val="20"/>
          <w:szCs w:val="20"/>
        </w:rPr>
        <w:t>Zmluvné</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strany</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sa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dohodli,</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že</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Zmluva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sa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uzatvára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na</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dobu</w:t>
      </w:r>
      <w:r w:rsidR="009E09CC" w:rsidRPr="00934CEF">
        <w:rPr>
          <w:rFonts w:ascii="Garamond" w:eastAsia="Calibri" w:hAnsi="Garamond" w:cs="Times New Roman"/>
          <w:sz w:val="20"/>
          <w:szCs w:val="20"/>
        </w:rPr>
        <w:t xml:space="preserve"> </w:t>
      </w:r>
      <w:r w:rsidR="006B4B49" w:rsidRPr="00934CEF">
        <w:rPr>
          <w:rFonts w:ascii="Garamond" w:eastAsia="Calibri" w:hAnsi="Garamond" w:cs="Times New Roman"/>
          <w:sz w:val="20"/>
          <w:szCs w:val="20"/>
        </w:rPr>
        <w:t>určitú,</w:t>
      </w:r>
      <w:r w:rsidR="009E09CC" w:rsidRPr="00934CEF">
        <w:rPr>
          <w:rFonts w:ascii="Garamond" w:eastAsia="Calibri" w:hAnsi="Garamond" w:cs="Times New Roman"/>
          <w:sz w:val="20"/>
          <w:szCs w:val="20"/>
        </w:rPr>
        <w:t xml:space="preserve"> </w:t>
      </w:r>
      <w:r w:rsidR="00AB645B" w:rsidRPr="00934CEF">
        <w:rPr>
          <w:rFonts w:ascii="Garamond" w:hAnsi="Garamond"/>
          <w:sz w:val="20"/>
          <w:szCs w:val="20"/>
        </w:rPr>
        <w:t>a</w:t>
      </w:r>
      <w:r w:rsidR="009E09CC" w:rsidRPr="00934CEF">
        <w:rPr>
          <w:rFonts w:ascii="Garamond" w:hAnsi="Garamond"/>
          <w:sz w:val="20"/>
          <w:szCs w:val="20"/>
        </w:rPr>
        <w:t xml:space="preserve"> </w:t>
      </w:r>
      <w:r w:rsidR="00AB645B" w:rsidRPr="00934CEF">
        <w:rPr>
          <w:rFonts w:ascii="Garamond" w:hAnsi="Garamond"/>
          <w:sz w:val="20"/>
          <w:szCs w:val="20"/>
        </w:rPr>
        <w:t>to</w:t>
      </w:r>
      <w:r w:rsidR="009E09CC" w:rsidRPr="00934CEF">
        <w:rPr>
          <w:rFonts w:ascii="Garamond" w:hAnsi="Garamond"/>
          <w:sz w:val="20"/>
          <w:szCs w:val="20"/>
        </w:rPr>
        <w:t xml:space="preserve"> </w:t>
      </w:r>
    </w:p>
    <w:p w:rsidR="00054E80" w:rsidRDefault="00054E80" w:rsidP="003B2A63">
      <w:pPr>
        <w:pStyle w:val="Odsekzoznamu"/>
        <w:keepNext/>
        <w:keepLines/>
        <w:spacing w:after="0" w:line="240" w:lineRule="auto"/>
        <w:ind w:left="709"/>
        <w:jc w:val="both"/>
        <w:rPr>
          <w:rFonts w:ascii="Garamond" w:hAnsi="Garamond"/>
          <w:sz w:val="20"/>
          <w:szCs w:val="20"/>
        </w:rPr>
      </w:pPr>
    </w:p>
    <w:p w:rsidR="00054E80" w:rsidRDefault="004F2C3B" w:rsidP="003B2A63">
      <w:pPr>
        <w:pStyle w:val="Odsekzoznamu"/>
        <w:keepNext/>
        <w:keepLines/>
        <w:numPr>
          <w:ilvl w:val="0"/>
          <w:numId w:val="39"/>
        </w:numPr>
        <w:spacing w:after="0" w:line="240" w:lineRule="auto"/>
        <w:ind w:hanging="720"/>
        <w:jc w:val="both"/>
        <w:rPr>
          <w:rFonts w:ascii="Garamond" w:eastAsia="Calibri" w:hAnsi="Garamond" w:cs="Times New Roman"/>
          <w:sz w:val="20"/>
          <w:szCs w:val="20"/>
        </w:rPr>
      </w:pPr>
      <w:r>
        <w:rPr>
          <w:rFonts w:ascii="Garamond" w:hAnsi="Garamond" w:cs="Arial"/>
          <w:sz w:val="20"/>
          <w:szCs w:val="20"/>
        </w:rPr>
        <w:t xml:space="preserve">do </w:t>
      </w:r>
      <w:r>
        <w:rPr>
          <w:rFonts w:ascii="Garamond" w:hAnsi="Garamond" w:cs="Arial"/>
          <w:b/>
          <w:sz w:val="20"/>
          <w:szCs w:val="20"/>
        </w:rPr>
        <w:t>31.12.20</w:t>
      </w:r>
      <w:r w:rsidR="003A64CA">
        <w:rPr>
          <w:rFonts w:ascii="Garamond" w:hAnsi="Garamond" w:cs="Arial"/>
          <w:b/>
          <w:sz w:val="20"/>
          <w:szCs w:val="20"/>
        </w:rPr>
        <w:t>20</w:t>
      </w:r>
      <w:r w:rsidR="00054E80">
        <w:rPr>
          <w:rFonts w:ascii="Garamond" w:hAnsi="Garamond" w:cs="Arial"/>
          <w:sz w:val="20"/>
          <w:szCs w:val="20"/>
        </w:rPr>
        <w:t xml:space="preserve">; </w:t>
      </w:r>
      <w:r w:rsidR="00054E80">
        <w:rPr>
          <w:rFonts w:ascii="Garamond" w:eastAsia="Calibri" w:hAnsi="Garamond" w:cs="Times New Roman"/>
          <w:sz w:val="20"/>
          <w:szCs w:val="20"/>
        </w:rPr>
        <w:t xml:space="preserve">alebo </w:t>
      </w:r>
    </w:p>
    <w:p w:rsidR="00054E80" w:rsidRDefault="00054E80" w:rsidP="003B2A63">
      <w:pPr>
        <w:pStyle w:val="Odsekzoznamu"/>
        <w:keepNext/>
        <w:keepLines/>
        <w:spacing w:after="0" w:line="240" w:lineRule="auto"/>
        <w:ind w:left="709"/>
        <w:jc w:val="both"/>
        <w:rPr>
          <w:rFonts w:ascii="Garamond" w:eastAsia="Calibri" w:hAnsi="Garamond" w:cs="Times New Roman"/>
          <w:sz w:val="20"/>
          <w:szCs w:val="20"/>
        </w:rPr>
      </w:pPr>
    </w:p>
    <w:p w:rsidR="00054E80" w:rsidRDefault="00054E80" w:rsidP="003B2A63">
      <w:pPr>
        <w:pStyle w:val="Odsekzoznamu"/>
        <w:keepNext/>
        <w:keepLines/>
        <w:numPr>
          <w:ilvl w:val="0"/>
          <w:numId w:val="39"/>
        </w:numPr>
        <w:spacing w:after="0" w:line="240" w:lineRule="auto"/>
        <w:ind w:hanging="720"/>
        <w:jc w:val="both"/>
        <w:rPr>
          <w:rFonts w:ascii="Garamond" w:eastAsia="Calibri" w:hAnsi="Garamond" w:cs="Times New Roman"/>
          <w:sz w:val="20"/>
          <w:szCs w:val="20"/>
        </w:rPr>
      </w:pPr>
      <w:r>
        <w:rPr>
          <w:rFonts w:ascii="Garamond" w:eastAsia="Calibri" w:hAnsi="Garamond" w:cs="Times New Roman"/>
          <w:sz w:val="20"/>
          <w:szCs w:val="20"/>
        </w:rPr>
        <w:lastRenderedPageBreak/>
        <w:t xml:space="preserve">do </w:t>
      </w:r>
      <w:r w:rsidRPr="00054E80">
        <w:rPr>
          <w:rFonts w:ascii="Garamond" w:hAnsi="Garamond" w:cs="Arial"/>
          <w:sz w:val="20"/>
          <w:szCs w:val="20"/>
        </w:rPr>
        <w:t>vyčerpania</w:t>
      </w:r>
      <w:r>
        <w:rPr>
          <w:rFonts w:ascii="Garamond" w:eastAsia="Calibri" w:hAnsi="Garamond" w:cs="Times New Roman"/>
          <w:sz w:val="20"/>
          <w:szCs w:val="20"/>
        </w:rPr>
        <w:t xml:space="preserve"> obchodovateľného objemu podľa článku 2 bod 2.4 Zmluvy, </w:t>
      </w:r>
    </w:p>
    <w:p w:rsidR="00054E80" w:rsidRDefault="00054E80" w:rsidP="003B2A63">
      <w:pPr>
        <w:pStyle w:val="Odsekzoznamu"/>
        <w:keepNext/>
        <w:keepLines/>
        <w:spacing w:after="0" w:line="240" w:lineRule="auto"/>
        <w:ind w:left="709"/>
        <w:jc w:val="both"/>
        <w:rPr>
          <w:rFonts w:ascii="Garamond" w:eastAsia="Times New Roman" w:hAnsi="Garamond" w:cs="Arial"/>
          <w:sz w:val="20"/>
          <w:szCs w:val="20"/>
        </w:rPr>
      </w:pPr>
    </w:p>
    <w:p w:rsidR="006B4B49" w:rsidRPr="00934CEF" w:rsidRDefault="00054E80" w:rsidP="003B2A63">
      <w:pPr>
        <w:pStyle w:val="Odsekzoznamu"/>
        <w:keepNext/>
        <w:keepLines/>
        <w:spacing w:after="0" w:line="240" w:lineRule="auto"/>
        <w:ind w:left="709"/>
        <w:jc w:val="both"/>
        <w:rPr>
          <w:rFonts w:ascii="Garamond" w:hAnsi="Garamond" w:cs="Arial"/>
          <w:b/>
          <w:sz w:val="20"/>
          <w:szCs w:val="20"/>
        </w:rPr>
      </w:pPr>
      <w:r w:rsidRPr="006D2A25">
        <w:rPr>
          <w:rFonts w:ascii="Garamond" w:eastAsia="Times New Roman" w:hAnsi="Garamond" w:cs="Arial"/>
          <w:sz w:val="20"/>
          <w:szCs w:val="20"/>
        </w:rPr>
        <w:t>podľa toho, ktorá z vyššie uvedených skutočností nastane skôr</w:t>
      </w:r>
      <w:r w:rsidR="00AB645B" w:rsidRPr="00934CEF">
        <w:rPr>
          <w:rFonts w:ascii="Garamond" w:hAnsi="Garamond" w:cs="Arial"/>
          <w:sz w:val="20"/>
          <w:szCs w:val="20"/>
        </w:rPr>
        <w:t>.</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41287" w:rsidRPr="009E09CC"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byť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ukončená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skôr</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ako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uvedené</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tomto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2C48DB"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.1</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okamžitým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dôvodov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tomto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2C48DB"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.3</w:t>
      </w:r>
      <w:r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C549C5">
        <w:rPr>
          <w:rFonts w:ascii="Garamond" w:eastAsia="Times New Roman" w:hAnsi="Garamond" w:cs="Arial"/>
          <w:sz w:val="20"/>
          <w:szCs w:val="20"/>
        </w:rPr>
        <w:t>1</w:t>
      </w:r>
      <w:r w:rsidRPr="009E09CC">
        <w:rPr>
          <w:rFonts w:ascii="Garamond" w:eastAsia="Times New Roman" w:hAnsi="Garamond" w:cs="Arial"/>
          <w:sz w:val="20"/>
          <w:szCs w:val="20"/>
        </w:rPr>
        <w:t>.</w:t>
      </w:r>
      <w:r w:rsidR="00564FF8" w:rsidRPr="009E09CC">
        <w:rPr>
          <w:rFonts w:ascii="Garamond" w:eastAsia="Times New Roman" w:hAnsi="Garamond" w:cs="Arial"/>
          <w:sz w:val="20"/>
          <w:szCs w:val="20"/>
        </w:rPr>
        <w:t>4</w:t>
      </w:r>
      <w:r w:rsidR="009E09CC" w:rsidRPr="009E09CC">
        <w:rPr>
          <w:rFonts w:ascii="Garamond" w:eastAsia="Times New Roman" w:hAnsi="Garamond" w:cs="Arial"/>
          <w:sz w:val="20"/>
          <w:szCs w:val="20"/>
        </w:rPr>
        <w:t xml:space="preserve"> </w:t>
      </w:r>
      <w:r w:rsidR="0032116C"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C549C5">
        <w:rPr>
          <w:rFonts w:ascii="Garamond" w:eastAsia="Times New Roman" w:hAnsi="Garamond" w:cs="Arial"/>
          <w:sz w:val="20"/>
          <w:szCs w:val="20"/>
        </w:rPr>
        <w:t>1</w:t>
      </w:r>
      <w:r w:rsidR="00564FF8" w:rsidRPr="009E09CC">
        <w:rPr>
          <w:rFonts w:ascii="Garamond" w:eastAsia="Times New Roman" w:hAnsi="Garamond" w:cs="Arial"/>
          <w:sz w:val="20"/>
          <w:szCs w:val="20"/>
        </w:rPr>
        <w:t>.5</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vypovedaní</w:t>
      </w:r>
      <w:r w:rsidR="00564FF8" w:rsidRPr="009E09CC">
        <w:rPr>
          <w:rFonts w:ascii="Garamond" w:eastAsia="Times New Roman" w:hAnsi="Garamond" w:cs="Arial"/>
          <w:sz w:val="20"/>
          <w:szCs w:val="20"/>
        </w:rPr>
        <w:t>m</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podľa</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tohto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1</w:t>
      </w:r>
      <w:r w:rsidR="00A445A2">
        <w:rPr>
          <w:rFonts w:ascii="Garamond" w:eastAsia="Times New Roman" w:hAnsi="Garamond" w:cs="Arial"/>
          <w:sz w:val="20"/>
          <w:szCs w:val="20"/>
        </w:rPr>
        <w:t>1</w:t>
      </w:r>
      <w:r w:rsidR="00564FF8" w:rsidRPr="009E09CC">
        <w:rPr>
          <w:rFonts w:ascii="Garamond" w:eastAsia="Times New Roman" w:hAnsi="Garamond" w:cs="Arial"/>
          <w:sz w:val="20"/>
          <w:szCs w:val="20"/>
        </w:rPr>
        <w:t>.</w:t>
      </w:r>
      <w:r w:rsidR="00A445A2">
        <w:rPr>
          <w:rFonts w:ascii="Garamond" w:eastAsia="Times New Roman" w:hAnsi="Garamond" w:cs="Arial"/>
          <w:sz w:val="20"/>
          <w:szCs w:val="20"/>
        </w:rPr>
        <w:t>10</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písomnou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dohodou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w:t>
      </w:r>
      <w:r w:rsidR="00564FF8" w:rsidRPr="009E09CC">
        <w:rPr>
          <w:rFonts w:ascii="Garamond" w:eastAsia="Times New Roman" w:hAnsi="Garamond" w:cs="Arial"/>
          <w:sz w:val="20"/>
          <w:szCs w:val="20"/>
        </w:rPr>
        <w:t>uvných</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strán</w:t>
      </w:r>
      <w:r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p>
    <w:p w:rsidR="00641287" w:rsidRPr="009E09CC" w:rsidRDefault="00641287" w:rsidP="003B2A63">
      <w:pPr>
        <w:pStyle w:val="Odsekzoznamu"/>
        <w:keepNext/>
        <w:keepLines/>
        <w:spacing w:after="0" w:line="240" w:lineRule="auto"/>
        <w:ind w:left="709" w:hanging="709"/>
        <w:rPr>
          <w:rFonts w:ascii="Garamond" w:eastAsia="Calibri" w:hAnsi="Garamond" w:cs="Times New Roman"/>
          <w:sz w:val="20"/>
          <w:szCs w:val="20"/>
        </w:rPr>
      </w:pPr>
    </w:p>
    <w:p w:rsidR="00641287" w:rsidRPr="009E09CC"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odstúpiť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požadovať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povinnej</w:t>
      </w:r>
      <w:r w:rsidR="009E09CC" w:rsidRPr="009E09CC">
        <w:rPr>
          <w:rFonts w:ascii="Garamond" w:eastAsia="Times New Roman" w:hAnsi="Garamond" w:cs="Arial"/>
          <w:sz w:val="20"/>
          <w:szCs w:val="20"/>
        </w:rPr>
        <w:t xml:space="preserve"> </w:t>
      </w:r>
      <w:r w:rsidR="00620F8D">
        <w:rPr>
          <w:rFonts w:ascii="Garamond" w:eastAsia="Times New Roman" w:hAnsi="Garamond" w:cs="Arial"/>
          <w:sz w:val="20"/>
          <w:szCs w:val="20"/>
        </w:rPr>
        <w:t xml:space="preserve">Zmluvnej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podstatnom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zmluvného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záväzku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ostatných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prípadoch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Obchodnom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zákonníku.</w:t>
      </w:r>
    </w:p>
    <w:p w:rsidR="00641287" w:rsidRPr="009E09CC" w:rsidRDefault="00641287" w:rsidP="003B2A63">
      <w:pPr>
        <w:pStyle w:val="Odsekzoznamu"/>
        <w:keepNext/>
        <w:keepLines/>
        <w:spacing w:after="0" w:line="240" w:lineRule="auto"/>
        <w:ind w:left="709" w:hanging="709"/>
        <w:rPr>
          <w:rFonts w:ascii="Garamond" w:eastAsia="Times New Roman" w:hAnsi="Garamond" w:cs="Arial"/>
          <w:sz w:val="20"/>
          <w:szCs w:val="20"/>
        </w:rPr>
      </w:pPr>
    </w:p>
    <w:p w:rsidR="00531A05" w:rsidRPr="00C52263"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w:t>
      </w:r>
    </w:p>
    <w:p w:rsidR="004F2C3B" w:rsidRPr="004F2C3B" w:rsidRDefault="004F2C3B"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D128E7"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hAnsi="Garamond" w:cs="Arial"/>
          <w:sz w:val="20"/>
          <w:szCs w:val="20"/>
        </w:rPr>
        <w:t xml:space="preserve">nedodrží </w:t>
      </w:r>
      <w:r w:rsidR="00B44A59">
        <w:rPr>
          <w:rFonts w:ascii="Garamond" w:hAnsi="Garamond" w:cs="Arial"/>
          <w:sz w:val="20"/>
          <w:szCs w:val="20"/>
        </w:rPr>
        <w:t>termíny</w:t>
      </w:r>
      <w:r w:rsidR="00B44A59" w:rsidRPr="00D248C8">
        <w:rPr>
          <w:rFonts w:ascii="Garamond" w:hAnsi="Garamond" w:cs="Arial"/>
          <w:sz w:val="20"/>
          <w:szCs w:val="20"/>
        </w:rPr>
        <w:t xml:space="preserve"> plnenia podľa </w:t>
      </w:r>
      <w:r w:rsidR="00620F8D">
        <w:rPr>
          <w:rFonts w:ascii="Garamond" w:hAnsi="Garamond"/>
          <w:sz w:val="20"/>
          <w:szCs w:val="20"/>
        </w:rPr>
        <w:t>obje</w:t>
      </w:r>
      <w:r w:rsidR="00054E80">
        <w:rPr>
          <w:rFonts w:ascii="Garamond" w:hAnsi="Garamond"/>
          <w:sz w:val="20"/>
          <w:szCs w:val="20"/>
        </w:rPr>
        <w:t>d</w:t>
      </w:r>
      <w:r w:rsidR="00620F8D">
        <w:rPr>
          <w:rFonts w:ascii="Garamond" w:hAnsi="Garamond"/>
          <w:sz w:val="20"/>
          <w:szCs w:val="20"/>
        </w:rPr>
        <w:t>n</w:t>
      </w:r>
      <w:r w:rsidR="00054E80">
        <w:rPr>
          <w:rFonts w:ascii="Garamond" w:hAnsi="Garamond"/>
          <w:sz w:val="20"/>
          <w:szCs w:val="20"/>
        </w:rPr>
        <w:t>ávky</w:t>
      </w:r>
      <w:r w:rsidR="00B44A59" w:rsidRPr="00D248C8">
        <w:rPr>
          <w:rFonts w:ascii="Garamond" w:eastAsia="Times New Roman" w:hAnsi="Garamond" w:cs="Arial"/>
          <w:sz w:val="20"/>
          <w:szCs w:val="20"/>
        </w:rPr>
        <w:t>, a ak Zhotoviteľ nezjedná nápravu ani po výzve Objednávateľa, v ktorej Objednávateľ poskytne dodatočnú primeranú lehotu k náprave a/alebo určené opatrenia k náprave</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p>
    <w:p w:rsidR="0092599A" w:rsidRPr="009E09CC" w:rsidRDefault="0092599A"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92599A"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nevykoná</w:t>
      </w:r>
      <w:r w:rsidR="00054E80">
        <w:rPr>
          <w:rFonts w:ascii="Garamond" w:eastAsia="Times New Roman" w:hAnsi="Garamond" w:cs="Arial"/>
          <w:sz w:val="20"/>
          <w:szCs w:val="20"/>
        </w:rPr>
        <w:t>va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riadne</w:t>
      </w:r>
      <w:r w:rsidR="009E09CC" w:rsidRPr="009E09CC">
        <w:rPr>
          <w:rFonts w:ascii="Garamond" w:eastAsia="Times New Roman" w:hAnsi="Garamond" w:cs="Arial"/>
          <w:sz w:val="20"/>
          <w:szCs w:val="20"/>
        </w:rPr>
        <w:t xml:space="preserve"> </w:t>
      </w:r>
      <w:r w:rsidR="005C7ED7"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rozsahu</w:t>
      </w:r>
      <w:r w:rsidR="009E09CC" w:rsidRPr="009E09CC">
        <w:rPr>
          <w:rFonts w:ascii="Garamond" w:eastAsia="Times New Roman" w:hAnsi="Garamond" w:cs="Arial"/>
          <w:sz w:val="20"/>
          <w:szCs w:val="20"/>
        </w:rPr>
        <w:t xml:space="preserve"> </w:t>
      </w:r>
      <w:r w:rsidR="00D128E7" w:rsidRPr="009E09CC">
        <w:rPr>
          <w:rFonts w:ascii="Garamond" w:eastAsia="Times New Roman" w:hAnsi="Garamond" w:cs="Arial"/>
          <w:sz w:val="20"/>
          <w:szCs w:val="20"/>
        </w:rPr>
        <w:t>dohodnutom</w:t>
      </w:r>
      <w:r w:rsidR="009E09CC" w:rsidRPr="009E09CC">
        <w:rPr>
          <w:rFonts w:ascii="Garamond" w:hAnsi="Garamond" w:cs="Arial"/>
          <w:sz w:val="20"/>
          <w:szCs w:val="20"/>
        </w:rPr>
        <w:t xml:space="preserve"> </w:t>
      </w:r>
      <w:r w:rsidR="00D128E7" w:rsidRPr="009E09CC">
        <w:rPr>
          <w:rFonts w:ascii="Garamond" w:hAnsi="Garamond" w:cs="Arial"/>
          <w:sz w:val="20"/>
          <w:szCs w:val="20"/>
        </w:rPr>
        <w:t>podľa</w:t>
      </w:r>
      <w:r w:rsidR="009E09CC" w:rsidRPr="009E09CC">
        <w:rPr>
          <w:rFonts w:ascii="Garamond" w:hAnsi="Garamond" w:cs="Arial"/>
          <w:sz w:val="20"/>
          <w:szCs w:val="20"/>
        </w:rPr>
        <w:t xml:space="preserve"> </w:t>
      </w:r>
      <w:r w:rsidR="00D128E7" w:rsidRPr="009E09CC">
        <w:rPr>
          <w:rFonts w:ascii="Garamond" w:hAnsi="Garamond" w:cs="Arial"/>
          <w:sz w:val="20"/>
          <w:szCs w:val="20"/>
        </w:rPr>
        <w:t>Zmluvy;</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531A05" w:rsidRPr="009E09CC" w:rsidRDefault="00FF426F"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vykonáva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spôsobom</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w:t>
      </w:r>
      <w:r w:rsidR="00564FF8" w:rsidRPr="009E09CC">
        <w:rPr>
          <w:rFonts w:ascii="Garamond" w:eastAsia="Times New Roman" w:hAnsi="Garamond" w:cs="Arial"/>
          <w:sz w:val="20"/>
          <w:szCs w:val="20"/>
        </w:rPr>
        <w:t>ý</w:t>
      </w:r>
      <w:r w:rsidR="009E09CC" w:rsidRPr="009E09CC">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rozpore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so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Zmluvou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alebo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s</w:t>
      </w:r>
      <w:r w:rsidR="00620F8D">
        <w:rPr>
          <w:rFonts w:ascii="Garamond" w:eastAsia="Times New Roman" w:hAnsi="Garamond" w:cs="Arial"/>
          <w:sz w:val="20"/>
          <w:szCs w:val="20"/>
        </w:rPr>
        <w:t> osobitnými predpismi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pri</w:t>
      </w:r>
      <w:r w:rsidR="009E09CC" w:rsidRPr="009E09CC">
        <w:rPr>
          <w:rFonts w:ascii="Garamond" w:eastAsia="Times New Roman" w:hAnsi="Garamond" w:cs="Arial"/>
          <w:sz w:val="20"/>
          <w:szCs w:val="20"/>
        </w:rPr>
        <w:t xml:space="preserve"> </w:t>
      </w:r>
      <w:r>
        <w:rPr>
          <w:rFonts w:ascii="Garamond" w:eastAsia="Times New Roman" w:hAnsi="Garamond" w:cs="Arial"/>
          <w:sz w:val="20"/>
          <w:szCs w:val="20"/>
        </w:rPr>
        <w:t>vykonávaní</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Diela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nepostupuje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odbornou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starostlivosťou</w:t>
      </w:r>
      <w:r w:rsidR="00531A05"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nezjedná</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ani</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výzve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ktorej</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poskytne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dodatočnú</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primeranú</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lehotu</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náprave</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určené</w:t>
      </w:r>
      <w:r w:rsidR="009E09CC" w:rsidRPr="009E09CC">
        <w:rPr>
          <w:rFonts w:ascii="Garamond" w:eastAsia="Times New Roman" w:hAnsi="Garamond" w:cs="Arial"/>
          <w:sz w:val="20"/>
          <w:szCs w:val="20"/>
        </w:rPr>
        <w:t xml:space="preserve"> </w:t>
      </w:r>
      <w:r w:rsidR="00531A05" w:rsidRPr="009E09CC">
        <w:rPr>
          <w:rFonts w:ascii="Garamond" w:eastAsia="Times New Roman" w:hAnsi="Garamond" w:cs="Arial"/>
          <w:sz w:val="20"/>
          <w:szCs w:val="20"/>
        </w:rPr>
        <w:t>opatre</w:t>
      </w:r>
      <w:r w:rsidR="00BA2571" w:rsidRPr="009E09CC">
        <w:rPr>
          <w:rFonts w:ascii="Garamond" w:eastAsia="Times New Roman" w:hAnsi="Garamond" w:cs="Arial"/>
          <w:sz w:val="20"/>
          <w:szCs w:val="20"/>
        </w:rPr>
        <w:t>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2599A" w:rsidRPr="009E09CC">
        <w:rPr>
          <w:rFonts w:ascii="Garamond" w:eastAsia="Times New Roman" w:hAnsi="Garamond" w:cs="Arial"/>
          <w:sz w:val="20"/>
          <w:szCs w:val="20"/>
        </w:rPr>
        <w:t>;</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92599A" w:rsidRPr="009E09CC" w:rsidRDefault="0092599A"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hAnsi="Garamond" w:cs="Arial"/>
          <w:bCs/>
          <w:sz w:val="20"/>
          <w:szCs w:val="20"/>
        </w:rPr>
        <w:t>preukázateľne</w:t>
      </w:r>
      <w:r w:rsidR="009E09CC" w:rsidRPr="009E09CC">
        <w:rPr>
          <w:rFonts w:ascii="Garamond" w:hAnsi="Garamond" w:cs="Arial"/>
          <w:bCs/>
          <w:sz w:val="20"/>
          <w:szCs w:val="20"/>
        </w:rPr>
        <w:t xml:space="preserve"> </w:t>
      </w:r>
      <w:r w:rsidRPr="009E09CC">
        <w:rPr>
          <w:rFonts w:ascii="Garamond" w:hAnsi="Garamond" w:cs="Arial"/>
          <w:bCs/>
          <w:sz w:val="20"/>
          <w:szCs w:val="20"/>
        </w:rPr>
        <w:t>dodá</w:t>
      </w:r>
      <w:r w:rsidR="009E09CC" w:rsidRPr="009E09CC">
        <w:rPr>
          <w:rFonts w:ascii="Garamond" w:hAnsi="Garamond" w:cs="Arial"/>
          <w:bCs/>
          <w:sz w:val="20"/>
          <w:szCs w:val="20"/>
        </w:rPr>
        <w:t xml:space="preserve"> </w:t>
      </w:r>
      <w:r w:rsidRPr="009E09CC">
        <w:rPr>
          <w:rFonts w:ascii="Garamond" w:hAnsi="Garamond" w:cs="Arial"/>
          <w:bCs/>
          <w:sz w:val="20"/>
          <w:szCs w:val="20"/>
        </w:rPr>
        <w:t>nekvalitné</w:t>
      </w:r>
      <w:r w:rsidR="009E09CC" w:rsidRPr="009E09CC">
        <w:rPr>
          <w:rFonts w:ascii="Garamond" w:hAnsi="Garamond" w:cs="Arial"/>
          <w:bCs/>
          <w:sz w:val="20"/>
          <w:szCs w:val="20"/>
        </w:rPr>
        <w:t xml:space="preserve"> </w:t>
      </w:r>
      <w:r w:rsidRPr="009E09CC">
        <w:rPr>
          <w:rFonts w:ascii="Garamond" w:hAnsi="Garamond" w:cs="Arial"/>
          <w:bCs/>
          <w:sz w:val="20"/>
          <w:szCs w:val="20"/>
        </w:rPr>
        <w:t>Dielo,</w:t>
      </w:r>
      <w:r w:rsidR="009E09CC" w:rsidRPr="009E09CC">
        <w:rPr>
          <w:rFonts w:ascii="Garamond" w:hAnsi="Garamond" w:cs="Arial"/>
          <w:bCs/>
          <w:sz w:val="20"/>
          <w:szCs w:val="20"/>
        </w:rPr>
        <w:t xml:space="preserve"> </w:t>
      </w:r>
      <w:r w:rsidRPr="009E09CC">
        <w:rPr>
          <w:rFonts w:ascii="Garamond" w:hAnsi="Garamond" w:cs="Arial"/>
          <w:bCs/>
          <w:sz w:val="20"/>
          <w:szCs w:val="20"/>
        </w:rPr>
        <w:t>ktoré</w:t>
      </w:r>
      <w:r w:rsidR="009E09CC" w:rsidRPr="009E09CC">
        <w:rPr>
          <w:rFonts w:ascii="Garamond" w:hAnsi="Garamond" w:cs="Arial"/>
          <w:bCs/>
          <w:sz w:val="20"/>
          <w:szCs w:val="20"/>
        </w:rPr>
        <w:t xml:space="preserve"> </w:t>
      </w:r>
      <w:r w:rsidRPr="009E09CC">
        <w:rPr>
          <w:rFonts w:ascii="Garamond" w:hAnsi="Garamond" w:cs="Arial"/>
          <w:bCs/>
          <w:sz w:val="20"/>
          <w:szCs w:val="20"/>
        </w:rPr>
        <w:t>nezodpovedá</w:t>
      </w:r>
      <w:r w:rsidR="009E09CC" w:rsidRPr="009E09CC">
        <w:rPr>
          <w:rFonts w:ascii="Garamond" w:hAnsi="Garamond" w:cs="Arial"/>
          <w:bCs/>
          <w:sz w:val="20"/>
          <w:szCs w:val="20"/>
        </w:rPr>
        <w:t xml:space="preserve"> </w:t>
      </w:r>
      <w:r w:rsidRPr="009E09CC">
        <w:rPr>
          <w:rFonts w:ascii="Garamond" w:hAnsi="Garamond" w:cs="Arial"/>
          <w:bCs/>
          <w:sz w:val="20"/>
          <w:szCs w:val="20"/>
        </w:rPr>
        <w:t>účelu</w:t>
      </w:r>
      <w:r w:rsidR="009E09CC" w:rsidRPr="009E09CC">
        <w:rPr>
          <w:rFonts w:ascii="Garamond" w:hAnsi="Garamond" w:cs="Arial"/>
          <w:bCs/>
          <w:sz w:val="20"/>
          <w:szCs w:val="20"/>
        </w:rPr>
        <w:t xml:space="preserve"> </w:t>
      </w:r>
      <w:r w:rsidRPr="009E09CC">
        <w:rPr>
          <w:rFonts w:ascii="Garamond" w:hAnsi="Garamond" w:cs="Arial"/>
          <w:bCs/>
          <w:sz w:val="20"/>
          <w:szCs w:val="20"/>
        </w:rPr>
        <w:t>Zmluvy;</w:t>
      </w:r>
      <w:r w:rsidR="009E09CC" w:rsidRPr="009E09CC">
        <w:rPr>
          <w:rFonts w:ascii="Garamond" w:hAnsi="Garamond" w:cs="Arial"/>
          <w:bCs/>
          <w:sz w:val="20"/>
          <w:szCs w:val="20"/>
        </w:rPr>
        <w:t xml:space="preserve"> </w:t>
      </w:r>
    </w:p>
    <w:p w:rsidR="0092599A" w:rsidRPr="009E09CC" w:rsidRDefault="0092599A" w:rsidP="003B2A63">
      <w:pPr>
        <w:pStyle w:val="Odsekzoznamu"/>
        <w:keepNext/>
        <w:keepLines/>
        <w:spacing w:after="0" w:line="240" w:lineRule="auto"/>
        <w:rPr>
          <w:rFonts w:ascii="Garamond" w:eastAsia="Times New Roman" w:hAnsi="Garamond" w:cs="Arial"/>
          <w:sz w:val="20"/>
          <w:szCs w:val="20"/>
        </w:rPr>
      </w:pPr>
    </w:p>
    <w:p w:rsidR="003A64CA" w:rsidRPr="0061615D" w:rsidRDefault="0092599A"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eastAsia="Times New Roman" w:hAnsi="Garamond" w:cs="Arial"/>
          <w:sz w:val="20"/>
          <w:szCs w:val="20"/>
        </w:rPr>
        <w:t>nevybaví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reklamáciu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článkom</w:t>
      </w:r>
      <w:r w:rsidR="009E09CC" w:rsidRPr="009E09CC">
        <w:rPr>
          <w:rFonts w:ascii="Garamond" w:eastAsia="Times New Roman" w:hAnsi="Garamond" w:cs="Arial"/>
          <w:sz w:val="20"/>
          <w:szCs w:val="20"/>
        </w:rPr>
        <w:t xml:space="preserve"> </w:t>
      </w:r>
      <w:r w:rsidR="00857580">
        <w:rPr>
          <w:rFonts w:ascii="Garamond" w:eastAsia="Times New Roman" w:hAnsi="Garamond" w:cs="Arial"/>
          <w:sz w:val="20"/>
          <w:szCs w:val="20"/>
        </w:rPr>
        <w:t>7</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hAnsi="Garamond" w:cs="Arial"/>
          <w:bCs/>
          <w:sz w:val="20"/>
          <w:szCs w:val="20"/>
        </w:rPr>
        <w:t xml:space="preserve"> </w:t>
      </w:r>
      <w:r w:rsidRPr="009E09CC">
        <w:rPr>
          <w:rFonts w:ascii="Garamond" w:hAnsi="Garamond" w:cs="Arial"/>
          <w:bCs/>
          <w:sz w:val="20"/>
          <w:szCs w:val="20"/>
        </w:rPr>
        <w:t>a/alebo</w:t>
      </w:r>
    </w:p>
    <w:p w:rsidR="003A64CA" w:rsidRPr="00C65886" w:rsidRDefault="003A64CA" w:rsidP="003B2A63">
      <w:pPr>
        <w:pStyle w:val="Odsekzoznamu"/>
        <w:keepNext/>
        <w:keepLines/>
        <w:tabs>
          <w:tab w:val="left" w:pos="-142"/>
        </w:tabs>
        <w:spacing w:after="0" w:line="240" w:lineRule="auto"/>
        <w:ind w:left="1418"/>
        <w:jc w:val="both"/>
        <w:rPr>
          <w:rFonts w:ascii="Garamond" w:eastAsia="Times New Roman" w:hAnsi="Garamond" w:cs="Arial"/>
          <w:sz w:val="20"/>
          <w:szCs w:val="20"/>
        </w:rPr>
      </w:pPr>
    </w:p>
    <w:p w:rsidR="00531A05" w:rsidRPr="00B44A59" w:rsidRDefault="0092599A" w:rsidP="003B2A63">
      <w:pPr>
        <w:pStyle w:val="Odsekzoznamu"/>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zverejnenia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Zozname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platiteľov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DPH,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ktorých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nastali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dôvody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zrušenie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registrácie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zmysle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zákona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222/2004</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daní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pridanej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hodnoty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znení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neskorších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predpisov.</w:t>
      </w:r>
    </w:p>
    <w:p w:rsidR="00934CEF" w:rsidRDefault="00934CEF" w:rsidP="003B2A63">
      <w:pPr>
        <w:pStyle w:val="Odsekzoznamu"/>
        <w:keepNext/>
        <w:keepLines/>
        <w:spacing w:after="0" w:line="240" w:lineRule="auto"/>
        <w:ind w:left="709"/>
        <w:jc w:val="both"/>
        <w:rPr>
          <w:rFonts w:ascii="Garamond" w:eastAsia="Times New Roman" w:hAnsi="Garamond" w:cs="Arial"/>
          <w:sz w:val="20"/>
          <w:szCs w:val="20"/>
        </w:rPr>
      </w:pPr>
    </w:p>
    <w:p w:rsidR="00641287"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prípad,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opakovane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neposkytne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súčinnosť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podľa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9E09CC" w:rsidRPr="009E09CC">
        <w:rPr>
          <w:rFonts w:ascii="Garamond" w:eastAsia="Times New Roman" w:hAnsi="Garamond" w:cs="Arial"/>
          <w:sz w:val="20"/>
          <w:szCs w:val="20"/>
        </w:rPr>
        <w:t xml:space="preserve"> </w:t>
      </w:r>
      <w:r w:rsidR="0092599A" w:rsidRPr="009E09CC">
        <w:rPr>
          <w:rFonts w:ascii="Garamond" w:eastAsia="Times New Roman" w:hAnsi="Garamond" w:cs="Arial"/>
          <w:sz w:val="20"/>
          <w:szCs w:val="20"/>
        </w:rPr>
        <w:t>2</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5A588D" w:rsidRPr="009E09CC">
        <w:rPr>
          <w:rFonts w:ascii="Garamond" w:eastAsia="Times New Roman" w:hAnsi="Garamond" w:cs="Arial"/>
          <w:sz w:val="20"/>
          <w:szCs w:val="20"/>
        </w:rPr>
        <w:t>u</w:t>
      </w:r>
      <w:r w:rsidR="009E09CC" w:rsidRPr="009E09CC">
        <w:rPr>
          <w:rFonts w:ascii="Garamond" w:eastAsia="Times New Roman" w:hAnsi="Garamond" w:cs="Arial"/>
          <w:sz w:val="20"/>
          <w:szCs w:val="20"/>
        </w:rPr>
        <w:t xml:space="preserve"> </w:t>
      </w:r>
      <w:r w:rsidR="0092599A" w:rsidRPr="009E09CC">
        <w:rPr>
          <w:rFonts w:ascii="Garamond" w:eastAsia="Times New Roman" w:hAnsi="Garamond" w:cs="Arial"/>
          <w:sz w:val="20"/>
          <w:szCs w:val="20"/>
        </w:rPr>
        <w:t>2.</w:t>
      </w:r>
      <w:r w:rsidR="00636BDD">
        <w:rPr>
          <w:rFonts w:ascii="Garamond" w:eastAsia="Times New Roman" w:hAnsi="Garamond" w:cs="Arial"/>
          <w:sz w:val="20"/>
          <w:szCs w:val="20"/>
        </w:rPr>
        <w:t>5</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BA2571" w:rsidRPr="009E09CC">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nezjedná</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ani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výzve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ktorej</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poskytne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dodatočnú</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primeranú</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lehotu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a/alebo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určené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opatrenia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Pr="009E09CC">
        <w:rPr>
          <w:rFonts w:ascii="Garamond" w:eastAsia="Times New Roman" w:hAnsi="Garamond" w:cs="Arial"/>
          <w:sz w:val="20"/>
          <w:szCs w:val="20"/>
        </w:rPr>
        <w:t>.</w:t>
      </w:r>
    </w:p>
    <w:p w:rsidR="00976B53" w:rsidRDefault="00976B53" w:rsidP="003B2A63">
      <w:pPr>
        <w:pStyle w:val="Odsekzoznamu"/>
        <w:keepNext/>
        <w:keepLines/>
        <w:spacing w:after="0" w:line="240" w:lineRule="auto"/>
        <w:ind w:left="709"/>
        <w:jc w:val="both"/>
        <w:rPr>
          <w:rFonts w:ascii="Garamond" w:eastAsia="Times New Roman" w:hAnsi="Garamond" w:cs="Arial"/>
          <w:sz w:val="20"/>
          <w:szCs w:val="20"/>
        </w:rPr>
      </w:pPr>
    </w:p>
    <w:p w:rsidR="00976B53" w:rsidRPr="00976B53" w:rsidRDefault="00976B53" w:rsidP="003B2A63">
      <w:pPr>
        <w:keepNext/>
        <w:keepLines/>
        <w:numPr>
          <w:ilvl w:val="1"/>
          <w:numId w:val="36"/>
        </w:numPr>
        <w:tabs>
          <w:tab w:val="left" w:pos="-142"/>
        </w:tabs>
        <w:spacing w:after="0" w:line="240" w:lineRule="auto"/>
        <w:ind w:left="709" w:hanging="709"/>
        <w:contextualSpacing/>
        <w:jc w:val="both"/>
        <w:rPr>
          <w:rFonts w:ascii="Garamond" w:eastAsia="Calibri" w:hAnsi="Garamond" w:cs="Arial"/>
          <w:sz w:val="20"/>
          <w:szCs w:val="20"/>
        </w:rPr>
      </w:pPr>
      <w:r w:rsidRPr="00F96706">
        <w:rPr>
          <w:rFonts w:ascii="Garamond" w:eastAsia="Calibri" w:hAnsi="Garamond" w:cs="Arial"/>
          <w:sz w:val="20"/>
          <w:szCs w:val="20"/>
        </w:rPr>
        <w:t xml:space="preserve">Objednávateľ má taktiež právo odstúpiť od Zmluvy, ak </w:t>
      </w:r>
      <w:r w:rsidR="00222B58">
        <w:rPr>
          <w:rFonts w:ascii="Garamond" w:eastAsia="Calibri" w:hAnsi="Garamond" w:cs="Arial"/>
          <w:sz w:val="20"/>
          <w:szCs w:val="20"/>
        </w:rPr>
        <w:t>Zhotoviteľ</w:t>
      </w:r>
      <w:r w:rsidRPr="00F96706">
        <w:rPr>
          <w:rFonts w:ascii="Garamond" w:eastAsia="Calibri" w:hAnsi="Garamond" w:cs="Arial"/>
          <w:sz w:val="20"/>
          <w:szCs w:val="20"/>
        </w:rPr>
        <w:t>/</w:t>
      </w:r>
      <w:r w:rsidRPr="00F96706">
        <w:rPr>
          <w:rFonts w:ascii="Garamond" w:eastAsia="Calibri" w:hAnsi="Garamond" w:cs="Times New Roman"/>
          <w:sz w:val="20"/>
          <w:szCs w:val="20"/>
        </w:rPr>
        <w:t>Subdodávateľ</w:t>
      </w:r>
      <w:r w:rsidRPr="00F96706">
        <w:rPr>
          <w:rFonts w:ascii="Garamond" w:eastAsia="Calibri" w:hAnsi="Garamond" w:cs="Arial"/>
          <w:sz w:val="20"/>
          <w:szCs w:val="20"/>
        </w:rPr>
        <w:t xml:space="preserve"> v čase uzavretia zmluvy nebol zapísaný v </w:t>
      </w:r>
      <w:r>
        <w:rPr>
          <w:rFonts w:ascii="Garamond" w:eastAsia="Calibri" w:hAnsi="Garamond" w:cs="Arial"/>
          <w:sz w:val="20"/>
          <w:szCs w:val="20"/>
        </w:rPr>
        <w:t>R</w:t>
      </w:r>
      <w:r w:rsidRPr="00F96706">
        <w:rPr>
          <w:rFonts w:ascii="Garamond" w:eastAsia="Calibri" w:hAnsi="Garamond" w:cs="Arial"/>
          <w:sz w:val="20"/>
          <w:szCs w:val="20"/>
        </w:rPr>
        <w:t>egistri partnerov verejného sektora</w:t>
      </w:r>
      <w:r>
        <w:rPr>
          <w:rFonts w:ascii="Garamond" w:eastAsia="Calibri" w:hAnsi="Garamond" w:cs="Arial"/>
          <w:sz w:val="20"/>
          <w:szCs w:val="20"/>
        </w:rPr>
        <w:t xml:space="preserve"> alebo</w:t>
      </w:r>
      <w:r w:rsidRPr="00F96706">
        <w:rPr>
          <w:rFonts w:ascii="Garamond" w:eastAsia="Calibri" w:hAnsi="Garamond" w:cs="Arial"/>
          <w:sz w:val="20"/>
          <w:szCs w:val="20"/>
        </w:rPr>
        <w:t xml:space="preserve"> ak bol z tohto registra vymazaný</w:t>
      </w:r>
      <w:r w:rsidRPr="00AD2C63">
        <w:rPr>
          <w:rFonts w:ascii="Garamond" w:hAnsi="Garamond"/>
          <w:sz w:val="20"/>
          <w:szCs w:val="20"/>
        </w:rPr>
        <w:t xml:space="preserve"> </w:t>
      </w:r>
      <w:r w:rsidRPr="00F96706">
        <w:rPr>
          <w:rFonts w:ascii="Garamond" w:hAnsi="Garamond"/>
          <w:sz w:val="20"/>
          <w:szCs w:val="20"/>
        </w:rPr>
        <w:t>v prípade, že sa naňho registračná povinnosť vzťahuje</w:t>
      </w:r>
      <w:r w:rsidRPr="00F96706">
        <w:rPr>
          <w:rFonts w:ascii="Garamond" w:eastAsia="Calibri" w:hAnsi="Garamond" w:cs="Arial"/>
          <w:sz w:val="20"/>
          <w:szCs w:val="20"/>
        </w:rPr>
        <w:t>.</w:t>
      </w:r>
    </w:p>
    <w:p w:rsidR="00641287" w:rsidRPr="009E09CC" w:rsidRDefault="00641287" w:rsidP="003B2A63">
      <w:pPr>
        <w:pStyle w:val="Odsekzoznamu"/>
        <w:keepNext/>
        <w:keepLines/>
        <w:spacing w:after="0" w:line="240" w:lineRule="auto"/>
        <w:ind w:left="709" w:hanging="709"/>
        <w:jc w:val="both"/>
        <w:rPr>
          <w:rFonts w:ascii="Garamond" w:eastAsia="Times New Roman" w:hAnsi="Garamond" w:cs="Arial"/>
          <w:sz w:val="20"/>
          <w:szCs w:val="20"/>
        </w:rPr>
      </w:pPr>
    </w:p>
    <w:p w:rsidR="004E2FE5" w:rsidRPr="004E2FE5" w:rsidRDefault="004E2FE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Výzvy uvedené v tomto článku Zmluvy musia byť písomné a doručené na príslušnú adresu uvedenú v záhlaví Zmluvy.</w:t>
      </w:r>
    </w:p>
    <w:p w:rsidR="004E2FE5" w:rsidRPr="004E2FE5" w:rsidRDefault="004E2FE5" w:rsidP="003B2A63">
      <w:pPr>
        <w:pStyle w:val="Odsekzoznamu"/>
        <w:keepNext/>
        <w:keepLines/>
        <w:spacing w:after="0" w:line="240" w:lineRule="auto"/>
        <w:ind w:left="709"/>
        <w:jc w:val="both"/>
        <w:rPr>
          <w:rFonts w:ascii="Garamond" w:eastAsia="Times New Roman" w:hAnsi="Garamond" w:cs="Arial"/>
          <w:sz w:val="20"/>
          <w:szCs w:val="20"/>
        </w:rPr>
      </w:pPr>
    </w:p>
    <w:p w:rsidR="009540CF" w:rsidRPr="009E09CC"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nadobudne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účinnosť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doručenia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písomného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oznámenia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druhej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strane.</w:t>
      </w:r>
    </w:p>
    <w:p w:rsidR="009540CF" w:rsidRPr="009E09CC" w:rsidRDefault="009540CF" w:rsidP="003B2A63">
      <w:pPr>
        <w:pStyle w:val="Odsekzoznamu"/>
        <w:keepNext/>
        <w:keepLines/>
        <w:spacing w:after="0" w:line="240" w:lineRule="auto"/>
        <w:ind w:left="709" w:hanging="709"/>
        <w:rPr>
          <w:rFonts w:ascii="Garamond" w:eastAsia="Calibri" w:hAnsi="Garamond" w:cs="Times New Roman"/>
          <w:sz w:val="20"/>
          <w:szCs w:val="20"/>
        </w:rPr>
      </w:pPr>
    </w:p>
    <w:p w:rsidR="009540CF" w:rsidRPr="009E09CC"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Odstúpením</w:t>
      </w:r>
      <w:r w:rsidR="009E09CC" w:rsidRPr="009E09CC">
        <w:rPr>
          <w:rFonts w:ascii="Garamond" w:eastAsia="Times New Roman" w:hAnsi="Garamond" w:cs="Arial"/>
          <w:sz w:val="20"/>
          <w:szCs w:val="20"/>
        </w:rPr>
        <w:t xml:space="preserve"> </w:t>
      </w:r>
      <w:r w:rsidR="009D06FD">
        <w:rPr>
          <w:rFonts w:ascii="Garamond" w:eastAsia="Times New Roman" w:hAnsi="Garamond" w:cs="Arial"/>
          <w:sz w:val="20"/>
          <w:szCs w:val="20"/>
        </w:rPr>
        <w:t xml:space="preserve">od Zmluvy </w:t>
      </w:r>
      <w:r w:rsidRPr="009E09CC">
        <w:rPr>
          <w:rFonts w:ascii="Garamond" w:eastAsia="Times New Roman" w:hAnsi="Garamond" w:cs="Arial"/>
          <w:sz w:val="20"/>
          <w:szCs w:val="20"/>
        </w:rPr>
        <w:t>Zmluva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zaniká,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teda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zanikajú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všetky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práva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povinnosti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Zmluvných</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strán,</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ktoré</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vyplývajú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Odstúpenie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nedotýka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nároku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vzniknutej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porušením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6144B4">
        <w:rPr>
          <w:rFonts w:ascii="Garamond" w:eastAsia="Times New Roman" w:hAnsi="Garamond" w:cs="Arial"/>
          <w:sz w:val="20"/>
          <w:szCs w:val="20"/>
        </w:rPr>
        <w:t xml:space="preserve">, zmluvných pokút a všetkých ďalších </w:t>
      </w:r>
      <w:r w:rsidR="006144B4" w:rsidRPr="006144B4">
        <w:rPr>
          <w:rFonts w:ascii="Garamond" w:eastAsia="Times New Roman" w:hAnsi="Garamond" w:cs="Arial"/>
          <w:sz w:val="20"/>
          <w:szCs w:val="20"/>
        </w:rPr>
        <w:t xml:space="preserve">ustanovení, </w:t>
      </w:r>
      <w:r w:rsidR="006144B4" w:rsidRPr="006144B4">
        <w:rPr>
          <w:rFonts w:ascii="Garamond" w:hAnsi="Garamond"/>
          <w:sz w:val="20"/>
          <w:szCs w:val="20"/>
        </w:rPr>
        <w:t>ktoré podľa prejavenej vôle Zmluvných strán alebo vzhľadom na svoju povahu majú trvať aj po ukončení Zmluvy</w:t>
      </w:r>
      <w:r w:rsidRPr="006144B4">
        <w:rPr>
          <w:rFonts w:ascii="Garamond" w:eastAsia="Times New Roman" w:hAnsi="Garamond" w:cs="Arial"/>
          <w:sz w:val="20"/>
          <w:szCs w:val="20"/>
        </w:rPr>
        <w:t>.</w:t>
      </w:r>
      <w:r w:rsidR="009E09CC" w:rsidRPr="006144B4">
        <w:rPr>
          <w:rFonts w:ascii="Garamond" w:eastAsia="Times New Roman" w:hAnsi="Garamond" w:cs="Arial"/>
          <w:sz w:val="20"/>
          <w:szCs w:val="20"/>
        </w:rPr>
        <w:t xml:space="preserve"> </w:t>
      </w:r>
      <w:r w:rsidR="00BA2571" w:rsidRPr="006144B4">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práce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dodávky</w:t>
      </w:r>
      <w:r w:rsidR="009E09CC" w:rsidRPr="009E09CC">
        <w:rPr>
          <w:rFonts w:ascii="Garamond" w:eastAsia="Times New Roman" w:hAnsi="Garamond" w:cs="Arial"/>
          <w:sz w:val="20"/>
          <w:szCs w:val="20"/>
        </w:rPr>
        <w:t xml:space="preserve"> </w:t>
      </w:r>
      <w:r w:rsidR="00FF426F">
        <w:rPr>
          <w:rFonts w:ascii="Garamond" w:eastAsia="Times New Roman" w:hAnsi="Garamond" w:cs="Arial"/>
          <w:sz w:val="20"/>
          <w:szCs w:val="20"/>
        </w:rPr>
        <w:t>vykonané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súlade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Zmluvou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okamihu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odstúpenia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od</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má</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nárok</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úhradu</w:t>
      </w:r>
      <w:r w:rsidR="009E09CC" w:rsidRPr="009E09CC">
        <w:rPr>
          <w:rFonts w:ascii="Garamond" w:eastAsia="Times New Roman" w:hAnsi="Garamond" w:cs="Arial"/>
          <w:sz w:val="20"/>
          <w:szCs w:val="20"/>
        </w:rPr>
        <w:t xml:space="preserve"> </w:t>
      </w:r>
      <w:r w:rsidR="00636BDD">
        <w:rPr>
          <w:rFonts w:ascii="Garamond" w:eastAsia="Times New Roman" w:hAnsi="Garamond" w:cs="Arial"/>
          <w:sz w:val="20"/>
          <w:szCs w:val="20"/>
        </w:rPr>
        <w:t>príslušnej</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časti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Ceny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Dielo.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oprávnený</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záverečného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vyúčtovania</w:t>
      </w:r>
      <w:r w:rsidR="00AF7823">
        <w:rPr>
          <w:rFonts w:ascii="Garamond" w:eastAsia="Times New Roman" w:hAnsi="Garamond" w:cs="Arial"/>
          <w:sz w:val="20"/>
          <w:szCs w:val="20"/>
        </w:rPr>
        <w:t xml:space="preserve"> si</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započítať</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straty,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škody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sankcie</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vzniknuté</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dôsledku</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porušenia</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zmluvných</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povinností</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zo</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strany</w:t>
      </w:r>
      <w:r w:rsidR="009E09CC" w:rsidRPr="009E09CC">
        <w:rPr>
          <w:rFonts w:ascii="Garamond" w:eastAsia="Times New Roman" w:hAnsi="Garamond" w:cs="Arial"/>
          <w:sz w:val="20"/>
          <w:szCs w:val="20"/>
        </w:rPr>
        <w:t xml:space="preserve"> </w:t>
      </w:r>
      <w:r w:rsidR="00BA2571" w:rsidRPr="009E09CC">
        <w:rPr>
          <w:rFonts w:ascii="Garamond" w:eastAsia="Times New Roman" w:hAnsi="Garamond" w:cs="Arial"/>
          <w:sz w:val="20"/>
          <w:szCs w:val="20"/>
        </w:rPr>
        <w:t>Zhotoviteľa</w:t>
      </w:r>
      <w:r w:rsidR="00AF7823">
        <w:rPr>
          <w:rFonts w:ascii="Garamond" w:eastAsia="Times New Roman" w:hAnsi="Garamond" w:cs="Arial"/>
          <w:sz w:val="20"/>
          <w:szCs w:val="20"/>
        </w:rPr>
        <w:t>,</w:t>
      </w:r>
      <w:r w:rsidR="009E09CC" w:rsidRPr="009E09CC">
        <w:rPr>
          <w:rFonts w:ascii="Garamond" w:eastAsia="Times New Roman" w:hAnsi="Garamond" w:cs="Arial"/>
          <w:sz w:val="20"/>
          <w:szCs w:val="20"/>
        </w:rPr>
        <w:t xml:space="preserve"> </w:t>
      </w:r>
      <w:r w:rsidR="00AF7823">
        <w:rPr>
          <w:rFonts w:ascii="Garamond" w:eastAsia="Times New Roman" w:hAnsi="Garamond" w:cs="Arial"/>
          <w:sz w:val="20"/>
          <w:szCs w:val="20"/>
        </w:rPr>
        <w:t>prípadne</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do</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doby</w:t>
      </w:r>
      <w:r w:rsidR="00BD725D">
        <w:rPr>
          <w:rFonts w:ascii="Garamond" w:eastAsia="Times New Roman" w:hAnsi="Garamond" w:cs="Arial"/>
          <w:sz w:val="20"/>
          <w:szCs w:val="20"/>
        </w:rPr>
        <w:t xml:space="preserve"> ich</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vysporiadania</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oprávnený</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zadržať</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neuhradené</w:t>
      </w:r>
      <w:r w:rsidR="009E09CC" w:rsidRPr="009E09CC">
        <w:rPr>
          <w:rFonts w:ascii="Garamond" w:eastAsia="Times New Roman" w:hAnsi="Garamond" w:cs="Arial"/>
          <w:sz w:val="20"/>
          <w:szCs w:val="20"/>
        </w:rPr>
        <w:t xml:space="preserve"> </w:t>
      </w:r>
      <w:r w:rsidR="00D248C8" w:rsidRPr="009E09CC">
        <w:rPr>
          <w:rFonts w:ascii="Garamond" w:eastAsia="Times New Roman" w:hAnsi="Garamond" w:cs="Arial"/>
          <w:sz w:val="20"/>
          <w:szCs w:val="20"/>
        </w:rPr>
        <w:t>platby.</w:t>
      </w:r>
      <w:r w:rsidR="009E09CC" w:rsidRPr="009E09CC">
        <w:rPr>
          <w:rFonts w:ascii="Garamond" w:eastAsia="Times New Roman" w:hAnsi="Garamond" w:cs="Arial"/>
          <w:sz w:val="20"/>
          <w:szCs w:val="20"/>
        </w:rPr>
        <w:t xml:space="preserve"> </w:t>
      </w:r>
    </w:p>
    <w:p w:rsidR="009540CF" w:rsidRPr="009E09CC" w:rsidRDefault="009540CF" w:rsidP="003B2A63">
      <w:pPr>
        <w:pStyle w:val="Odsekzoznamu"/>
        <w:keepNext/>
        <w:keepLines/>
        <w:spacing w:after="0" w:line="240" w:lineRule="auto"/>
        <w:ind w:left="709" w:hanging="709"/>
        <w:rPr>
          <w:rFonts w:ascii="Garamond" w:eastAsia="Calibri" w:hAnsi="Garamond" w:cs="Times New Roman"/>
          <w:sz w:val="20"/>
          <w:szCs w:val="20"/>
        </w:rPr>
      </w:pPr>
    </w:p>
    <w:p w:rsidR="00636BDD" w:rsidRPr="00AD522E" w:rsidRDefault="00531A05"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934CEF">
        <w:rPr>
          <w:rFonts w:ascii="Garamond" w:eastAsia="Calibri" w:hAnsi="Garamond" w:cs="Times New Roman"/>
          <w:sz w:val="20"/>
          <w:szCs w:val="20"/>
        </w:rPr>
        <w:t>Zmluvu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vypovedať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bez</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udania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dôvodu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zaslaním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písomnej</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výpovede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adresu</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sídla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uvedenú</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záhlaví</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pričom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výpovedná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lehota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1</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(jeden)</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začína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plynúť</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prvým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nasledujúceho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po</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mesiaci,</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ktorom</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bola</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výpoveď</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doručená</w:t>
      </w:r>
      <w:r w:rsidR="009E09CC" w:rsidRPr="009E09CC">
        <w:rPr>
          <w:rFonts w:ascii="Garamond" w:eastAsia="Times New Roman" w:hAnsi="Garamond" w:cs="Arial"/>
          <w:sz w:val="20"/>
          <w:szCs w:val="20"/>
        </w:rPr>
        <w:t xml:space="preserve"> </w:t>
      </w:r>
      <w:r w:rsidRPr="009E09CC">
        <w:rPr>
          <w:rFonts w:ascii="Garamond" w:eastAsia="Times New Roman" w:hAnsi="Garamond" w:cs="Arial"/>
          <w:sz w:val="20"/>
          <w:szCs w:val="20"/>
        </w:rPr>
        <w:t>Zhotoviteľovi.</w:t>
      </w:r>
      <w:r w:rsidR="00636BDD">
        <w:rPr>
          <w:rFonts w:ascii="Garamond" w:eastAsia="Times New Roman" w:hAnsi="Garamond" w:cs="Arial"/>
          <w:sz w:val="20"/>
          <w:szCs w:val="20"/>
        </w:rPr>
        <w:t xml:space="preserve"> </w:t>
      </w:r>
      <w:r w:rsidR="00636BDD" w:rsidRPr="000239C9">
        <w:rPr>
          <w:rFonts w:ascii="Garamond" w:eastAsia="Times New Roman" w:hAnsi="Garamond" w:cs="Arial"/>
          <w:sz w:val="20"/>
          <w:szCs w:val="20"/>
        </w:rPr>
        <w:t xml:space="preserve">Objednávky </w:t>
      </w:r>
      <w:r w:rsidR="00636BDD">
        <w:rPr>
          <w:rFonts w:ascii="Garamond" w:eastAsia="Times New Roman" w:hAnsi="Garamond" w:cs="Arial"/>
          <w:sz w:val="20"/>
          <w:szCs w:val="20"/>
        </w:rPr>
        <w:t xml:space="preserve">doručené </w:t>
      </w:r>
      <w:r w:rsidR="00636BDD" w:rsidRPr="000239C9">
        <w:rPr>
          <w:rFonts w:ascii="Garamond" w:eastAsia="Times New Roman" w:hAnsi="Garamond" w:cs="Arial"/>
          <w:sz w:val="20"/>
          <w:szCs w:val="20"/>
        </w:rPr>
        <w:t>Zhotoviteľo</w:t>
      </w:r>
      <w:r w:rsidR="00636BDD">
        <w:rPr>
          <w:rFonts w:ascii="Garamond" w:eastAsia="Times New Roman" w:hAnsi="Garamond" w:cs="Arial"/>
          <w:sz w:val="20"/>
          <w:szCs w:val="20"/>
        </w:rPr>
        <w:t>vi</w:t>
      </w:r>
      <w:r w:rsidR="00636BDD" w:rsidRPr="000239C9">
        <w:rPr>
          <w:rFonts w:ascii="Garamond" w:eastAsia="Times New Roman" w:hAnsi="Garamond" w:cs="Arial"/>
          <w:sz w:val="20"/>
          <w:szCs w:val="20"/>
        </w:rPr>
        <w:t xml:space="preserve"> pred dátumom odoslania výpovede </w:t>
      </w:r>
      <w:r w:rsidR="00636BDD">
        <w:rPr>
          <w:rFonts w:ascii="Garamond" w:eastAsia="Times New Roman" w:hAnsi="Garamond" w:cs="Arial"/>
          <w:sz w:val="20"/>
          <w:szCs w:val="20"/>
        </w:rPr>
        <w:t>Zhotoviteľovi</w:t>
      </w:r>
      <w:r w:rsidR="00636BDD" w:rsidRPr="000239C9">
        <w:rPr>
          <w:rFonts w:ascii="Garamond" w:eastAsia="Times New Roman" w:hAnsi="Garamond" w:cs="Arial"/>
          <w:sz w:val="20"/>
          <w:szCs w:val="20"/>
        </w:rPr>
        <w:t xml:space="preserve"> zostávajú platné a budú v</w:t>
      </w:r>
      <w:r w:rsidR="00636BDD">
        <w:rPr>
          <w:rFonts w:ascii="Garamond" w:eastAsia="Times New Roman" w:hAnsi="Garamond" w:cs="Arial"/>
          <w:sz w:val="20"/>
          <w:szCs w:val="20"/>
        </w:rPr>
        <w:t>ysporiadané v zmysle ustanovení</w:t>
      </w:r>
      <w:r w:rsidR="00636BDD" w:rsidRPr="000239C9">
        <w:rPr>
          <w:rFonts w:ascii="Garamond" w:eastAsia="Times New Roman" w:hAnsi="Garamond" w:cs="Arial"/>
          <w:sz w:val="20"/>
          <w:szCs w:val="20"/>
        </w:rPr>
        <w:t xml:space="preserve"> Zmluvy.</w:t>
      </w:r>
    </w:p>
    <w:p w:rsidR="00C52263" w:rsidRPr="00C52263" w:rsidRDefault="00C52263" w:rsidP="003B2A63">
      <w:pPr>
        <w:pStyle w:val="Odsekzoznamu"/>
        <w:keepNext/>
        <w:keepLines/>
        <w:spacing w:after="0" w:line="240" w:lineRule="auto"/>
        <w:ind w:left="709"/>
        <w:jc w:val="both"/>
        <w:rPr>
          <w:rFonts w:ascii="Garamond" w:eastAsia="Times New Roman" w:hAnsi="Garamond" w:cs="Arial"/>
          <w:sz w:val="20"/>
          <w:szCs w:val="20"/>
        </w:rPr>
      </w:pPr>
    </w:p>
    <w:p w:rsidR="00636BDD" w:rsidRDefault="00636BDD" w:rsidP="003B2A63">
      <w:pPr>
        <w:pStyle w:val="Odsekzoznamu"/>
        <w:keepNext/>
        <w:keepLines/>
        <w:numPr>
          <w:ilvl w:val="1"/>
          <w:numId w:val="36"/>
        </w:numPr>
        <w:spacing w:after="0" w:line="240" w:lineRule="auto"/>
        <w:ind w:left="709" w:hanging="709"/>
        <w:jc w:val="both"/>
        <w:rPr>
          <w:rFonts w:ascii="Garamond" w:eastAsia="Times New Roman" w:hAnsi="Garamond" w:cs="Arial"/>
          <w:sz w:val="20"/>
          <w:szCs w:val="20"/>
        </w:rPr>
      </w:pPr>
      <w:r w:rsidRPr="00531A05">
        <w:rPr>
          <w:rFonts w:ascii="Garamond" w:eastAsia="Calibri" w:hAnsi="Garamond" w:cs="Times New Roman"/>
          <w:sz w:val="20"/>
          <w:szCs w:val="20"/>
        </w:rPr>
        <w:t>Zmluvné</w:t>
      </w:r>
      <w:r w:rsidRPr="002801EF">
        <w:rPr>
          <w:rFonts w:ascii="Garamond" w:eastAsia="Times New Roman" w:hAnsi="Garamond" w:cs="Arial"/>
          <w:sz w:val="20"/>
          <w:szCs w:val="20"/>
        </w:rPr>
        <w:t xml:space="preserve"> strany sa dohodli, že Zmluva zaniká aj na základe písomnej dohody Zmluvných strán</w:t>
      </w:r>
      <w:r>
        <w:rPr>
          <w:rFonts w:ascii="Garamond" w:eastAsia="Times New Roman" w:hAnsi="Garamond" w:cs="Arial"/>
          <w:sz w:val="20"/>
          <w:szCs w:val="20"/>
        </w:rPr>
        <w:t>.</w:t>
      </w:r>
    </w:p>
    <w:p w:rsidR="00B806BD" w:rsidRPr="00B806BD" w:rsidRDefault="00B806BD" w:rsidP="003B2A63">
      <w:pPr>
        <w:keepNext/>
        <w:keepLines/>
        <w:spacing w:after="0" w:line="240" w:lineRule="auto"/>
        <w:jc w:val="both"/>
        <w:rPr>
          <w:rFonts w:ascii="Garamond" w:eastAsia="Times New Roman" w:hAnsi="Garamond" w:cs="Arial"/>
          <w:sz w:val="20"/>
          <w:szCs w:val="20"/>
        </w:rPr>
      </w:pPr>
    </w:p>
    <w:p w:rsidR="00B44A59" w:rsidRPr="009E09CC" w:rsidRDefault="00B44A59" w:rsidP="003B2A63">
      <w:pPr>
        <w:keepNext/>
        <w:keepLines/>
        <w:tabs>
          <w:tab w:val="left" w:pos="720"/>
        </w:tabs>
        <w:spacing w:after="0" w:line="240" w:lineRule="auto"/>
        <w:jc w:val="both"/>
        <w:outlineLvl w:val="1"/>
        <w:rPr>
          <w:rFonts w:ascii="Garamond" w:eastAsia="Times New Roman" w:hAnsi="Garamond" w:cs="Times New Roman"/>
          <w:b/>
          <w:bCs/>
          <w:sz w:val="20"/>
          <w:szCs w:val="20"/>
        </w:rPr>
      </w:pPr>
    </w:p>
    <w:p w:rsidR="006B4B49" w:rsidRPr="009E09CC" w:rsidRDefault="006B4B49" w:rsidP="003B2A63">
      <w:pPr>
        <w:keepNext/>
        <w:keepLines/>
        <w:numPr>
          <w:ilvl w:val="0"/>
          <w:numId w:val="45"/>
        </w:numPr>
        <w:tabs>
          <w:tab w:val="left" w:pos="720"/>
        </w:tabs>
        <w:spacing w:after="0" w:line="240" w:lineRule="auto"/>
        <w:ind w:left="709" w:hanging="709"/>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9E09CC" w:rsidRPr="009E09CC">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rsidR="006B4B49" w:rsidRPr="009E09CC" w:rsidRDefault="006B4B49" w:rsidP="003B2A63">
      <w:pPr>
        <w:keepNext/>
        <w:keepLines/>
        <w:spacing w:after="0" w:line="240" w:lineRule="auto"/>
        <w:rPr>
          <w:rFonts w:ascii="Garamond" w:eastAsia="Calibri" w:hAnsi="Garamond" w:cs="Times New Roman"/>
          <w:sz w:val="20"/>
          <w:szCs w:val="20"/>
        </w:rPr>
      </w:pPr>
    </w:p>
    <w:p w:rsidR="006B4B49" w:rsidRPr="00934CEF"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34CEF">
        <w:rPr>
          <w:rFonts w:ascii="Garamond" w:eastAsia="Calibri" w:hAnsi="Garamond" w:cs="Times New Roman"/>
          <w:sz w:val="20"/>
          <w:szCs w:val="20"/>
        </w:rPr>
        <w:t>Zmluva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nadobúda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účinnosť</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dňom</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nasledujúcim</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po</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dni</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jej</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zverejnenia</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v</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zmysle</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w:t>
      </w:r>
      <w:r w:rsidR="009E09CC" w:rsidRPr="00934CEF">
        <w:rPr>
          <w:rFonts w:ascii="Garamond" w:eastAsia="Calibri" w:hAnsi="Garamond" w:cs="Times New Roman"/>
          <w:sz w:val="20"/>
          <w:szCs w:val="20"/>
        </w:rPr>
        <w:t xml:space="preserve"> </w:t>
      </w:r>
      <w:r w:rsidRPr="00934CEF">
        <w:rPr>
          <w:rFonts w:ascii="Garamond" w:eastAsia="Calibri" w:hAnsi="Garamond" w:cs="Times New Roman"/>
          <w:sz w:val="20"/>
          <w:szCs w:val="20"/>
        </w:rPr>
        <w:t>47a</w:t>
      </w:r>
      <w:r w:rsidR="009E09CC" w:rsidRPr="00934CEF">
        <w:rPr>
          <w:rFonts w:ascii="Garamond" w:eastAsia="Calibri" w:hAnsi="Garamond" w:cs="Times New Roman"/>
          <w:sz w:val="20"/>
          <w:szCs w:val="20"/>
        </w:rPr>
        <w:t xml:space="preserve"> </w:t>
      </w:r>
      <w:r w:rsidR="00335FC7" w:rsidRPr="00934CEF">
        <w:rPr>
          <w:rFonts w:ascii="Garamond" w:eastAsia="Calibri" w:hAnsi="Garamond" w:cs="Times New Roman"/>
          <w:sz w:val="20"/>
          <w:szCs w:val="20"/>
        </w:rPr>
        <w:t>Občiansk</w:t>
      </w:r>
      <w:r w:rsidR="00AE202F" w:rsidRPr="00934CEF">
        <w:rPr>
          <w:rFonts w:ascii="Garamond" w:eastAsia="Calibri" w:hAnsi="Garamond" w:cs="Times New Roman"/>
          <w:sz w:val="20"/>
          <w:szCs w:val="20"/>
        </w:rPr>
        <w:t>eho</w:t>
      </w:r>
      <w:r w:rsidR="009E09CC" w:rsidRPr="00934CEF">
        <w:rPr>
          <w:rFonts w:ascii="Garamond" w:eastAsia="Calibri" w:hAnsi="Garamond" w:cs="Times New Roman"/>
          <w:sz w:val="20"/>
          <w:szCs w:val="20"/>
        </w:rPr>
        <w:t xml:space="preserve"> </w:t>
      </w:r>
      <w:r w:rsidR="00335FC7" w:rsidRPr="00934CEF">
        <w:rPr>
          <w:rFonts w:ascii="Garamond" w:eastAsia="Calibri" w:hAnsi="Garamond" w:cs="Times New Roman"/>
          <w:sz w:val="20"/>
          <w:szCs w:val="20"/>
        </w:rPr>
        <w:t>zákonník</w:t>
      </w:r>
      <w:r w:rsidR="00AE202F" w:rsidRPr="00934CEF">
        <w:rPr>
          <w:rFonts w:ascii="Garamond" w:eastAsia="Calibri" w:hAnsi="Garamond" w:cs="Times New Roman"/>
          <w:sz w:val="20"/>
          <w:szCs w:val="20"/>
        </w:rPr>
        <w:t>a</w:t>
      </w:r>
      <w:r w:rsidRPr="00934CEF">
        <w:rPr>
          <w:rFonts w:ascii="Garamond" w:eastAsia="Calibri" w:hAnsi="Garamond" w:cs="Times New Roman"/>
          <w:sz w:val="20"/>
          <w:szCs w:val="20"/>
        </w:rPr>
        <w:t>.</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9E4FF6" w:rsidRPr="000E5AD1" w:rsidRDefault="009E4FF6" w:rsidP="003B2A63">
      <w:pPr>
        <w:pStyle w:val="Odsekzoznamu"/>
        <w:keepNext/>
        <w:keepLines/>
        <w:numPr>
          <w:ilvl w:val="1"/>
          <w:numId w:val="37"/>
        </w:numPr>
        <w:spacing w:after="0" w:line="240" w:lineRule="auto"/>
        <w:ind w:left="709" w:hanging="709"/>
        <w:jc w:val="both"/>
        <w:rPr>
          <w:rFonts w:ascii="Garamond" w:hAnsi="Garamond" w:cs="Arial"/>
          <w:sz w:val="20"/>
          <w:szCs w:val="20"/>
        </w:rPr>
      </w:pPr>
      <w:r w:rsidRPr="009E4FF6">
        <w:rPr>
          <w:rFonts w:ascii="Garamond" w:eastAsia="Calibri" w:hAnsi="Garamond" w:cs="Times New Roman"/>
          <w:sz w:val="20"/>
          <w:szCs w:val="20"/>
        </w:rPr>
        <w:lastRenderedPageBreak/>
        <w:t>Vzťahy</w:t>
      </w:r>
      <w:r w:rsidRPr="000E5AD1">
        <w:rPr>
          <w:rFonts w:ascii="Garamond" w:hAnsi="Garamond" w:cs="Arial"/>
          <w:sz w:val="20"/>
          <w:szCs w:val="20"/>
        </w:rPr>
        <w:t xml:space="preserve"> upravené Zmluvou ako aj vzťahy vznikajúce zo Zmluvy sa spravujú právnym poriadkom Slovenskej republiky.</w:t>
      </w:r>
    </w:p>
    <w:p w:rsidR="009E4FF6" w:rsidRPr="000E5AD1" w:rsidRDefault="009E4FF6" w:rsidP="003B2A63">
      <w:pPr>
        <w:keepNext/>
        <w:keepLines/>
        <w:tabs>
          <w:tab w:val="left" w:pos="0"/>
        </w:tabs>
        <w:spacing w:after="0" w:line="240" w:lineRule="auto"/>
        <w:contextualSpacing/>
        <w:jc w:val="both"/>
        <w:rPr>
          <w:rFonts w:ascii="Garamond" w:hAnsi="Garamond" w:cs="Arial"/>
          <w:sz w:val="20"/>
          <w:szCs w:val="20"/>
        </w:rPr>
      </w:pPr>
    </w:p>
    <w:p w:rsidR="009E4FF6" w:rsidRPr="009E4FF6" w:rsidRDefault="009E4FF6"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0E5AD1">
        <w:rPr>
          <w:rFonts w:ascii="Garamond" w:eastAsia="Times New Roman" w:hAnsi="Garamond" w:cs="Arial"/>
          <w:sz w:val="20"/>
          <w:szCs w:val="20"/>
        </w:rPr>
        <w:t>Zmluvné</w:t>
      </w:r>
      <w:r w:rsidRPr="000E5AD1">
        <w:rPr>
          <w:rFonts w:ascii="Garamond" w:hAnsi="Garamond" w:cs="Arial"/>
          <w:sz w:val="20"/>
          <w:szCs w:val="20"/>
        </w:rPr>
        <w:t xml:space="preserve"> strany sa dohodli, že akýkoľvek spor vzniknutý na základe Zmluvy alebo v súvislosti so Zmluvou, vrátane otázok platnosti, účinnosti alebo výkladu Zmluvy bude rozhodnutý príslušným súdom v Slovenskej republike.</w:t>
      </w:r>
    </w:p>
    <w:p w:rsidR="009E4FF6" w:rsidRDefault="009E4FF6" w:rsidP="003B2A63">
      <w:pPr>
        <w:pStyle w:val="Odsekzoznamu"/>
        <w:keepNext/>
        <w:keepLines/>
        <w:spacing w:after="0" w:line="240" w:lineRule="auto"/>
        <w:ind w:left="709"/>
        <w:jc w:val="both"/>
        <w:rPr>
          <w:rFonts w:ascii="Garamond" w:eastAsia="Calibri" w:hAnsi="Garamond" w:cs="Times New Roman"/>
          <w:sz w:val="20"/>
          <w:szCs w:val="20"/>
        </w:rPr>
      </w:pPr>
    </w:p>
    <w:p w:rsidR="006B4B49" w:rsidRPr="009E4FF6"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Práva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prechádzajú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právnych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nástupcov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Žiadna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oprávnená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previesť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tretiu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osobu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predchádzajúceho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písomného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p>
    <w:p w:rsidR="00C52263" w:rsidRDefault="00C52263" w:rsidP="003B2A63">
      <w:pPr>
        <w:pStyle w:val="Odsekzoznamu"/>
        <w:keepNext/>
        <w:keepLines/>
        <w:spacing w:after="0" w:line="240" w:lineRule="auto"/>
        <w:ind w:left="709"/>
        <w:jc w:val="both"/>
        <w:rPr>
          <w:rFonts w:ascii="Garamond" w:eastAsia="Calibri" w:hAnsi="Garamond" w:cs="Times New Roman"/>
          <w:sz w:val="20"/>
          <w:szCs w:val="20"/>
        </w:rPr>
      </w:pPr>
    </w:p>
    <w:p w:rsidR="006B4B49" w:rsidRPr="009E09CC"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predpisy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pripúšťajú,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vylučujú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právo</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akúkoľvek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svoju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oproti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Zhotoviteľovi</w:t>
      </w:r>
      <w:r w:rsidRPr="009E09CC">
        <w:rPr>
          <w:rFonts w:ascii="Garamond" w:eastAsia="Calibri" w:hAnsi="Garamond" w:cs="Times New Roman"/>
          <w:sz w:val="20"/>
          <w:szCs w:val="20"/>
        </w:rPr>
        <w:t>.</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B4B49" w:rsidRPr="009E09CC"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môže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kedykoľvek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Zhotoviteľov</w:t>
      </w:r>
      <w:r w:rsidRPr="009E09CC">
        <w:rPr>
          <w:rFonts w:ascii="Garamond" w:eastAsia="Calibri" w:hAnsi="Garamond" w:cs="Times New Roman"/>
          <w:sz w:val="20"/>
          <w:szCs w:val="20"/>
        </w:rPr>
        <w: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proti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ohľadu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čase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splatná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9E09CC" w:rsidRPr="009E09CC">
        <w:rPr>
          <w:rFonts w:ascii="Garamond" w:eastAsia="Calibri" w:hAnsi="Garamond" w:cs="Times New Roman"/>
          <w:sz w:val="20"/>
          <w:szCs w:val="20"/>
        </w:rPr>
        <w:t xml:space="preserve"> </w:t>
      </w:r>
      <w:r w:rsidR="002A4E07" w:rsidRPr="009E09CC">
        <w:rPr>
          <w:rFonts w:ascii="Garamond" w:eastAsia="Calibri" w:hAnsi="Garamond" w:cs="Times New Roman"/>
          <w:sz w:val="20"/>
          <w:szCs w:val="20"/>
        </w:rPr>
        <w:t>Zhotoviteľ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započítavané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denominované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rôznych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menách,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oprávnený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účely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prepočítať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čiastku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ktorejkoľvek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použije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výmenný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kurz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stanovený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kurzovom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lístku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publikovanom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Európskou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centrálnou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bankou.</w:t>
      </w:r>
    </w:p>
    <w:p w:rsidR="00A76B68" w:rsidRPr="009E09CC" w:rsidRDefault="00A76B68" w:rsidP="003B2A63">
      <w:pPr>
        <w:keepNext/>
        <w:keepLines/>
        <w:spacing w:after="0" w:line="240" w:lineRule="auto"/>
        <w:ind w:left="709" w:hanging="709"/>
        <w:contextualSpacing/>
        <w:jc w:val="both"/>
        <w:rPr>
          <w:rFonts w:ascii="Garamond" w:eastAsia="Calibri" w:hAnsi="Garamond" w:cs="Times New Roman"/>
          <w:sz w:val="20"/>
          <w:szCs w:val="20"/>
        </w:rPr>
      </w:pPr>
    </w:p>
    <w:p w:rsidR="00B806BD"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možno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meniť,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dopĺňať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zrušiť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len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písomne,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základe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dohody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podpísanej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Zmluvnými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stranami.</w:t>
      </w:r>
    </w:p>
    <w:p w:rsidR="00B806BD" w:rsidRPr="00B806BD" w:rsidRDefault="00B806BD" w:rsidP="003B2A63">
      <w:pPr>
        <w:keepNext/>
        <w:keepLines/>
        <w:spacing w:after="0" w:line="240" w:lineRule="auto"/>
        <w:jc w:val="both"/>
        <w:rPr>
          <w:rFonts w:ascii="Garamond" w:eastAsia="Calibri" w:hAnsi="Garamond" w:cs="Times New Roman"/>
          <w:sz w:val="20"/>
          <w:szCs w:val="20"/>
        </w:rPr>
      </w:pPr>
    </w:p>
    <w:p w:rsidR="00B806BD" w:rsidRPr="00EC4D7F" w:rsidRDefault="00B806BD"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B806BD">
        <w:rPr>
          <w:rFonts w:ascii="Garamond" w:hAnsi="Garamond" w:cs="Garamond"/>
          <w:sz w:val="20"/>
          <w:szCs w:val="20"/>
        </w:rPr>
        <w:t xml:space="preserve">Objednávateľ podpisom Zmluvy akceptuje Subdodávateľov </w:t>
      </w:r>
      <w:r w:rsidR="00EC4D7F">
        <w:rPr>
          <w:rFonts w:ascii="Garamond" w:hAnsi="Garamond" w:cs="Garamond"/>
          <w:sz w:val="20"/>
          <w:szCs w:val="20"/>
        </w:rPr>
        <w:t>Zhotoviteľa</w:t>
      </w:r>
      <w:r w:rsidRPr="00B806BD">
        <w:rPr>
          <w:rFonts w:ascii="Garamond" w:hAnsi="Garamond" w:cs="Garamond"/>
          <w:sz w:val="20"/>
          <w:szCs w:val="20"/>
        </w:rPr>
        <w:t xml:space="preserve">, ktorých uviedol v zozname subdodávateľov, pričom identifikácia Subdodávateľa, predmet a rozsah jeho subdodávok je uvedený v Prílohe </w:t>
      </w:r>
      <w:r w:rsidR="00EC4D7F">
        <w:rPr>
          <w:rFonts w:ascii="Garamond" w:hAnsi="Garamond" w:cs="Garamond"/>
          <w:sz w:val="20"/>
          <w:szCs w:val="20"/>
        </w:rPr>
        <w:t>4</w:t>
      </w:r>
      <w:r w:rsidRPr="00B806BD">
        <w:rPr>
          <w:rFonts w:ascii="Garamond" w:hAnsi="Garamond" w:cs="Garamond"/>
          <w:sz w:val="20"/>
          <w:szCs w:val="20"/>
        </w:rPr>
        <w:t xml:space="preserve"> Zmluvy. Identifikácia Subdodávateľov podľa predchádzajúcej vety je uvedená v rozsahu: podiel zákazky, ktorý má </w:t>
      </w:r>
      <w:r w:rsidR="00EC4D7F">
        <w:rPr>
          <w:rFonts w:ascii="Garamond" w:hAnsi="Garamond" w:cs="Garamond"/>
          <w:sz w:val="20"/>
          <w:szCs w:val="20"/>
        </w:rPr>
        <w:t>Zhotoviteľ</w:t>
      </w:r>
      <w:r w:rsidRPr="00B806BD">
        <w:rPr>
          <w:rFonts w:ascii="Garamond" w:hAnsi="Garamond" w:cs="Garamond"/>
          <w:sz w:val="20"/>
          <w:szCs w:val="20"/>
        </w:rPr>
        <w:t xml:space="preserve"> v úmysle zadať Subdodávateľovi, konkrétnu časť </w:t>
      </w:r>
      <w:r w:rsidR="00EC4D7F">
        <w:rPr>
          <w:rFonts w:ascii="Garamond" w:hAnsi="Garamond" w:cs="Garamond"/>
          <w:sz w:val="20"/>
          <w:szCs w:val="20"/>
        </w:rPr>
        <w:t>vykonania Diela</w:t>
      </w:r>
      <w:r w:rsidRPr="00B806BD">
        <w:rPr>
          <w:rFonts w:ascii="Garamond" w:hAnsi="Garamond" w:cs="Garamond"/>
          <w:sz w:val="20"/>
          <w:szCs w:val="20"/>
        </w:rPr>
        <w:t>, ktorú má Subdodávateľ vykonať, identifikačné údaje navrhovaného Subdodávateľa, vrátane údajov o osobe oprávnenej konať za Subdodávateľa.</w:t>
      </w:r>
    </w:p>
    <w:p w:rsidR="00EC4D7F" w:rsidRPr="00EC4D7F" w:rsidRDefault="00EC4D7F" w:rsidP="003B2A63">
      <w:pPr>
        <w:keepNext/>
        <w:keepLines/>
        <w:spacing w:after="0" w:line="240" w:lineRule="auto"/>
        <w:jc w:val="both"/>
        <w:rPr>
          <w:rFonts w:ascii="Garamond" w:eastAsia="Calibri" w:hAnsi="Garamond" w:cs="Times New Roman"/>
          <w:sz w:val="20"/>
          <w:szCs w:val="20"/>
        </w:rPr>
      </w:pPr>
    </w:p>
    <w:p w:rsidR="00B806BD" w:rsidRPr="00B806BD" w:rsidRDefault="00EC4D7F"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Pr>
          <w:rFonts w:ascii="Garamond" w:hAnsi="Garamond" w:cs="Garamond"/>
          <w:sz w:val="20"/>
          <w:szCs w:val="20"/>
        </w:rPr>
        <w:t>Zhotoviteľ</w:t>
      </w:r>
      <w:r w:rsidR="00B806BD" w:rsidRPr="00B806BD">
        <w:rPr>
          <w:rFonts w:ascii="Garamond" w:hAnsi="Garamond" w:cs="Garamond"/>
          <w:sz w:val="20"/>
          <w:szCs w:val="20"/>
        </w:rPr>
        <w:t xml:space="preserve"> je povinný bezodkladne oznámiť Objednávateľovi akúkoľvek zmenu údajov o Subdodávateľovi. </w:t>
      </w:r>
      <w:r>
        <w:rPr>
          <w:rFonts w:ascii="Garamond" w:hAnsi="Garamond" w:cs="Garamond"/>
          <w:sz w:val="20"/>
          <w:szCs w:val="20"/>
        </w:rPr>
        <w:t>Zhotoviteľ</w:t>
      </w:r>
      <w:r w:rsidR="00B806BD" w:rsidRPr="00B806BD">
        <w:rPr>
          <w:rFonts w:ascii="Garamond" w:hAnsi="Garamond" w:cs="Garamond"/>
          <w:sz w:val="20"/>
          <w:szCs w:val="20"/>
        </w:rPr>
        <w:t xml:space="preserve"> je povinný Objednávateľovi najneskôr </w:t>
      </w:r>
      <w:r w:rsidR="00857580">
        <w:rPr>
          <w:rFonts w:ascii="Garamond" w:hAnsi="Garamond" w:cs="Garamond"/>
          <w:sz w:val="20"/>
          <w:szCs w:val="20"/>
        </w:rPr>
        <w:t>3</w:t>
      </w:r>
      <w:r w:rsidR="00B806BD" w:rsidRPr="00B806BD">
        <w:rPr>
          <w:rFonts w:ascii="Garamond" w:hAnsi="Garamond" w:cs="Garamond"/>
          <w:sz w:val="20"/>
          <w:szCs w:val="20"/>
        </w:rPr>
        <w:t xml:space="preserve"> (</w:t>
      </w:r>
      <w:r w:rsidR="00857580">
        <w:rPr>
          <w:rFonts w:ascii="Garamond" w:hAnsi="Garamond" w:cs="Garamond"/>
          <w:sz w:val="20"/>
          <w:szCs w:val="20"/>
        </w:rPr>
        <w:t>tri</w:t>
      </w:r>
      <w:r w:rsidR="00B806BD" w:rsidRPr="00B806BD">
        <w:rPr>
          <w:rFonts w:ascii="Garamond" w:hAnsi="Garamond" w:cs="Garamond"/>
          <w:sz w:val="20"/>
          <w:szCs w:val="20"/>
        </w:rPr>
        <w:t xml:space="preserve">) Pracovné dni pred zmenou Subdodávateľa, predložiť písomné oznámenie o zmene Subdodávateľa, ktoré bude obsahovať minimálne: podiel zákazky, ktorý má </w:t>
      </w:r>
      <w:r>
        <w:rPr>
          <w:rFonts w:ascii="Garamond" w:hAnsi="Garamond" w:cs="Garamond"/>
          <w:sz w:val="20"/>
          <w:szCs w:val="20"/>
        </w:rPr>
        <w:t>Zhotoviteľ</w:t>
      </w:r>
      <w:r w:rsidR="00B806BD" w:rsidRPr="00B806BD">
        <w:rPr>
          <w:rFonts w:ascii="Garamond" w:hAnsi="Garamond" w:cs="Garamond"/>
          <w:sz w:val="20"/>
          <w:szCs w:val="20"/>
        </w:rPr>
        <w:t xml:space="preserve"> v úmysle zadať Subdodávateľovi, konkrétnu časť </w:t>
      </w:r>
      <w:r>
        <w:rPr>
          <w:rFonts w:ascii="Garamond" w:hAnsi="Garamond" w:cs="Garamond"/>
          <w:sz w:val="20"/>
          <w:szCs w:val="20"/>
        </w:rPr>
        <w:t>vykonania Diela</w:t>
      </w:r>
      <w:r w:rsidR="00B806BD" w:rsidRPr="00B806BD">
        <w:rPr>
          <w:rFonts w:ascii="Garamond" w:hAnsi="Garamond" w:cs="Garamond"/>
          <w:sz w:val="20"/>
          <w:szCs w:val="20"/>
        </w:rPr>
        <w:t>, ktorú má Subdodávateľ vykonať, identifikačné údaje navrhovaného Subdodávateľa, vrátane údajov o osobe oprávnenej konať za Subdodávateľa.</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B4B49" w:rsidRPr="009E09CC" w:rsidRDefault="00B44A5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prípade,</w:t>
      </w:r>
      <w:r>
        <w:rPr>
          <w:rFonts w:ascii="Garamond" w:hAnsi="Garamond" w:cs="Garamond"/>
          <w:sz w:val="20"/>
          <w:szCs w:val="20"/>
        </w:rPr>
        <w:t xml:space="preserve"> </w:t>
      </w:r>
      <w:r w:rsidRPr="00EC4959">
        <w:rPr>
          <w:rFonts w:ascii="Garamond" w:hAnsi="Garamond" w:cs="Garamond"/>
          <w:sz w:val="20"/>
          <w:szCs w:val="20"/>
        </w:rPr>
        <w:t>ak</w:t>
      </w:r>
      <w:r>
        <w:rPr>
          <w:rFonts w:ascii="Garamond" w:hAnsi="Garamond" w:cs="Garamond"/>
          <w:sz w:val="20"/>
          <w:szCs w:val="20"/>
        </w:rPr>
        <w:t xml:space="preserve"> </w:t>
      </w:r>
      <w:r w:rsidRPr="00EC4959">
        <w:rPr>
          <w:rFonts w:ascii="Garamond" w:hAnsi="Garamond" w:cs="Garamond"/>
          <w:sz w:val="20"/>
          <w:szCs w:val="20"/>
        </w:rPr>
        <w:t>sa</w:t>
      </w:r>
      <w:r>
        <w:rPr>
          <w:rFonts w:ascii="Garamond" w:hAnsi="Garamond" w:cs="Garamond"/>
          <w:sz w:val="20"/>
          <w:szCs w:val="20"/>
        </w:rPr>
        <w:t xml:space="preserve"> </w:t>
      </w:r>
      <w:r w:rsidRPr="00EC4959">
        <w:rPr>
          <w:rFonts w:ascii="Garamond" w:hAnsi="Garamond" w:cs="Garamond"/>
          <w:sz w:val="20"/>
          <w:szCs w:val="20"/>
        </w:rPr>
        <w:t>niektoré</w:t>
      </w:r>
      <w:r>
        <w:rPr>
          <w:rFonts w:ascii="Garamond" w:hAnsi="Garamond" w:cs="Garamond"/>
          <w:sz w:val="20"/>
          <w:szCs w:val="20"/>
        </w:rPr>
        <w:t xml:space="preserve"> </w:t>
      </w:r>
      <w:r w:rsidRPr="00EC4959">
        <w:rPr>
          <w:rFonts w:ascii="Garamond" w:hAnsi="Garamond" w:cs="Garamond"/>
          <w:sz w:val="20"/>
          <w:szCs w:val="20"/>
        </w:rPr>
        <w:t>z</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stane</w:t>
      </w:r>
      <w:r>
        <w:rPr>
          <w:rFonts w:ascii="Garamond" w:hAnsi="Garamond" w:cs="Garamond"/>
          <w:sz w:val="20"/>
          <w:szCs w:val="20"/>
        </w:rPr>
        <w:t xml:space="preserve"> </w:t>
      </w:r>
      <w:r w:rsidRPr="00EC4959">
        <w:rPr>
          <w:rFonts w:ascii="Garamond" w:hAnsi="Garamond" w:cs="Garamond"/>
          <w:sz w:val="20"/>
          <w:szCs w:val="20"/>
        </w:rPr>
        <w:t>neplatným</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nevymáhateľným</w:t>
      </w:r>
      <w:r w:rsidRPr="00EC4959">
        <w:rPr>
          <w:rFonts w:ascii="Garamond" w:hAnsi="Garamond" w:cs="Garamond"/>
          <w:sz w:val="20"/>
          <w:szCs w:val="20"/>
        </w:rPr>
        <w:t>,</w:t>
      </w:r>
      <w:r>
        <w:rPr>
          <w:rFonts w:ascii="Garamond" w:hAnsi="Garamond" w:cs="Garamond"/>
          <w:sz w:val="20"/>
          <w:szCs w:val="20"/>
        </w:rPr>
        <w:t xml:space="preserve"> </w:t>
      </w:r>
      <w:r w:rsidRPr="00EC4959">
        <w:rPr>
          <w:rFonts w:ascii="Garamond" w:hAnsi="Garamond" w:cs="Garamond"/>
          <w:sz w:val="20"/>
          <w:szCs w:val="20"/>
        </w:rPr>
        <w:t>nemá</w:t>
      </w:r>
      <w:r>
        <w:rPr>
          <w:rFonts w:ascii="Garamond" w:hAnsi="Garamond" w:cs="Garamond"/>
          <w:sz w:val="20"/>
          <w:szCs w:val="20"/>
        </w:rPr>
        <w:t xml:space="preserve"> </w:t>
      </w:r>
      <w:r w:rsidRPr="00EC4959">
        <w:rPr>
          <w:rFonts w:ascii="Garamond" w:hAnsi="Garamond" w:cs="Garamond"/>
          <w:sz w:val="20"/>
          <w:szCs w:val="20"/>
        </w:rPr>
        <w:t>takáto</w:t>
      </w:r>
      <w:r>
        <w:rPr>
          <w:rFonts w:ascii="Garamond" w:hAnsi="Garamond" w:cs="Garamond"/>
          <w:sz w:val="20"/>
          <w:szCs w:val="20"/>
        </w:rPr>
        <w:t xml:space="preserve"> </w:t>
      </w:r>
      <w:r w:rsidRPr="00EC4959">
        <w:rPr>
          <w:rFonts w:ascii="Garamond" w:hAnsi="Garamond" w:cs="Garamond"/>
          <w:sz w:val="20"/>
          <w:szCs w:val="20"/>
        </w:rPr>
        <w:t>neplatnosť</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nevymáhateľnosť </w:t>
      </w:r>
      <w:r w:rsidRPr="00EC4959">
        <w:rPr>
          <w:rFonts w:ascii="Garamond" w:hAnsi="Garamond" w:cs="Garamond"/>
          <w:sz w:val="20"/>
          <w:szCs w:val="20"/>
        </w:rPr>
        <w:t>niektorého</w:t>
      </w:r>
      <w:r>
        <w:rPr>
          <w:rFonts w:ascii="Garamond" w:hAnsi="Garamond" w:cs="Garamond"/>
          <w:sz w:val="20"/>
          <w:szCs w:val="20"/>
        </w:rPr>
        <w:t xml:space="preserve"> </w:t>
      </w:r>
      <w:r w:rsidRPr="00EC4959">
        <w:rPr>
          <w:rFonts w:ascii="Garamond" w:hAnsi="Garamond" w:cs="Garamond"/>
          <w:sz w:val="20"/>
          <w:szCs w:val="20"/>
        </w:rPr>
        <w:t>z</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vplyv</w:t>
      </w:r>
      <w:r>
        <w:rPr>
          <w:rFonts w:ascii="Garamond" w:hAnsi="Garamond" w:cs="Garamond"/>
          <w:sz w:val="20"/>
          <w:szCs w:val="20"/>
        </w:rPr>
        <w:t xml:space="preserve"> </w:t>
      </w:r>
      <w:r w:rsidRPr="00EC4959">
        <w:rPr>
          <w:rFonts w:ascii="Garamond" w:hAnsi="Garamond" w:cs="Garamond"/>
          <w:sz w:val="20"/>
          <w:szCs w:val="20"/>
        </w:rPr>
        <w:t>na</w:t>
      </w:r>
      <w:r>
        <w:rPr>
          <w:rFonts w:ascii="Garamond" w:hAnsi="Garamond" w:cs="Garamond"/>
          <w:sz w:val="20"/>
          <w:szCs w:val="20"/>
        </w:rPr>
        <w:t xml:space="preserve"> </w:t>
      </w:r>
      <w:r w:rsidRPr="00EC4959">
        <w:rPr>
          <w:rFonts w:ascii="Garamond" w:hAnsi="Garamond" w:cs="Garamond"/>
          <w:sz w:val="20"/>
          <w:szCs w:val="20"/>
        </w:rPr>
        <w:t>platnosť</w:t>
      </w:r>
      <w:r>
        <w:rPr>
          <w:rFonts w:ascii="Garamond" w:hAnsi="Garamond" w:cs="Garamond"/>
          <w:sz w:val="20"/>
          <w:szCs w:val="20"/>
        </w:rPr>
        <w:t xml:space="preserve"> </w:t>
      </w:r>
      <w:r w:rsidRPr="00EC4959">
        <w:rPr>
          <w:rFonts w:ascii="Garamond" w:hAnsi="Garamond" w:cs="Garamond"/>
          <w:sz w:val="20"/>
          <w:szCs w:val="20"/>
        </w:rPr>
        <w:t>a</w:t>
      </w:r>
      <w:r>
        <w:rPr>
          <w:rFonts w:ascii="Garamond" w:hAnsi="Garamond" w:cs="Garamond"/>
          <w:sz w:val="20"/>
          <w:szCs w:val="20"/>
        </w:rPr>
        <w:t xml:space="preserve"> vymáhateľnosť </w:t>
      </w:r>
      <w:r w:rsidRPr="00EC4959">
        <w:rPr>
          <w:rFonts w:ascii="Garamond" w:hAnsi="Garamond" w:cs="Garamond"/>
          <w:sz w:val="20"/>
          <w:szCs w:val="20"/>
        </w:rPr>
        <w:t>ostatných</w:t>
      </w:r>
      <w:r>
        <w:rPr>
          <w:rFonts w:ascii="Garamond" w:hAnsi="Garamond" w:cs="Garamond"/>
          <w:sz w:val="20"/>
          <w:szCs w:val="20"/>
        </w:rPr>
        <w:t xml:space="preserve"> </w:t>
      </w:r>
      <w:r w:rsidRPr="00EC4959">
        <w:rPr>
          <w:rFonts w:ascii="Garamond" w:hAnsi="Garamond" w:cs="Garamond"/>
          <w:sz w:val="20"/>
          <w:szCs w:val="20"/>
        </w:rPr>
        <w:t>ustanovení</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Zmluvné</w:t>
      </w:r>
      <w:r>
        <w:rPr>
          <w:rFonts w:ascii="Garamond" w:hAnsi="Garamond" w:cs="Garamond"/>
          <w:sz w:val="20"/>
          <w:szCs w:val="20"/>
        </w:rPr>
        <w:t xml:space="preserve"> </w:t>
      </w:r>
      <w:r w:rsidRPr="00EC4959">
        <w:rPr>
          <w:rFonts w:ascii="Garamond" w:hAnsi="Garamond" w:cs="Garamond"/>
          <w:sz w:val="20"/>
          <w:szCs w:val="20"/>
        </w:rPr>
        <w:t>strany</w:t>
      </w:r>
      <w:r>
        <w:rPr>
          <w:rFonts w:ascii="Garamond" w:hAnsi="Garamond" w:cs="Garamond"/>
          <w:sz w:val="20"/>
          <w:szCs w:val="20"/>
        </w:rPr>
        <w:t xml:space="preserve"> </w:t>
      </w:r>
      <w:r w:rsidRPr="00EC4959">
        <w:rPr>
          <w:rFonts w:ascii="Garamond" w:hAnsi="Garamond" w:cs="Garamond"/>
          <w:sz w:val="20"/>
          <w:szCs w:val="20"/>
        </w:rPr>
        <w:t>sú</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takomto</w:t>
      </w:r>
      <w:r>
        <w:rPr>
          <w:rFonts w:ascii="Garamond" w:hAnsi="Garamond" w:cs="Garamond"/>
          <w:sz w:val="20"/>
          <w:szCs w:val="20"/>
        </w:rPr>
        <w:t xml:space="preserve"> </w:t>
      </w:r>
      <w:r w:rsidRPr="00EC4959">
        <w:rPr>
          <w:rFonts w:ascii="Garamond" w:hAnsi="Garamond" w:cs="Garamond"/>
          <w:sz w:val="20"/>
          <w:szCs w:val="20"/>
        </w:rPr>
        <w:t>prípade</w:t>
      </w:r>
      <w:r>
        <w:rPr>
          <w:rFonts w:ascii="Garamond" w:hAnsi="Garamond" w:cs="Garamond"/>
          <w:sz w:val="20"/>
          <w:szCs w:val="20"/>
        </w:rPr>
        <w:t xml:space="preserve"> </w:t>
      </w:r>
      <w:r w:rsidRPr="00EC4959">
        <w:rPr>
          <w:rFonts w:ascii="Garamond" w:hAnsi="Garamond" w:cs="Garamond"/>
          <w:sz w:val="20"/>
          <w:szCs w:val="20"/>
        </w:rPr>
        <w:t>povinné</w:t>
      </w:r>
      <w:r>
        <w:rPr>
          <w:rFonts w:ascii="Garamond" w:hAnsi="Garamond" w:cs="Garamond"/>
          <w:sz w:val="20"/>
          <w:szCs w:val="20"/>
        </w:rPr>
        <w:t xml:space="preserve"> </w:t>
      </w:r>
      <w:r w:rsidRPr="00EC4959">
        <w:rPr>
          <w:rFonts w:ascii="Garamond" w:hAnsi="Garamond" w:cs="Garamond"/>
          <w:sz w:val="20"/>
          <w:szCs w:val="20"/>
        </w:rPr>
        <w:t>bez</w:t>
      </w:r>
      <w:r>
        <w:rPr>
          <w:rFonts w:ascii="Garamond" w:hAnsi="Garamond" w:cs="Garamond"/>
          <w:sz w:val="20"/>
          <w:szCs w:val="20"/>
        </w:rPr>
        <w:t xml:space="preserve"> </w:t>
      </w:r>
      <w:r w:rsidRPr="00EC4959">
        <w:rPr>
          <w:rFonts w:ascii="Garamond" w:hAnsi="Garamond" w:cs="Garamond"/>
          <w:sz w:val="20"/>
          <w:szCs w:val="20"/>
        </w:rPr>
        <w:t>zbytočného</w:t>
      </w:r>
      <w:r>
        <w:rPr>
          <w:rFonts w:ascii="Garamond" w:hAnsi="Garamond" w:cs="Garamond"/>
          <w:sz w:val="20"/>
          <w:szCs w:val="20"/>
        </w:rPr>
        <w:t xml:space="preserve"> </w:t>
      </w:r>
      <w:r w:rsidRPr="00EC4959">
        <w:rPr>
          <w:rFonts w:ascii="Garamond" w:hAnsi="Garamond" w:cs="Garamond"/>
          <w:sz w:val="20"/>
          <w:szCs w:val="20"/>
        </w:rPr>
        <w:t>odkladu</w:t>
      </w:r>
      <w:r>
        <w:rPr>
          <w:rFonts w:ascii="Garamond" w:hAnsi="Garamond" w:cs="Garamond"/>
          <w:sz w:val="20"/>
          <w:szCs w:val="20"/>
        </w:rPr>
        <w:t xml:space="preserve"> </w:t>
      </w:r>
      <w:r w:rsidRPr="00EC4959">
        <w:rPr>
          <w:rFonts w:ascii="Garamond" w:hAnsi="Garamond" w:cs="Garamond"/>
          <w:sz w:val="20"/>
          <w:szCs w:val="20"/>
        </w:rPr>
        <w:t>uzatvoriť</w:t>
      </w:r>
      <w:r>
        <w:rPr>
          <w:rFonts w:ascii="Garamond" w:hAnsi="Garamond" w:cs="Garamond"/>
          <w:sz w:val="20"/>
          <w:szCs w:val="20"/>
        </w:rPr>
        <w:t xml:space="preserve"> </w:t>
      </w:r>
      <w:r w:rsidRPr="00EC4959">
        <w:rPr>
          <w:rFonts w:ascii="Garamond" w:hAnsi="Garamond" w:cs="Garamond"/>
          <w:sz w:val="20"/>
          <w:szCs w:val="20"/>
        </w:rPr>
        <w:t>dodatok</w:t>
      </w:r>
      <w:r>
        <w:rPr>
          <w:rFonts w:ascii="Garamond" w:hAnsi="Garamond" w:cs="Garamond"/>
          <w:sz w:val="20"/>
          <w:szCs w:val="20"/>
        </w:rPr>
        <w:t xml:space="preserve"> </w:t>
      </w:r>
      <w:r w:rsidRPr="00EC4959">
        <w:rPr>
          <w:rFonts w:ascii="Garamond" w:hAnsi="Garamond" w:cs="Garamond"/>
          <w:sz w:val="20"/>
          <w:szCs w:val="20"/>
        </w:rPr>
        <w:t>k</w:t>
      </w:r>
      <w:r>
        <w:rPr>
          <w:rFonts w:ascii="Garamond" w:hAnsi="Garamond" w:cs="Garamond"/>
          <w:sz w:val="20"/>
          <w:szCs w:val="20"/>
        </w:rPr>
        <w:t xml:space="preserve"> </w:t>
      </w:r>
      <w:r w:rsidRPr="00EC4959">
        <w:rPr>
          <w:rFonts w:ascii="Garamond" w:hAnsi="Garamond" w:cs="Garamond"/>
          <w:sz w:val="20"/>
          <w:szCs w:val="20"/>
        </w:rPr>
        <w:t>Zmluve,</w:t>
      </w:r>
      <w:r>
        <w:rPr>
          <w:rFonts w:ascii="Garamond" w:hAnsi="Garamond" w:cs="Garamond"/>
          <w:sz w:val="20"/>
          <w:szCs w:val="20"/>
        </w:rPr>
        <w:t xml:space="preserve"> </w:t>
      </w:r>
      <w:r w:rsidRPr="00EC4959">
        <w:rPr>
          <w:rFonts w:ascii="Garamond" w:hAnsi="Garamond" w:cs="Garamond"/>
          <w:sz w:val="20"/>
          <w:szCs w:val="20"/>
        </w:rPr>
        <w:t>ktorý</w:t>
      </w:r>
      <w:r>
        <w:rPr>
          <w:rFonts w:ascii="Garamond" w:hAnsi="Garamond" w:cs="Garamond"/>
          <w:sz w:val="20"/>
          <w:szCs w:val="20"/>
        </w:rPr>
        <w:t xml:space="preserve"> </w:t>
      </w:r>
      <w:r w:rsidRPr="00EC4959">
        <w:rPr>
          <w:rFonts w:ascii="Garamond" w:hAnsi="Garamond" w:cs="Garamond"/>
          <w:sz w:val="20"/>
          <w:szCs w:val="20"/>
        </w:rPr>
        <w:t>nahradí</w:t>
      </w:r>
      <w:r>
        <w:rPr>
          <w:rFonts w:ascii="Garamond" w:hAnsi="Garamond" w:cs="Garamond"/>
          <w:sz w:val="20"/>
          <w:szCs w:val="20"/>
        </w:rPr>
        <w:t xml:space="preserve"> </w:t>
      </w:r>
      <w:r w:rsidRPr="00EC4959">
        <w:rPr>
          <w:rFonts w:ascii="Garamond" w:hAnsi="Garamond" w:cs="Garamond"/>
          <w:sz w:val="20"/>
          <w:szCs w:val="20"/>
        </w:rPr>
        <w:t>neplatné</w:t>
      </w:r>
      <w:r>
        <w:rPr>
          <w:rFonts w:ascii="Garamond" w:hAnsi="Garamond" w:cs="Garamond"/>
          <w:sz w:val="20"/>
          <w:szCs w:val="20"/>
        </w:rPr>
        <w:t xml:space="preserve"> </w:t>
      </w:r>
      <w:r w:rsidRPr="00EC4959">
        <w:rPr>
          <w:rFonts w:ascii="Garamond" w:hAnsi="Garamond" w:cs="Garamond"/>
          <w:sz w:val="20"/>
          <w:szCs w:val="20"/>
        </w:rPr>
        <w:t>alebo</w:t>
      </w:r>
      <w:r>
        <w:rPr>
          <w:rFonts w:ascii="Garamond" w:hAnsi="Garamond" w:cs="Garamond"/>
          <w:sz w:val="20"/>
          <w:szCs w:val="20"/>
        </w:rPr>
        <w:t xml:space="preserve"> nevymáhateľné </w:t>
      </w:r>
      <w:r w:rsidRPr="00EC4959">
        <w:rPr>
          <w:rFonts w:ascii="Garamond" w:hAnsi="Garamond" w:cs="Garamond"/>
          <w:sz w:val="20"/>
          <w:szCs w:val="20"/>
        </w:rPr>
        <w:t>ustanovenie</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iným</w:t>
      </w:r>
      <w:r>
        <w:rPr>
          <w:rFonts w:ascii="Garamond" w:hAnsi="Garamond" w:cs="Garamond"/>
          <w:sz w:val="20"/>
          <w:szCs w:val="20"/>
        </w:rPr>
        <w:t xml:space="preserve"> </w:t>
      </w:r>
      <w:r w:rsidRPr="00EC4959">
        <w:rPr>
          <w:rFonts w:ascii="Garamond" w:hAnsi="Garamond" w:cs="Garamond"/>
          <w:sz w:val="20"/>
          <w:szCs w:val="20"/>
        </w:rPr>
        <w:t>ustanovením,</w:t>
      </w:r>
      <w:r>
        <w:rPr>
          <w:rFonts w:ascii="Garamond" w:hAnsi="Garamond" w:cs="Garamond"/>
          <w:sz w:val="20"/>
          <w:szCs w:val="20"/>
        </w:rPr>
        <w:t xml:space="preserve"> </w:t>
      </w:r>
      <w:r w:rsidRPr="00EC4959">
        <w:rPr>
          <w:rFonts w:ascii="Garamond" w:hAnsi="Garamond" w:cs="Garamond"/>
          <w:sz w:val="20"/>
          <w:szCs w:val="20"/>
        </w:rPr>
        <w:t>ktoré</w:t>
      </w:r>
      <w:r>
        <w:rPr>
          <w:rFonts w:ascii="Garamond" w:hAnsi="Garamond" w:cs="Garamond"/>
          <w:sz w:val="20"/>
          <w:szCs w:val="20"/>
        </w:rPr>
        <w:t xml:space="preserve"> </w:t>
      </w:r>
      <w:r w:rsidRPr="00EC4959">
        <w:rPr>
          <w:rFonts w:ascii="Garamond" w:hAnsi="Garamond" w:cs="Garamond"/>
          <w:sz w:val="20"/>
          <w:szCs w:val="20"/>
        </w:rPr>
        <w:t>ho</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právnom</w:t>
      </w:r>
      <w:r>
        <w:rPr>
          <w:rFonts w:ascii="Garamond" w:hAnsi="Garamond" w:cs="Garamond"/>
          <w:sz w:val="20"/>
          <w:szCs w:val="20"/>
        </w:rPr>
        <w:t xml:space="preserve"> </w:t>
      </w:r>
      <w:r w:rsidRPr="00EC4959">
        <w:rPr>
          <w:rFonts w:ascii="Garamond" w:hAnsi="Garamond" w:cs="Garamond"/>
          <w:sz w:val="20"/>
          <w:szCs w:val="20"/>
        </w:rPr>
        <w:t>aj</w:t>
      </w:r>
      <w:r>
        <w:rPr>
          <w:rFonts w:ascii="Garamond" w:hAnsi="Garamond" w:cs="Garamond"/>
          <w:sz w:val="20"/>
          <w:szCs w:val="20"/>
        </w:rPr>
        <w:t xml:space="preserve"> </w:t>
      </w:r>
      <w:r w:rsidRPr="00EC4959">
        <w:rPr>
          <w:rFonts w:ascii="Garamond" w:hAnsi="Garamond" w:cs="Garamond"/>
          <w:sz w:val="20"/>
          <w:szCs w:val="20"/>
        </w:rPr>
        <w:t>obchodnom</w:t>
      </w:r>
      <w:r>
        <w:rPr>
          <w:rFonts w:ascii="Garamond" w:hAnsi="Garamond" w:cs="Garamond"/>
          <w:sz w:val="20"/>
          <w:szCs w:val="20"/>
        </w:rPr>
        <w:t xml:space="preserve"> </w:t>
      </w:r>
      <w:r w:rsidRPr="00EC4959">
        <w:rPr>
          <w:rFonts w:ascii="Garamond" w:hAnsi="Garamond" w:cs="Garamond"/>
          <w:sz w:val="20"/>
          <w:szCs w:val="20"/>
        </w:rPr>
        <w:t>zmysle</w:t>
      </w:r>
      <w:r>
        <w:rPr>
          <w:rFonts w:ascii="Garamond" w:hAnsi="Garamond" w:cs="Garamond"/>
          <w:sz w:val="20"/>
          <w:szCs w:val="20"/>
        </w:rPr>
        <w:t xml:space="preserve"> </w:t>
      </w:r>
      <w:r w:rsidRPr="00EC4959">
        <w:rPr>
          <w:rFonts w:ascii="Garamond" w:hAnsi="Garamond" w:cs="Garamond"/>
          <w:sz w:val="20"/>
          <w:szCs w:val="20"/>
        </w:rPr>
        <w:t>najbližšie</w:t>
      </w:r>
      <w:r>
        <w:rPr>
          <w:rFonts w:ascii="Garamond" w:hAnsi="Garamond" w:cs="Garamond"/>
          <w:sz w:val="20"/>
          <w:szCs w:val="20"/>
        </w:rPr>
        <w:t xml:space="preserve"> </w:t>
      </w:r>
      <w:r w:rsidRPr="00EC4959">
        <w:rPr>
          <w:rFonts w:ascii="Garamond" w:hAnsi="Garamond" w:cs="Garamond"/>
          <w:sz w:val="20"/>
          <w:szCs w:val="20"/>
        </w:rPr>
        <w:t>nahradzuje</w:t>
      </w:r>
      <w:r>
        <w:rPr>
          <w:rFonts w:ascii="Garamond" w:hAnsi="Garamond" w:cs="Garamond"/>
          <w:sz w:val="20"/>
          <w:szCs w:val="20"/>
        </w:rPr>
        <w:t xml:space="preserve"> </w:t>
      </w:r>
      <w:r w:rsidRPr="00EC4959">
        <w:rPr>
          <w:rFonts w:ascii="Garamond" w:hAnsi="Garamond" w:cs="Garamond"/>
          <w:sz w:val="20"/>
          <w:szCs w:val="20"/>
        </w:rPr>
        <w:t>tak,</w:t>
      </w:r>
      <w:r>
        <w:rPr>
          <w:rFonts w:ascii="Garamond" w:hAnsi="Garamond" w:cs="Garamond"/>
          <w:sz w:val="20"/>
          <w:szCs w:val="20"/>
        </w:rPr>
        <w:t xml:space="preserve"> </w:t>
      </w:r>
      <w:r w:rsidRPr="00EC4959">
        <w:rPr>
          <w:rFonts w:ascii="Garamond" w:hAnsi="Garamond" w:cs="Garamond"/>
          <w:sz w:val="20"/>
          <w:szCs w:val="20"/>
        </w:rPr>
        <w:t>aby</w:t>
      </w:r>
      <w:r>
        <w:rPr>
          <w:rFonts w:ascii="Garamond" w:hAnsi="Garamond" w:cs="Garamond"/>
          <w:sz w:val="20"/>
          <w:szCs w:val="20"/>
        </w:rPr>
        <w:t xml:space="preserve"> </w:t>
      </w:r>
      <w:r w:rsidRPr="00EC4959">
        <w:rPr>
          <w:rFonts w:ascii="Garamond" w:hAnsi="Garamond" w:cs="Garamond"/>
          <w:sz w:val="20"/>
          <w:szCs w:val="20"/>
        </w:rPr>
        <w:t>bola</w:t>
      </w:r>
      <w:r>
        <w:rPr>
          <w:rFonts w:ascii="Garamond" w:hAnsi="Garamond" w:cs="Garamond"/>
          <w:sz w:val="20"/>
          <w:szCs w:val="20"/>
        </w:rPr>
        <w:t xml:space="preserve"> </w:t>
      </w:r>
      <w:r w:rsidRPr="00EC4959">
        <w:rPr>
          <w:rFonts w:ascii="Garamond" w:hAnsi="Garamond" w:cs="Garamond"/>
          <w:sz w:val="20"/>
          <w:szCs w:val="20"/>
        </w:rPr>
        <w:t>vôľa</w:t>
      </w:r>
      <w:r>
        <w:rPr>
          <w:rFonts w:ascii="Garamond" w:hAnsi="Garamond" w:cs="Garamond"/>
          <w:sz w:val="20"/>
          <w:szCs w:val="20"/>
        </w:rPr>
        <w:t xml:space="preserve"> </w:t>
      </w:r>
      <w:r w:rsidRPr="00EC4959">
        <w:rPr>
          <w:rFonts w:ascii="Garamond" w:hAnsi="Garamond" w:cs="Garamond"/>
          <w:sz w:val="20"/>
          <w:szCs w:val="20"/>
        </w:rPr>
        <w:t>Zmluvných</w:t>
      </w:r>
      <w:r>
        <w:rPr>
          <w:rFonts w:ascii="Garamond" w:hAnsi="Garamond" w:cs="Garamond"/>
          <w:sz w:val="20"/>
          <w:szCs w:val="20"/>
        </w:rPr>
        <w:t xml:space="preserve"> </w:t>
      </w:r>
      <w:r w:rsidRPr="00EC4959">
        <w:rPr>
          <w:rFonts w:ascii="Garamond" w:hAnsi="Garamond" w:cs="Garamond"/>
          <w:sz w:val="20"/>
          <w:szCs w:val="20"/>
        </w:rPr>
        <w:t>strán</w:t>
      </w:r>
      <w:r>
        <w:rPr>
          <w:rFonts w:ascii="Garamond" w:hAnsi="Garamond" w:cs="Garamond"/>
          <w:sz w:val="20"/>
          <w:szCs w:val="20"/>
        </w:rPr>
        <w:t xml:space="preserve"> </w:t>
      </w:r>
      <w:r w:rsidRPr="00EC4959">
        <w:rPr>
          <w:rFonts w:ascii="Garamond" w:hAnsi="Garamond" w:cs="Garamond"/>
          <w:sz w:val="20"/>
          <w:szCs w:val="20"/>
        </w:rPr>
        <w:t>vyjadrená</w:t>
      </w:r>
      <w:r>
        <w:rPr>
          <w:rFonts w:ascii="Garamond" w:hAnsi="Garamond" w:cs="Garamond"/>
          <w:sz w:val="20"/>
          <w:szCs w:val="20"/>
        </w:rPr>
        <w:t xml:space="preserve"> </w:t>
      </w:r>
      <w:r w:rsidRPr="00EC4959">
        <w:rPr>
          <w:rFonts w:ascii="Garamond" w:hAnsi="Garamond" w:cs="Garamond"/>
          <w:sz w:val="20"/>
          <w:szCs w:val="20"/>
        </w:rPr>
        <w:t>v</w:t>
      </w:r>
      <w:r>
        <w:rPr>
          <w:rFonts w:ascii="Garamond" w:hAnsi="Garamond" w:cs="Garamond"/>
          <w:sz w:val="20"/>
          <w:szCs w:val="20"/>
        </w:rPr>
        <w:t xml:space="preserve"> </w:t>
      </w:r>
      <w:r w:rsidRPr="00EC4959">
        <w:rPr>
          <w:rFonts w:ascii="Garamond" w:hAnsi="Garamond" w:cs="Garamond"/>
          <w:sz w:val="20"/>
          <w:szCs w:val="20"/>
        </w:rPr>
        <w:t>nahrádzaných</w:t>
      </w:r>
      <w:r>
        <w:rPr>
          <w:rFonts w:ascii="Garamond" w:hAnsi="Garamond" w:cs="Garamond"/>
          <w:sz w:val="20"/>
          <w:szCs w:val="20"/>
        </w:rPr>
        <w:t xml:space="preserve"> </w:t>
      </w:r>
      <w:r w:rsidRPr="00EC4959">
        <w:rPr>
          <w:rFonts w:ascii="Garamond" w:hAnsi="Garamond" w:cs="Garamond"/>
          <w:sz w:val="20"/>
          <w:szCs w:val="20"/>
        </w:rPr>
        <w:t>ustanoveniach</w:t>
      </w:r>
      <w:r>
        <w:rPr>
          <w:rFonts w:ascii="Garamond" w:hAnsi="Garamond" w:cs="Garamond"/>
          <w:sz w:val="20"/>
          <w:szCs w:val="20"/>
        </w:rPr>
        <w:t xml:space="preserve"> </w:t>
      </w:r>
      <w:r w:rsidRPr="00EC4959">
        <w:rPr>
          <w:rFonts w:ascii="Garamond" w:hAnsi="Garamond" w:cs="Garamond"/>
          <w:sz w:val="20"/>
          <w:szCs w:val="20"/>
        </w:rPr>
        <w:t>Zmluvy</w:t>
      </w:r>
      <w:r>
        <w:rPr>
          <w:rFonts w:ascii="Garamond" w:hAnsi="Garamond" w:cs="Garamond"/>
          <w:sz w:val="20"/>
          <w:szCs w:val="20"/>
        </w:rPr>
        <w:t xml:space="preserve"> </w:t>
      </w:r>
      <w:r w:rsidRPr="00EC4959">
        <w:rPr>
          <w:rFonts w:ascii="Garamond" w:hAnsi="Garamond" w:cs="Garamond"/>
          <w:sz w:val="20"/>
          <w:szCs w:val="20"/>
        </w:rPr>
        <w:t>zachovaná</w:t>
      </w:r>
      <w:r w:rsidR="006B4B49" w:rsidRPr="009E09CC">
        <w:rPr>
          <w:rFonts w:ascii="Garamond" w:eastAsia="Calibri" w:hAnsi="Garamond" w:cs="Times New Roman"/>
          <w:sz w:val="20"/>
          <w:szCs w:val="20"/>
        </w:rPr>
        <w:t>.</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B4B49" w:rsidRPr="009E09CC"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Žiadna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nezodpovedá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nesplnenie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svojej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dôjde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nepredvídateľnej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nemôže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ovplyvniť,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najmä</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živelnej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pohrome,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vojne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občianskym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nepokojom,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nedostatku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surovín</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trhu,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sabotáži,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štrajku,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inému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prípadu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tzv.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„vyššej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moci“.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nemožnosť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plnenia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bezodkladne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oznámiť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odstráneniu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takejto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bude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možné.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odstránení</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tejto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splneniu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omeškanej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B4B49" w:rsidRPr="009E09CC"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zhodne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prehlasujú,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riadne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prečítali,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plnom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porozumeli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obsahu,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dostatočne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zrozumiteľný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určitý,</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(iii)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vyjadruje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slobodnú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vážnu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vôľu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akýchkoľvek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omylov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(iv)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nebola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uzavretá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tiesni,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nápadne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nevýhodných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podmienok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plynúcich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ktorúkoľvek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Zmluvnú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stranu,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znak</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čoho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týmto</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vlastnoručne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podpisujú.</w:t>
      </w:r>
    </w:p>
    <w:p w:rsidR="006B4B49" w:rsidRPr="009E09CC" w:rsidRDefault="006B4B49" w:rsidP="003B2A63">
      <w:pPr>
        <w:keepNext/>
        <w:keepLines/>
        <w:spacing w:after="0" w:line="240" w:lineRule="auto"/>
        <w:ind w:left="709" w:hanging="709"/>
        <w:contextualSpacing/>
        <w:jc w:val="both"/>
        <w:rPr>
          <w:rFonts w:ascii="Garamond" w:eastAsia="Calibri" w:hAnsi="Garamond" w:cs="Times New Roman"/>
          <w:sz w:val="20"/>
          <w:szCs w:val="20"/>
        </w:rPr>
      </w:pPr>
    </w:p>
    <w:p w:rsidR="006B4B49" w:rsidRPr="009E09CC" w:rsidRDefault="006B4B49" w:rsidP="003B2A63">
      <w:pPr>
        <w:pStyle w:val="Odsekzoznamu"/>
        <w:keepNext/>
        <w:keepLines/>
        <w:numPr>
          <w:ilvl w:val="1"/>
          <w:numId w:val="37"/>
        </w:numPr>
        <w:spacing w:after="0" w:line="240" w:lineRule="auto"/>
        <w:ind w:left="709" w:hanging="709"/>
        <w:jc w:val="both"/>
        <w:rPr>
          <w:rFonts w:ascii="Garamond" w:eastAsia="Calibri" w:hAnsi="Garamond" w:cs="Times New Roman"/>
          <w:sz w:val="20"/>
          <w:szCs w:val="20"/>
        </w:rPr>
      </w:pPr>
      <w:r w:rsidRPr="009E09CC">
        <w:rPr>
          <w:rFonts w:ascii="Garamond" w:eastAsia="Calibri" w:hAnsi="Garamond" w:cs="Times New Roman"/>
          <w:sz w:val="20"/>
          <w:szCs w:val="20"/>
        </w:rPr>
        <w:t>Zmluva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vyhotovená</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5</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(piatich)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rovnopisoch,</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s</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tým,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všetky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majú</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platnosť</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originálu,</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3</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(tri)</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9E09CC" w:rsidRPr="009E09CC">
        <w:rPr>
          <w:rFonts w:ascii="Garamond" w:eastAsia="Calibri" w:hAnsi="Garamond" w:cs="Times New Roman"/>
          <w:sz w:val="20"/>
          <w:szCs w:val="20"/>
        </w:rPr>
        <w:t xml:space="preserve"> </w:t>
      </w:r>
      <w:r w:rsidR="00A953D2" w:rsidRPr="009E09CC">
        <w:rPr>
          <w:rFonts w:ascii="Garamond" w:eastAsia="Calibri" w:hAnsi="Garamond" w:cs="Times New Roman"/>
          <w:sz w:val="20"/>
          <w:szCs w:val="20"/>
        </w:rPr>
        <w:t>Zhotoviteľ</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2</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(dva)</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9E09CC" w:rsidRPr="009E09CC">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p>
    <w:p w:rsidR="000964E3" w:rsidRPr="009E09CC" w:rsidRDefault="000964E3" w:rsidP="003B2A63">
      <w:pPr>
        <w:keepNext/>
        <w:keepLines/>
        <w:spacing w:after="0" w:line="240" w:lineRule="auto"/>
        <w:contextualSpacing/>
        <w:jc w:val="both"/>
        <w:rPr>
          <w:rFonts w:ascii="Garamond" w:eastAsia="Calibri" w:hAnsi="Garamond" w:cs="Times New Roman"/>
          <w:sz w:val="20"/>
          <w:szCs w:val="20"/>
        </w:rPr>
      </w:pP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1 – Špecifikácia Diela </w:t>
      </w:r>
      <w:r w:rsidR="00D763C0">
        <w:rPr>
          <w:rFonts w:ascii="Garamond" w:eastAsia="Calibri" w:hAnsi="Garamond" w:cs="Times New Roman"/>
          <w:sz w:val="20"/>
          <w:szCs w:val="20"/>
        </w:rPr>
        <w:t>a jednotkové ceny</w:t>
      </w: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2</w:t>
      </w:r>
      <w:r w:rsidRPr="00D248C8">
        <w:rPr>
          <w:rFonts w:ascii="Garamond" w:eastAsia="Calibri" w:hAnsi="Garamond" w:cs="Times New Roman"/>
          <w:sz w:val="20"/>
          <w:szCs w:val="20"/>
        </w:rPr>
        <w:t xml:space="preserve"> – Základné podmienky pre zabezpečenie požiarnej ochrany</w:t>
      </w:r>
    </w:p>
    <w:p w:rsidR="0047314E" w:rsidRPr="00D248C8" w:rsidRDefault="0047314E" w:rsidP="003B2A63">
      <w:pPr>
        <w:keepNext/>
        <w:keepLines/>
        <w:spacing w:after="0" w:line="240" w:lineRule="auto"/>
        <w:contextualSpacing/>
        <w:jc w:val="both"/>
        <w:rPr>
          <w:rFonts w:ascii="Garamond" w:eastAsia="Calibri" w:hAnsi="Garamond" w:cs="Times New Roman"/>
          <w:sz w:val="20"/>
          <w:szCs w:val="20"/>
        </w:rPr>
      </w:pPr>
      <w:r w:rsidRPr="00D248C8">
        <w:rPr>
          <w:rFonts w:ascii="Garamond" w:eastAsia="Calibri" w:hAnsi="Garamond" w:cs="Times New Roman"/>
          <w:sz w:val="20"/>
          <w:szCs w:val="20"/>
        </w:rPr>
        <w:t xml:space="preserve">Príloha </w:t>
      </w:r>
      <w:r w:rsidR="00636BDD">
        <w:rPr>
          <w:rFonts w:ascii="Garamond" w:eastAsia="Calibri" w:hAnsi="Garamond" w:cs="Times New Roman"/>
          <w:sz w:val="20"/>
          <w:szCs w:val="20"/>
        </w:rPr>
        <w:t>3</w:t>
      </w:r>
      <w:r w:rsidRPr="00D248C8">
        <w:rPr>
          <w:rFonts w:ascii="Garamond" w:eastAsia="Calibri" w:hAnsi="Garamond" w:cs="Times New Roman"/>
          <w:sz w:val="20"/>
          <w:szCs w:val="20"/>
        </w:rPr>
        <w:t xml:space="preserve"> – Základné podmienky pre bezpečnosť a ochranu zdravia pri práci</w:t>
      </w:r>
    </w:p>
    <w:p w:rsidR="003A64CA" w:rsidRDefault="003A64CA" w:rsidP="003B2A63">
      <w:pPr>
        <w:keepNext/>
        <w:keepLines/>
        <w:rPr>
          <w:rFonts w:ascii="Garamond" w:hAnsi="Garamond"/>
          <w:b/>
          <w:sz w:val="20"/>
          <w:szCs w:val="20"/>
        </w:rPr>
      </w:pPr>
    </w:p>
    <w:p w:rsidR="00C52263" w:rsidRDefault="00C52263" w:rsidP="003B2A63">
      <w:pPr>
        <w:keepNext/>
        <w:keepLines/>
        <w:spacing w:after="0" w:line="240" w:lineRule="auto"/>
        <w:jc w:val="center"/>
        <w:rPr>
          <w:rFonts w:ascii="Garamond" w:hAnsi="Garamond"/>
          <w:b/>
          <w:sz w:val="20"/>
          <w:szCs w:val="20"/>
        </w:rPr>
      </w:pPr>
    </w:p>
    <w:p w:rsidR="00976B53" w:rsidRDefault="00976B53" w:rsidP="003B2A63">
      <w:pPr>
        <w:keepNext/>
        <w:keepLines/>
        <w:spacing w:after="0" w:line="240" w:lineRule="auto"/>
        <w:jc w:val="center"/>
        <w:rPr>
          <w:rFonts w:ascii="Garamond" w:hAnsi="Garamond"/>
          <w:b/>
          <w:sz w:val="20"/>
          <w:szCs w:val="20"/>
        </w:rPr>
      </w:pPr>
    </w:p>
    <w:p w:rsidR="00976B53" w:rsidRDefault="00976B53" w:rsidP="003B2A63">
      <w:pPr>
        <w:keepNext/>
        <w:keepLines/>
        <w:spacing w:after="0" w:line="240" w:lineRule="auto"/>
        <w:rPr>
          <w:rFonts w:ascii="Garamond" w:hAnsi="Garamond"/>
          <w:b/>
          <w:sz w:val="20"/>
          <w:szCs w:val="20"/>
        </w:rPr>
      </w:pPr>
    </w:p>
    <w:p w:rsidR="00976B53" w:rsidRDefault="00976B53" w:rsidP="003B2A63">
      <w:pPr>
        <w:keepNext/>
        <w:keepLines/>
        <w:spacing w:after="0" w:line="240" w:lineRule="auto"/>
        <w:jc w:val="center"/>
        <w:rPr>
          <w:rFonts w:ascii="Garamond" w:hAnsi="Garamond"/>
          <w:b/>
          <w:sz w:val="20"/>
          <w:szCs w:val="20"/>
        </w:rPr>
      </w:pPr>
    </w:p>
    <w:p w:rsidR="00D248C8" w:rsidRPr="009E09CC" w:rsidRDefault="00D248C8" w:rsidP="003B2A63">
      <w:pPr>
        <w:keepNext/>
        <w:keepLines/>
        <w:spacing w:after="0" w:line="240" w:lineRule="auto"/>
        <w:jc w:val="center"/>
        <w:rPr>
          <w:rFonts w:ascii="Garamond" w:hAnsi="Garamond"/>
          <w:b/>
          <w:sz w:val="20"/>
          <w:szCs w:val="20"/>
        </w:rPr>
      </w:pPr>
      <w:r w:rsidRPr="009E09CC">
        <w:rPr>
          <w:rFonts w:ascii="Garamond" w:hAnsi="Garamond"/>
          <w:b/>
          <w:sz w:val="20"/>
          <w:szCs w:val="20"/>
        </w:rPr>
        <w:lastRenderedPageBreak/>
        <w:t>PRÍLOHA</w:t>
      </w:r>
      <w:r w:rsidR="009E09CC" w:rsidRPr="009E09CC">
        <w:rPr>
          <w:rFonts w:ascii="Garamond" w:hAnsi="Garamond"/>
          <w:b/>
          <w:sz w:val="20"/>
          <w:szCs w:val="20"/>
        </w:rPr>
        <w:t xml:space="preserve"> </w:t>
      </w:r>
      <w:r w:rsidRPr="009E09CC">
        <w:rPr>
          <w:rFonts w:ascii="Garamond" w:hAnsi="Garamond"/>
          <w:b/>
          <w:sz w:val="20"/>
          <w:szCs w:val="20"/>
        </w:rPr>
        <w:t>1</w:t>
      </w:r>
    </w:p>
    <w:p w:rsidR="00D248C8" w:rsidRPr="009E09CC" w:rsidRDefault="00D248C8" w:rsidP="003B2A63">
      <w:pPr>
        <w:keepNext/>
        <w:keepLines/>
        <w:spacing w:after="0" w:line="240" w:lineRule="auto"/>
        <w:jc w:val="center"/>
        <w:rPr>
          <w:rFonts w:ascii="Garamond" w:hAnsi="Garamond"/>
          <w:b/>
          <w:sz w:val="20"/>
          <w:szCs w:val="20"/>
        </w:rPr>
      </w:pPr>
    </w:p>
    <w:p w:rsidR="00D248C8" w:rsidRDefault="00D248C8" w:rsidP="003B2A63">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sidR="009E09CC" w:rsidRPr="009E09CC">
        <w:rPr>
          <w:rFonts w:ascii="Garamond" w:hAnsi="Garamond"/>
          <w:b/>
          <w:sz w:val="20"/>
          <w:szCs w:val="20"/>
        </w:rPr>
        <w:t xml:space="preserve"> </w:t>
      </w:r>
      <w:r w:rsidRPr="009E09CC">
        <w:rPr>
          <w:rFonts w:ascii="Garamond" w:hAnsi="Garamond"/>
          <w:b/>
          <w:sz w:val="20"/>
          <w:szCs w:val="20"/>
        </w:rPr>
        <w:t>DIELA</w:t>
      </w:r>
      <w:r w:rsidR="009E09CC" w:rsidRPr="009E09CC">
        <w:rPr>
          <w:rFonts w:ascii="Garamond" w:hAnsi="Garamond"/>
          <w:b/>
          <w:sz w:val="20"/>
          <w:szCs w:val="20"/>
        </w:rPr>
        <w:t xml:space="preserve"> </w:t>
      </w:r>
      <w:r w:rsidR="00D763C0">
        <w:rPr>
          <w:rFonts w:ascii="Garamond" w:hAnsi="Garamond"/>
          <w:b/>
          <w:sz w:val="20"/>
          <w:szCs w:val="20"/>
        </w:rPr>
        <w:t>A JEDNOTKOVÉ CENY</w:t>
      </w:r>
    </w:p>
    <w:p w:rsidR="00FB7E33" w:rsidRDefault="00FB7E33" w:rsidP="003B2A63">
      <w:pPr>
        <w:keepNext/>
        <w:keepLines/>
        <w:spacing w:after="0" w:line="240" w:lineRule="auto"/>
        <w:rPr>
          <w:rFonts w:ascii="Garamond" w:hAnsi="Garamond"/>
          <w:b/>
          <w:sz w:val="20"/>
          <w:szCs w:val="20"/>
        </w:rPr>
      </w:pPr>
      <w:r>
        <w:rPr>
          <w:rFonts w:ascii="Garamond" w:hAnsi="Garamond"/>
          <w:b/>
          <w:sz w:val="20"/>
          <w:szCs w:val="20"/>
        </w:rPr>
        <w:t>Kód CPV: 45442190 -5</w:t>
      </w:r>
    </w:p>
    <w:p w:rsidR="00FB7E33" w:rsidRPr="009E09CC" w:rsidRDefault="00FB7E33" w:rsidP="003B2A63">
      <w:pPr>
        <w:keepNext/>
        <w:keepLines/>
        <w:spacing w:after="0" w:line="240" w:lineRule="auto"/>
        <w:rPr>
          <w:rFonts w:ascii="Garamond" w:hAnsi="Garamond"/>
          <w:b/>
          <w:sz w:val="20"/>
          <w:szCs w:val="20"/>
        </w:rPr>
      </w:pPr>
      <w:r>
        <w:rPr>
          <w:rFonts w:ascii="Garamond" w:hAnsi="Garamond"/>
          <w:b/>
          <w:sz w:val="20"/>
          <w:szCs w:val="20"/>
        </w:rPr>
        <w:t xml:space="preserve">                  45442180 -2</w:t>
      </w:r>
    </w:p>
    <w:p w:rsidR="00D248C8" w:rsidRPr="009E09CC" w:rsidRDefault="00D248C8" w:rsidP="003B2A63">
      <w:pPr>
        <w:keepNext/>
        <w:keepLines/>
        <w:spacing w:after="0" w:line="240" w:lineRule="auto"/>
        <w:jc w:val="center"/>
        <w:rPr>
          <w:rFonts w:ascii="Garamond" w:hAnsi="Garamond"/>
          <w:b/>
          <w:sz w:val="20"/>
          <w:szCs w:val="20"/>
        </w:rPr>
      </w:pPr>
    </w:p>
    <w:p w:rsidR="009C4FE2" w:rsidRDefault="009C4FE2" w:rsidP="003B2A63">
      <w:pPr>
        <w:keepNext/>
        <w:keepLines/>
        <w:spacing w:after="0" w:line="240" w:lineRule="auto"/>
        <w:jc w:val="both"/>
        <w:rPr>
          <w:rFonts w:ascii="Garamond" w:hAnsi="Garamond" w:cs="Arial"/>
          <w:sz w:val="20"/>
          <w:szCs w:val="20"/>
        </w:rPr>
      </w:pPr>
      <w:r>
        <w:rPr>
          <w:rFonts w:ascii="Garamond" w:hAnsi="Garamond" w:cs="Arial"/>
          <w:sz w:val="20"/>
          <w:szCs w:val="20"/>
        </w:rPr>
        <w:t xml:space="preserve">Predmetom zákazky je </w:t>
      </w:r>
      <w:r w:rsidR="00AC5B8D">
        <w:rPr>
          <w:rFonts w:ascii="Garamond" w:hAnsi="Garamond" w:cs="Arial"/>
          <w:sz w:val="20"/>
          <w:szCs w:val="20"/>
        </w:rPr>
        <w:t>obnova ochranného antikorózneho náteru trakčných stožiarov ako nosného systému trakčného vedenia trolejbusov a</w:t>
      </w:r>
      <w:r w:rsidR="00CA1A93">
        <w:rPr>
          <w:rFonts w:ascii="Garamond" w:hAnsi="Garamond" w:cs="Arial"/>
          <w:sz w:val="20"/>
          <w:szCs w:val="20"/>
        </w:rPr>
        <w:t> </w:t>
      </w:r>
      <w:r w:rsidR="00AC5B8D">
        <w:rPr>
          <w:rFonts w:ascii="Garamond" w:hAnsi="Garamond" w:cs="Arial"/>
          <w:sz w:val="20"/>
          <w:szCs w:val="20"/>
        </w:rPr>
        <w:t>električiek</w:t>
      </w:r>
      <w:r w:rsidR="00CA1A93">
        <w:rPr>
          <w:rFonts w:ascii="Garamond" w:hAnsi="Garamond" w:cs="Arial"/>
          <w:sz w:val="20"/>
          <w:szCs w:val="20"/>
        </w:rPr>
        <w:t xml:space="preserve"> v Hlavnom meste Slovenskej republiky Bratislave</w:t>
      </w:r>
      <w:r w:rsidR="00D763C0">
        <w:rPr>
          <w:rFonts w:ascii="Garamond" w:hAnsi="Garamond" w:cs="Arial"/>
          <w:sz w:val="20"/>
          <w:szCs w:val="20"/>
        </w:rPr>
        <w:t xml:space="preserve"> priebežne podľa potreby Objednávateľa</w:t>
      </w:r>
      <w:r w:rsidR="00AC5B8D">
        <w:rPr>
          <w:rFonts w:ascii="Garamond" w:hAnsi="Garamond" w:cs="Arial"/>
          <w:sz w:val="20"/>
          <w:szCs w:val="20"/>
        </w:rPr>
        <w:t xml:space="preserve">, pričom </w:t>
      </w:r>
      <w:r w:rsidR="00AC5B8D">
        <w:rPr>
          <w:rFonts w:ascii="Garamond" w:eastAsia="Times New Roman" w:hAnsi="Garamond" w:cs="Times New Roman"/>
          <w:iCs/>
          <w:noProof/>
          <w:sz w:val="20"/>
          <w:szCs w:val="20"/>
        </w:rPr>
        <w:t xml:space="preserve">vykonávanie Diela </w:t>
      </w:r>
      <w:r w:rsidR="00AC5B8D" w:rsidRPr="0042255C">
        <w:rPr>
          <w:rFonts w:ascii="Garamond" w:eastAsia="Times New Roman" w:hAnsi="Garamond" w:cs="Times New Roman"/>
          <w:iCs/>
          <w:noProof/>
          <w:sz w:val="20"/>
          <w:szCs w:val="20"/>
        </w:rPr>
        <w:t>spočíva</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predovšetkým</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v</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nasledujúcich</w:t>
      </w:r>
      <w:r w:rsidR="00AC5B8D">
        <w:rPr>
          <w:rFonts w:ascii="Garamond" w:eastAsia="Times New Roman" w:hAnsi="Garamond" w:cs="Times New Roman"/>
          <w:iCs/>
          <w:noProof/>
          <w:sz w:val="20"/>
          <w:szCs w:val="20"/>
        </w:rPr>
        <w:t xml:space="preserve"> </w:t>
      </w:r>
      <w:r w:rsidR="00AC5B8D" w:rsidRPr="0042255C">
        <w:rPr>
          <w:rFonts w:ascii="Garamond" w:eastAsia="Times New Roman" w:hAnsi="Garamond" w:cs="Times New Roman"/>
          <w:iCs/>
          <w:noProof/>
          <w:sz w:val="20"/>
          <w:szCs w:val="20"/>
        </w:rPr>
        <w:t>činnostiach</w:t>
      </w:r>
      <w:r w:rsidR="00AC5B8D">
        <w:rPr>
          <w:rFonts w:ascii="Garamond" w:hAnsi="Garamond" w:cs="Arial"/>
          <w:sz w:val="20"/>
          <w:szCs w:val="20"/>
        </w:rPr>
        <w:t>:</w:t>
      </w:r>
    </w:p>
    <w:p w:rsidR="00AC5B8D" w:rsidRDefault="00AC5B8D" w:rsidP="003B2A63">
      <w:pPr>
        <w:keepNext/>
        <w:keepLines/>
        <w:spacing w:after="0" w:line="240" w:lineRule="auto"/>
        <w:jc w:val="both"/>
        <w:rPr>
          <w:rFonts w:ascii="Garamond" w:hAnsi="Garamond"/>
          <w:sz w:val="20"/>
          <w:szCs w:val="20"/>
        </w:rPr>
      </w:pPr>
    </w:p>
    <w:p w:rsidR="00AC5B8D" w:rsidRDefault="006C5962" w:rsidP="003B2A63">
      <w:pPr>
        <w:pStyle w:val="Odsekzoznamu"/>
        <w:keepNext/>
        <w:keepLines/>
        <w:numPr>
          <w:ilvl w:val="3"/>
          <w:numId w:val="23"/>
        </w:numPr>
        <w:autoSpaceDE w:val="0"/>
        <w:autoSpaceDN w:val="0"/>
        <w:adjustRightInd w:val="0"/>
        <w:spacing w:after="0" w:line="240" w:lineRule="auto"/>
        <w:ind w:left="426" w:hanging="426"/>
        <w:jc w:val="both"/>
        <w:rPr>
          <w:rFonts w:ascii="Garamond" w:hAnsi="Garamond" w:cs="Arial"/>
          <w:sz w:val="20"/>
          <w:szCs w:val="20"/>
        </w:rPr>
      </w:pPr>
      <w:r w:rsidRPr="00ED283F">
        <w:rPr>
          <w:rFonts w:ascii="Garamond" w:hAnsi="Garamond"/>
          <w:sz w:val="20"/>
          <w:szCs w:val="20"/>
          <w:u w:val="single"/>
        </w:rPr>
        <w:t>S</w:t>
      </w:r>
      <w:r w:rsidR="00AC5B8D" w:rsidRPr="00ED283F">
        <w:rPr>
          <w:rFonts w:ascii="Garamond" w:hAnsi="Garamond"/>
          <w:sz w:val="20"/>
          <w:szCs w:val="20"/>
          <w:u w:val="single"/>
        </w:rPr>
        <w:t>tožiar pred náterom očistiť opi</w:t>
      </w:r>
      <w:r w:rsidRPr="00ED283F">
        <w:rPr>
          <w:rFonts w:ascii="Garamond" w:hAnsi="Garamond"/>
          <w:sz w:val="20"/>
          <w:szCs w:val="20"/>
          <w:u w:val="single"/>
        </w:rPr>
        <w:t>eskovaním</w:t>
      </w:r>
      <w:r w:rsidR="00854421">
        <w:rPr>
          <w:rFonts w:ascii="Garamond" w:hAnsi="Garamond"/>
          <w:sz w:val="20"/>
          <w:szCs w:val="20"/>
          <w:u w:val="single"/>
        </w:rPr>
        <w:t xml:space="preserve"> alebo obrúsením až na kov</w:t>
      </w:r>
      <w:r w:rsidRPr="00ED283F">
        <w:rPr>
          <w:rFonts w:ascii="Garamond" w:hAnsi="Garamond"/>
          <w:sz w:val="20"/>
          <w:szCs w:val="20"/>
        </w:rPr>
        <w:t xml:space="preserve"> – </w:t>
      </w:r>
      <w:r w:rsidR="00EE2248" w:rsidRPr="00ED283F">
        <w:rPr>
          <w:rFonts w:ascii="Garamond" w:hAnsi="Garamond" w:cs="Arial"/>
          <w:sz w:val="20"/>
          <w:szCs w:val="20"/>
        </w:rPr>
        <w:t xml:space="preserve">Práce zo zeme, resp. z ochranného koša plošiny. </w:t>
      </w:r>
      <w:r w:rsidR="00854421">
        <w:rPr>
          <w:rFonts w:ascii="Garamond" w:hAnsi="Garamond" w:cs="Arial"/>
          <w:sz w:val="20"/>
          <w:szCs w:val="20"/>
        </w:rPr>
        <w:t>V prípade pieskovania n</w:t>
      </w:r>
      <w:r w:rsidR="00EE2248" w:rsidRPr="00ED283F">
        <w:rPr>
          <w:rFonts w:ascii="Garamond" w:hAnsi="Garamond" w:cs="Arial"/>
          <w:sz w:val="20"/>
          <w:szCs w:val="20"/>
        </w:rPr>
        <w:t>a pieskovanie bude použitý materiál – oceľova drť. Aplikácia drte - pomocou pieskovacieho zariadenia a vzduchu pri tlaku 7 - 8 barov s odsávaním. Zdroj energie - prenosný generátor so zabezpečením proti uniku ropných látok. K dispozícii bude havarijná súprava. V zmysle zákona o odpadoch: Odpad bude naložený do prenosných kontajnerov určených na skladovanie daného odpadu. Následne bude na konci pracovnej zmeny vyvezený a uložený na riadenú skládku s oprávnením na likvidáciu daného typu odpadu.</w:t>
      </w:r>
      <w:r w:rsidR="00854421">
        <w:rPr>
          <w:rFonts w:ascii="Garamond" w:hAnsi="Garamond" w:cs="Arial"/>
          <w:sz w:val="20"/>
          <w:szCs w:val="20"/>
        </w:rPr>
        <w:t xml:space="preserve"> V prípade brúsenia je potrebné obrúsený materiál – odpad vyriešiť obdobne – uložením na riadenú skládku.</w:t>
      </w:r>
    </w:p>
    <w:p w:rsidR="001D565B" w:rsidRPr="001D565B" w:rsidRDefault="001D565B" w:rsidP="003B2A63">
      <w:pPr>
        <w:pStyle w:val="Odsekzoznamu"/>
        <w:keepNext/>
        <w:keepLines/>
        <w:autoSpaceDE w:val="0"/>
        <w:autoSpaceDN w:val="0"/>
        <w:adjustRightInd w:val="0"/>
        <w:spacing w:after="0" w:line="240" w:lineRule="auto"/>
        <w:ind w:left="426"/>
        <w:jc w:val="both"/>
        <w:rPr>
          <w:rFonts w:ascii="Garamond" w:hAnsi="Garamond" w:cs="Arial"/>
          <w:sz w:val="20"/>
          <w:szCs w:val="20"/>
        </w:rPr>
      </w:pPr>
      <w:r>
        <w:rPr>
          <w:rFonts w:ascii="Garamond" w:hAnsi="Garamond"/>
          <w:sz w:val="20"/>
          <w:szCs w:val="20"/>
        </w:rPr>
        <w:t xml:space="preserve">V prípade  kombinovaných </w:t>
      </w:r>
      <w:r w:rsidR="002E2243">
        <w:rPr>
          <w:rFonts w:ascii="Garamond" w:hAnsi="Garamond"/>
          <w:sz w:val="20"/>
          <w:szCs w:val="20"/>
        </w:rPr>
        <w:t xml:space="preserve">stožiarov s verejným osvetlením, kde je spodná časť stožiara osadená spravidla liatinovým krytom je potrebná demontáž daných krytov, očistenie, natretie a opätovná montáž  (použitie nových skrutiek), očistenie samotného stožiara pod krytom a natretie všetkých častí.  </w:t>
      </w:r>
    </w:p>
    <w:p w:rsidR="00AC5B8D" w:rsidRPr="0042255C" w:rsidRDefault="00AC5B8D" w:rsidP="003B2A63">
      <w:pPr>
        <w:pStyle w:val="Odsekzoznamu"/>
        <w:keepNext/>
        <w:keepLines/>
        <w:spacing w:after="0" w:line="240" w:lineRule="auto"/>
        <w:jc w:val="both"/>
        <w:rPr>
          <w:rFonts w:ascii="Garamond" w:hAnsi="Garamond"/>
          <w:sz w:val="20"/>
          <w:szCs w:val="20"/>
        </w:rPr>
      </w:pPr>
    </w:p>
    <w:p w:rsidR="00AC5B8D" w:rsidRPr="00EE2248" w:rsidRDefault="006C5962" w:rsidP="003B2A63">
      <w:pPr>
        <w:pStyle w:val="Odsekzoznamu"/>
        <w:keepNext/>
        <w:keepLines/>
        <w:numPr>
          <w:ilvl w:val="3"/>
          <w:numId w:val="23"/>
        </w:numPr>
        <w:autoSpaceDE w:val="0"/>
        <w:autoSpaceDN w:val="0"/>
        <w:adjustRightInd w:val="0"/>
        <w:spacing w:after="0" w:line="240" w:lineRule="auto"/>
        <w:ind w:left="426" w:hanging="426"/>
        <w:jc w:val="both"/>
        <w:rPr>
          <w:rFonts w:ascii="Arial" w:hAnsi="Arial" w:cs="Arial"/>
          <w:sz w:val="18"/>
          <w:szCs w:val="18"/>
        </w:rPr>
      </w:pPr>
      <w:r w:rsidRPr="00ED283F">
        <w:rPr>
          <w:rFonts w:ascii="Garamond" w:hAnsi="Garamond"/>
          <w:sz w:val="20"/>
          <w:szCs w:val="20"/>
          <w:u w:val="single"/>
        </w:rPr>
        <w:t>Z</w:t>
      </w:r>
      <w:r w:rsidR="00AC5B8D" w:rsidRPr="00ED283F">
        <w:rPr>
          <w:rFonts w:ascii="Garamond" w:hAnsi="Garamond"/>
          <w:sz w:val="20"/>
          <w:szCs w:val="20"/>
          <w:u w:val="single"/>
        </w:rPr>
        <w:t>o stožiara odstrániť všetky nálepky, plagáty a pod. a taktiež všetky zvyšky zariadení, ktoré už evidentne neplnia svoju funkciu</w:t>
      </w:r>
      <w:r w:rsidR="00EE2248" w:rsidRPr="00EE2248">
        <w:rPr>
          <w:rFonts w:ascii="Garamond" w:hAnsi="Garamond"/>
          <w:sz w:val="20"/>
          <w:szCs w:val="20"/>
        </w:rPr>
        <w:t xml:space="preserve"> – </w:t>
      </w:r>
      <w:r w:rsidR="00EE2248" w:rsidRPr="00EE2248">
        <w:rPr>
          <w:rFonts w:ascii="Garamond" w:hAnsi="Garamond" w:cs="Arial"/>
          <w:sz w:val="20"/>
          <w:szCs w:val="20"/>
        </w:rPr>
        <w:t>Dočistenie kefami, odmastenie: Na ručn</w:t>
      </w:r>
      <w:r w:rsidR="00184D4C">
        <w:rPr>
          <w:rFonts w:ascii="Garamond" w:hAnsi="Garamond" w:cs="Arial"/>
          <w:sz w:val="20"/>
          <w:szCs w:val="20"/>
        </w:rPr>
        <w:t>é</w:t>
      </w:r>
      <w:r w:rsidR="00EE2248" w:rsidRPr="00EE2248">
        <w:rPr>
          <w:rFonts w:ascii="Garamond" w:hAnsi="Garamond" w:cs="Arial"/>
          <w:sz w:val="20"/>
          <w:szCs w:val="20"/>
        </w:rPr>
        <w:t xml:space="preserve"> dočistenie </w:t>
      </w:r>
      <w:r w:rsidR="00EE2248">
        <w:rPr>
          <w:rFonts w:ascii="Garamond" w:hAnsi="Garamond" w:cs="Arial"/>
          <w:sz w:val="20"/>
          <w:szCs w:val="20"/>
        </w:rPr>
        <w:t xml:space="preserve">po pieskovaní </w:t>
      </w:r>
      <w:r w:rsidR="00854421">
        <w:rPr>
          <w:rFonts w:ascii="Garamond" w:hAnsi="Garamond" w:cs="Arial"/>
          <w:sz w:val="20"/>
          <w:szCs w:val="20"/>
        </w:rPr>
        <w:t xml:space="preserve">či brúsení </w:t>
      </w:r>
      <w:r w:rsidR="00EE2248">
        <w:rPr>
          <w:rFonts w:ascii="Garamond" w:hAnsi="Garamond" w:cs="Arial"/>
          <w:sz w:val="20"/>
          <w:szCs w:val="20"/>
        </w:rPr>
        <w:t>budú</w:t>
      </w:r>
      <w:r w:rsidR="00EE2248" w:rsidRPr="00EE2248">
        <w:rPr>
          <w:rFonts w:ascii="Garamond" w:hAnsi="Garamond" w:cs="Arial"/>
          <w:sz w:val="20"/>
          <w:szCs w:val="20"/>
        </w:rPr>
        <w:t xml:space="preserve"> lokálne použit</w:t>
      </w:r>
      <w:r w:rsidR="008E62E9">
        <w:rPr>
          <w:rFonts w:ascii="Garamond" w:hAnsi="Garamond" w:cs="Arial"/>
          <w:sz w:val="20"/>
          <w:szCs w:val="20"/>
        </w:rPr>
        <w:t>é</w:t>
      </w:r>
      <w:r w:rsidR="00EE2248" w:rsidRPr="00EE2248">
        <w:rPr>
          <w:rFonts w:ascii="Garamond" w:hAnsi="Garamond" w:cs="Arial"/>
          <w:sz w:val="20"/>
          <w:szCs w:val="20"/>
        </w:rPr>
        <w:t xml:space="preserve"> oceľ</w:t>
      </w:r>
      <w:r w:rsidR="00EE2248">
        <w:rPr>
          <w:rFonts w:ascii="Garamond" w:hAnsi="Garamond" w:cs="Arial"/>
          <w:sz w:val="20"/>
          <w:szCs w:val="20"/>
        </w:rPr>
        <w:t>ové</w:t>
      </w:r>
      <w:r w:rsidR="00EE2248" w:rsidRPr="00EE2248">
        <w:rPr>
          <w:rFonts w:ascii="Garamond" w:hAnsi="Garamond" w:cs="Arial"/>
          <w:sz w:val="20"/>
          <w:szCs w:val="20"/>
        </w:rPr>
        <w:t xml:space="preserve"> kefy. Po odstránení všetkých zostatkov pôvodného náteru bude nasledovať odmastenie povrchu celoplošnou aplikáciou technického benzínu pomocou tkanej utierky. Pracovníci sú oboznámení s jeho aplikáciou a skladovaním, kartou bezpečnostných údajov, likvidáciou obalov a pod. v zmysle zákona.</w:t>
      </w:r>
      <w:r w:rsidR="00EE2248">
        <w:rPr>
          <w:rFonts w:ascii="Garamond" w:hAnsi="Garamond"/>
          <w:sz w:val="20"/>
          <w:szCs w:val="20"/>
        </w:rPr>
        <w:t xml:space="preserve"> </w:t>
      </w:r>
      <w:r w:rsidR="00B2701D">
        <w:rPr>
          <w:rFonts w:ascii="Garamond" w:hAnsi="Garamond" w:cs="Arial"/>
          <w:sz w:val="20"/>
          <w:szCs w:val="20"/>
        </w:rPr>
        <w:t>V prípade privarených starých konštrukcií je potrebné tieto odstrániť a stožiar zabrúsiť do hladka.</w:t>
      </w:r>
    </w:p>
    <w:p w:rsidR="00AC5B8D" w:rsidRPr="0042255C" w:rsidRDefault="00AC5B8D" w:rsidP="003B2A63">
      <w:pPr>
        <w:pStyle w:val="Odsekzoznamu"/>
        <w:keepNext/>
        <w:keepLines/>
        <w:spacing w:after="0" w:line="240" w:lineRule="auto"/>
        <w:jc w:val="both"/>
        <w:rPr>
          <w:rFonts w:ascii="Garamond" w:hAnsi="Garamond"/>
          <w:sz w:val="20"/>
          <w:szCs w:val="20"/>
        </w:rPr>
      </w:pPr>
    </w:p>
    <w:p w:rsidR="00AC5B8D" w:rsidRPr="00EE2248" w:rsidRDefault="006C5962" w:rsidP="003B2A63">
      <w:pPr>
        <w:pStyle w:val="Odsekzoznamu"/>
        <w:keepNext/>
        <w:keepLines/>
        <w:numPr>
          <w:ilvl w:val="3"/>
          <w:numId w:val="23"/>
        </w:numPr>
        <w:autoSpaceDE w:val="0"/>
        <w:autoSpaceDN w:val="0"/>
        <w:adjustRightInd w:val="0"/>
        <w:spacing w:after="0" w:line="240" w:lineRule="auto"/>
        <w:ind w:left="426" w:hanging="426"/>
        <w:jc w:val="both"/>
        <w:rPr>
          <w:rFonts w:ascii="Garamond" w:hAnsi="Garamond" w:cs="Arial"/>
          <w:sz w:val="20"/>
          <w:szCs w:val="20"/>
        </w:rPr>
      </w:pPr>
      <w:r w:rsidRPr="00ED283F">
        <w:rPr>
          <w:rFonts w:ascii="Garamond" w:hAnsi="Garamond"/>
          <w:sz w:val="20"/>
          <w:szCs w:val="20"/>
          <w:u w:val="single"/>
        </w:rPr>
        <w:t>S</w:t>
      </w:r>
      <w:r w:rsidR="00AC5B8D" w:rsidRPr="00ED283F">
        <w:rPr>
          <w:rFonts w:ascii="Garamond" w:hAnsi="Garamond"/>
          <w:sz w:val="20"/>
          <w:szCs w:val="20"/>
          <w:u w:val="single"/>
        </w:rPr>
        <w:t>tožiar natrieť základnou antikoróznou farbou 1x, farba náteru biela</w:t>
      </w:r>
      <w:r w:rsidR="002E2243">
        <w:rPr>
          <w:rFonts w:ascii="Garamond" w:hAnsi="Garamond"/>
          <w:sz w:val="20"/>
          <w:szCs w:val="20"/>
          <w:u w:val="single"/>
        </w:rPr>
        <w:t xml:space="preserve"> alebo šedá</w:t>
      </w:r>
      <w:r w:rsidR="00AC5B8D" w:rsidRPr="00ED283F">
        <w:rPr>
          <w:rFonts w:ascii="Garamond" w:hAnsi="Garamond"/>
          <w:sz w:val="20"/>
          <w:szCs w:val="20"/>
          <w:u w:val="single"/>
        </w:rPr>
        <w:t>,</w:t>
      </w:r>
      <w:r w:rsidR="002E2243">
        <w:rPr>
          <w:rFonts w:ascii="Garamond" w:hAnsi="Garamond"/>
          <w:sz w:val="20"/>
          <w:szCs w:val="20"/>
          <w:u w:val="single"/>
        </w:rPr>
        <w:t xml:space="preserve"> ako napr. Temadur Primer, Temadur 20, Temadur HB 50, Temacoat GPL-S primer, Temacoat GF primer, Temacoat HB primer, Temacoat PM primer, Temacoat GPL-S MIO, Temacoat RM 40, Temacoat SPA, Temabond, Temaprime GF, Fontecryl 10, Fontecoat EP primer, </w:t>
      </w:r>
      <w:r w:rsidR="00AC5B8D" w:rsidRPr="00ED283F">
        <w:rPr>
          <w:rFonts w:ascii="Garamond" w:hAnsi="Garamond"/>
          <w:sz w:val="20"/>
          <w:szCs w:val="20"/>
          <w:u w:val="single"/>
        </w:rPr>
        <w:t xml:space="preserve"> to znamená farbou, ktorá zreaguje s prípadnými zbytkami hrdze a stabilizuje j</w:t>
      </w:r>
      <w:r w:rsidR="00EE2248" w:rsidRPr="00ED283F">
        <w:rPr>
          <w:rFonts w:ascii="Garamond" w:hAnsi="Garamond"/>
          <w:sz w:val="20"/>
          <w:szCs w:val="20"/>
          <w:u w:val="single"/>
        </w:rPr>
        <w:t>u</w:t>
      </w:r>
      <w:r w:rsidR="00EE2248" w:rsidRPr="00EE2248">
        <w:rPr>
          <w:rFonts w:ascii="Garamond" w:hAnsi="Garamond"/>
          <w:sz w:val="20"/>
          <w:szCs w:val="20"/>
        </w:rPr>
        <w:t xml:space="preserve"> – </w:t>
      </w:r>
      <w:r w:rsidR="00EE2248" w:rsidRPr="00EE2248">
        <w:rPr>
          <w:rFonts w:ascii="Garamond" w:hAnsi="Garamond" w:cs="Arial"/>
          <w:sz w:val="20"/>
          <w:szCs w:val="20"/>
        </w:rPr>
        <w:t xml:space="preserve">Práce zo zeme, resp. z ochranného koša plošiny. </w:t>
      </w:r>
      <w:r w:rsidR="003B6952">
        <w:rPr>
          <w:rFonts w:ascii="Garamond" w:hAnsi="Garamond" w:cs="Arial"/>
          <w:sz w:val="20"/>
          <w:szCs w:val="20"/>
        </w:rPr>
        <w:t>Pracovní</w:t>
      </w:r>
      <w:r w:rsidR="00EE2248" w:rsidRPr="00EE2248">
        <w:rPr>
          <w:rFonts w:ascii="Garamond" w:hAnsi="Garamond" w:cs="Arial"/>
          <w:sz w:val="20"/>
          <w:szCs w:val="20"/>
        </w:rPr>
        <w:t>ci</w:t>
      </w:r>
      <w:r w:rsidR="003B6952">
        <w:rPr>
          <w:rFonts w:ascii="Garamond" w:hAnsi="Garamond" w:cs="Arial"/>
          <w:sz w:val="20"/>
          <w:szCs w:val="20"/>
        </w:rPr>
        <w:t xml:space="preserve"> budú</w:t>
      </w:r>
      <w:r w:rsidR="00EE2248" w:rsidRPr="00EE2248">
        <w:rPr>
          <w:rFonts w:ascii="Garamond" w:hAnsi="Garamond" w:cs="Arial"/>
          <w:sz w:val="20"/>
          <w:szCs w:val="20"/>
        </w:rPr>
        <w:t xml:space="preserve"> dispon</w:t>
      </w:r>
      <w:r w:rsidR="003B6952">
        <w:rPr>
          <w:rFonts w:ascii="Garamond" w:hAnsi="Garamond" w:cs="Arial"/>
          <w:sz w:val="20"/>
          <w:szCs w:val="20"/>
        </w:rPr>
        <w:t>ovať</w:t>
      </w:r>
      <w:r w:rsidR="00EE2248" w:rsidRPr="00EE2248">
        <w:rPr>
          <w:rFonts w:ascii="Garamond" w:hAnsi="Garamond" w:cs="Arial"/>
          <w:sz w:val="20"/>
          <w:szCs w:val="20"/>
        </w:rPr>
        <w:t xml:space="preserve"> certifikátom na aplikáciu náterových látok a </w:t>
      </w:r>
      <w:r w:rsidR="003B6952">
        <w:rPr>
          <w:rFonts w:ascii="Garamond" w:hAnsi="Garamond" w:cs="Arial"/>
          <w:sz w:val="20"/>
          <w:szCs w:val="20"/>
        </w:rPr>
        <w:t>budú</w:t>
      </w:r>
      <w:r w:rsidR="00EE2248" w:rsidRPr="00EE2248">
        <w:rPr>
          <w:rFonts w:ascii="Garamond" w:hAnsi="Garamond" w:cs="Arial"/>
          <w:sz w:val="20"/>
          <w:szCs w:val="20"/>
        </w:rPr>
        <w:t xml:space="preserve"> oboznámení s jeho aplikáciou a skladovaním, kartou bezpečnostných údajov, likvidáciou obalov a pod.. Po aplikácii z</w:t>
      </w:r>
      <w:r w:rsidR="00184D4C">
        <w:rPr>
          <w:rFonts w:ascii="Garamond" w:hAnsi="Garamond" w:cs="Arial"/>
          <w:sz w:val="20"/>
          <w:szCs w:val="20"/>
        </w:rPr>
        <w:t>á</w:t>
      </w:r>
      <w:r w:rsidR="00EE2248" w:rsidRPr="00EE2248">
        <w:rPr>
          <w:rFonts w:ascii="Garamond" w:hAnsi="Garamond" w:cs="Arial"/>
          <w:sz w:val="20"/>
          <w:szCs w:val="20"/>
        </w:rPr>
        <w:t>kladného náteru musí nasledovať technologická prestávka v zmysle predpisu za podmienok určených výrobcom farby (klimatické podmienky, vlhkosť, teplota, konzistencia) a v predpísanej hrúbke odporúčanej výrobcom (meranej v μm).</w:t>
      </w:r>
      <w:r w:rsidR="00EE2248" w:rsidRPr="00EE2248">
        <w:rPr>
          <w:rFonts w:ascii="Garamond" w:hAnsi="Garamond"/>
          <w:sz w:val="20"/>
          <w:szCs w:val="20"/>
        </w:rPr>
        <w:t xml:space="preserve"> </w:t>
      </w:r>
    </w:p>
    <w:p w:rsidR="00AC5B8D" w:rsidRPr="0042255C" w:rsidRDefault="00AC5B8D" w:rsidP="003B2A63">
      <w:pPr>
        <w:pStyle w:val="Odsekzoznamu"/>
        <w:keepNext/>
        <w:keepLines/>
        <w:spacing w:after="0" w:line="240" w:lineRule="auto"/>
        <w:jc w:val="both"/>
        <w:rPr>
          <w:rFonts w:ascii="Garamond" w:hAnsi="Garamond"/>
          <w:sz w:val="20"/>
          <w:szCs w:val="20"/>
        </w:rPr>
      </w:pPr>
    </w:p>
    <w:p w:rsidR="00AC5B8D" w:rsidRPr="00EE2248" w:rsidRDefault="006C5962" w:rsidP="003B2A63">
      <w:pPr>
        <w:pStyle w:val="Odsekzoznamu"/>
        <w:keepNext/>
        <w:keepLines/>
        <w:numPr>
          <w:ilvl w:val="3"/>
          <w:numId w:val="23"/>
        </w:numPr>
        <w:autoSpaceDE w:val="0"/>
        <w:autoSpaceDN w:val="0"/>
        <w:adjustRightInd w:val="0"/>
        <w:spacing w:after="0" w:line="240" w:lineRule="auto"/>
        <w:ind w:left="426" w:hanging="426"/>
        <w:jc w:val="both"/>
        <w:rPr>
          <w:rFonts w:ascii="Garamond" w:hAnsi="Garamond"/>
          <w:sz w:val="20"/>
          <w:szCs w:val="20"/>
        </w:rPr>
      </w:pPr>
      <w:r w:rsidRPr="00ED283F">
        <w:rPr>
          <w:rFonts w:ascii="Garamond" w:hAnsi="Garamond"/>
          <w:sz w:val="20"/>
          <w:szCs w:val="20"/>
          <w:u w:val="single"/>
        </w:rPr>
        <w:t>S</w:t>
      </w:r>
      <w:r w:rsidR="00AC5B8D" w:rsidRPr="00ED283F">
        <w:rPr>
          <w:rFonts w:ascii="Garamond" w:hAnsi="Garamond"/>
          <w:sz w:val="20"/>
          <w:szCs w:val="20"/>
          <w:u w:val="single"/>
        </w:rPr>
        <w:t>tožiar natrieť vrchnou syntetickou</w:t>
      </w:r>
      <w:r w:rsidR="009C1084">
        <w:rPr>
          <w:rFonts w:ascii="Garamond" w:hAnsi="Garamond"/>
          <w:sz w:val="20"/>
          <w:szCs w:val="20"/>
          <w:u w:val="single"/>
        </w:rPr>
        <w:t xml:space="preserve"> striebornou</w:t>
      </w:r>
      <w:r w:rsidR="00AC5B8D" w:rsidRPr="00ED283F">
        <w:rPr>
          <w:rFonts w:ascii="Garamond" w:hAnsi="Garamond"/>
          <w:sz w:val="20"/>
          <w:szCs w:val="20"/>
          <w:u w:val="single"/>
        </w:rPr>
        <w:t xml:space="preserve"> hliníkovou (zinkovou) farbou 2x </w:t>
      </w:r>
      <w:r w:rsidR="009C1084">
        <w:rPr>
          <w:rFonts w:ascii="Garamond" w:hAnsi="Garamond"/>
          <w:sz w:val="20"/>
          <w:szCs w:val="20"/>
          <w:u w:val="single"/>
        </w:rPr>
        <w:t>(RAL 9006)</w:t>
      </w:r>
      <w:r w:rsidR="00EE2248">
        <w:rPr>
          <w:rFonts w:ascii="Garamond" w:hAnsi="Garamond"/>
          <w:sz w:val="20"/>
          <w:szCs w:val="20"/>
        </w:rPr>
        <w:t xml:space="preserve"> – </w:t>
      </w:r>
      <w:r w:rsidR="009E40F2">
        <w:rPr>
          <w:rFonts w:ascii="Garamond" w:hAnsi="Garamond" w:cs="Arial"/>
          <w:sz w:val="20"/>
          <w:szCs w:val="20"/>
        </w:rPr>
        <w:t>postup rovnaký ako v bode 3</w:t>
      </w:r>
      <w:r w:rsidR="00EE2248" w:rsidRPr="00EE2248">
        <w:rPr>
          <w:rFonts w:ascii="Garamond" w:hAnsi="Garamond" w:cs="Arial"/>
          <w:sz w:val="20"/>
          <w:szCs w:val="20"/>
        </w:rPr>
        <w:t>.</w:t>
      </w:r>
      <w:r w:rsidR="00EE2248" w:rsidRPr="00EE2248">
        <w:rPr>
          <w:rFonts w:ascii="Garamond" w:hAnsi="Garamond"/>
          <w:sz w:val="20"/>
          <w:szCs w:val="20"/>
        </w:rPr>
        <w:t xml:space="preserve"> </w:t>
      </w:r>
      <w:r w:rsidR="00EE2248">
        <w:rPr>
          <w:rFonts w:ascii="Garamond" w:hAnsi="Garamond"/>
          <w:sz w:val="20"/>
          <w:szCs w:val="20"/>
        </w:rPr>
        <w:t xml:space="preserve">  </w:t>
      </w:r>
    </w:p>
    <w:p w:rsidR="00AC5B8D" w:rsidRPr="0042255C" w:rsidRDefault="00AC5B8D" w:rsidP="003B2A63">
      <w:pPr>
        <w:pStyle w:val="Odsekzoznamu"/>
        <w:keepNext/>
        <w:keepLines/>
        <w:spacing w:after="0" w:line="240" w:lineRule="auto"/>
        <w:jc w:val="both"/>
        <w:rPr>
          <w:rFonts w:ascii="Garamond" w:hAnsi="Garamond"/>
          <w:sz w:val="20"/>
          <w:szCs w:val="20"/>
        </w:rPr>
      </w:pPr>
    </w:p>
    <w:p w:rsidR="00AC5B8D" w:rsidRDefault="00EE2248" w:rsidP="003B2A63">
      <w:pPr>
        <w:pStyle w:val="Odsekzoznamu"/>
        <w:keepNext/>
        <w:keepLines/>
        <w:numPr>
          <w:ilvl w:val="3"/>
          <w:numId w:val="23"/>
        </w:numPr>
        <w:autoSpaceDE w:val="0"/>
        <w:autoSpaceDN w:val="0"/>
        <w:adjustRightInd w:val="0"/>
        <w:spacing w:after="0" w:line="240" w:lineRule="auto"/>
        <w:ind w:left="426" w:hanging="426"/>
        <w:jc w:val="both"/>
        <w:rPr>
          <w:rFonts w:ascii="Garamond" w:hAnsi="Garamond"/>
          <w:sz w:val="20"/>
          <w:szCs w:val="20"/>
        </w:rPr>
      </w:pPr>
      <w:r>
        <w:rPr>
          <w:rFonts w:ascii="Garamond" w:hAnsi="Garamond"/>
          <w:sz w:val="20"/>
          <w:szCs w:val="20"/>
        </w:rPr>
        <w:t>V</w:t>
      </w:r>
      <w:r w:rsidR="00AC5B8D" w:rsidRPr="00EE2248">
        <w:rPr>
          <w:rFonts w:ascii="Garamond" w:hAnsi="Garamond"/>
          <w:sz w:val="20"/>
          <w:szCs w:val="20"/>
        </w:rPr>
        <w:t xml:space="preserve"> </w:t>
      </w:r>
      <w:r w:rsidR="00AC5B8D" w:rsidRPr="00ED283F">
        <w:rPr>
          <w:rFonts w:ascii="Garamond" w:hAnsi="Garamond"/>
          <w:sz w:val="20"/>
          <w:szCs w:val="20"/>
          <w:u w:val="single"/>
        </w:rPr>
        <w:t>prípade</w:t>
      </w:r>
      <w:r w:rsidR="00AC5B8D" w:rsidRPr="00EE2248">
        <w:rPr>
          <w:rFonts w:ascii="Garamond" w:hAnsi="Garamond"/>
          <w:sz w:val="20"/>
          <w:szCs w:val="20"/>
        </w:rPr>
        <w:t>, ak sa na stožiari nachádzajú ďalšie konštrukčné prvky, je potrebné natrieť aj tieto konštrukcie spôsobom podľa bodov 1, 2, 3 a 4.</w:t>
      </w:r>
    </w:p>
    <w:p w:rsidR="00DC661E" w:rsidRPr="00DC661E" w:rsidRDefault="00DC661E" w:rsidP="003B2A63">
      <w:pPr>
        <w:pStyle w:val="Odsekzoznamu"/>
        <w:keepNext/>
        <w:keepLines/>
        <w:rPr>
          <w:rFonts w:ascii="Garamond" w:hAnsi="Garamond"/>
          <w:sz w:val="20"/>
          <w:szCs w:val="20"/>
        </w:rPr>
      </w:pPr>
    </w:p>
    <w:p w:rsidR="00DC661E" w:rsidRDefault="00DC661E" w:rsidP="003B2A63">
      <w:pPr>
        <w:keepNext/>
        <w:keepLines/>
        <w:autoSpaceDE w:val="0"/>
        <w:autoSpaceDN w:val="0"/>
        <w:adjustRightInd w:val="0"/>
        <w:spacing w:after="0" w:line="240" w:lineRule="auto"/>
        <w:jc w:val="both"/>
        <w:rPr>
          <w:rFonts w:ascii="Garamond" w:hAnsi="Garamond"/>
          <w:sz w:val="20"/>
          <w:szCs w:val="20"/>
        </w:rPr>
      </w:pPr>
      <w:r>
        <w:rPr>
          <w:rFonts w:ascii="Garamond" w:hAnsi="Garamond"/>
          <w:sz w:val="20"/>
          <w:szCs w:val="20"/>
        </w:rPr>
        <w:t xml:space="preserve">Pred začatím prác a taktiež po každom úkone (očistenie, 1. náter, 2. náter a 3 náter) </w:t>
      </w:r>
      <w:r w:rsidR="003E1141">
        <w:rPr>
          <w:rFonts w:ascii="Garamond" w:hAnsi="Garamond"/>
          <w:sz w:val="20"/>
          <w:szCs w:val="20"/>
        </w:rPr>
        <w:t xml:space="preserve">je povinný Poskytovateľ každý stožiar nafotiť tak, aby bolo možné identifikovať jednotlivé stožiare a skontrolovať akékoľvek skutočnosti súvisiace s činnosťou pri poskytnutí Diela. Fotografie Poskytovateľ doručí Objednávateľovi v digitálnej podobe. </w:t>
      </w:r>
    </w:p>
    <w:p w:rsidR="003E1141" w:rsidRDefault="003E1141" w:rsidP="003B2A63">
      <w:pPr>
        <w:keepNext/>
        <w:keepLines/>
        <w:autoSpaceDE w:val="0"/>
        <w:autoSpaceDN w:val="0"/>
        <w:adjustRightInd w:val="0"/>
        <w:spacing w:after="0" w:line="240" w:lineRule="auto"/>
        <w:jc w:val="both"/>
        <w:rPr>
          <w:rFonts w:ascii="Garamond" w:hAnsi="Garamond"/>
          <w:sz w:val="20"/>
          <w:szCs w:val="20"/>
        </w:rPr>
      </w:pPr>
      <w:r>
        <w:rPr>
          <w:rFonts w:ascii="Garamond" w:hAnsi="Garamond"/>
          <w:sz w:val="20"/>
          <w:szCs w:val="20"/>
        </w:rPr>
        <w:t xml:space="preserve">Pred vykonaním čistiacich prác je zo stožiarov potrebné demontovať </w:t>
      </w:r>
      <w:r w:rsidR="001D565B">
        <w:rPr>
          <w:rFonts w:ascii="Garamond" w:hAnsi="Garamond"/>
          <w:sz w:val="20"/>
          <w:szCs w:val="20"/>
        </w:rPr>
        <w:t xml:space="preserve">všetky informačné tabule, smetné koše, dopravné značky a pod. Následne je  nevyhnutné osadiť dočasné dopravné značenie do pozície cca 2 – 3 metre pred pôvodné umiestnenie. Predmetnú činnosť je potrebné koordinovať so správcom PTZ DPB. Demontované zariadenie bude dočasne uskladnené a po vykonaní náterov opätovne osadené. </w:t>
      </w:r>
    </w:p>
    <w:p w:rsidR="001D565B" w:rsidRPr="00DC661E" w:rsidRDefault="001D565B" w:rsidP="003B2A63">
      <w:pPr>
        <w:keepNext/>
        <w:keepLines/>
        <w:autoSpaceDE w:val="0"/>
        <w:autoSpaceDN w:val="0"/>
        <w:adjustRightInd w:val="0"/>
        <w:spacing w:after="0" w:line="240" w:lineRule="auto"/>
        <w:jc w:val="both"/>
        <w:rPr>
          <w:rFonts w:ascii="Garamond" w:hAnsi="Garamond"/>
          <w:sz w:val="20"/>
          <w:szCs w:val="20"/>
        </w:rPr>
      </w:pPr>
      <w:r>
        <w:rPr>
          <w:rFonts w:ascii="Garamond" w:hAnsi="Garamond"/>
          <w:sz w:val="20"/>
          <w:szCs w:val="20"/>
        </w:rPr>
        <w:t>Pri uchycovaní jednotlivých zariadení Objednávateľ požaduje použiť systém Bandimex (nerezové pásiky so zámkom).</w:t>
      </w:r>
      <w:r w:rsidR="00184D4C">
        <w:rPr>
          <w:rFonts w:ascii="Garamond" w:hAnsi="Garamond"/>
          <w:sz w:val="20"/>
          <w:szCs w:val="20"/>
        </w:rPr>
        <w:t xml:space="preserve"> Aj tieto práce budú započítané do ceny napr. čistenia.</w:t>
      </w:r>
      <w:r>
        <w:rPr>
          <w:rFonts w:ascii="Garamond" w:hAnsi="Garamond"/>
          <w:sz w:val="20"/>
          <w:szCs w:val="20"/>
        </w:rPr>
        <w:t xml:space="preserve"> </w:t>
      </w:r>
    </w:p>
    <w:p w:rsidR="00AC5B8D" w:rsidRPr="00AC5B8D" w:rsidRDefault="00AC5B8D" w:rsidP="003B2A63">
      <w:pPr>
        <w:keepNext/>
        <w:keepLines/>
        <w:spacing w:after="0" w:line="240" w:lineRule="auto"/>
        <w:jc w:val="both"/>
        <w:rPr>
          <w:rFonts w:ascii="Garamond" w:hAnsi="Garamond"/>
          <w:sz w:val="20"/>
          <w:szCs w:val="20"/>
        </w:rPr>
      </w:pPr>
    </w:p>
    <w:p w:rsidR="00ED283F" w:rsidRPr="008E6445" w:rsidRDefault="00ED283F" w:rsidP="003B2A63">
      <w:pPr>
        <w:keepNext/>
        <w:keepLines/>
        <w:autoSpaceDE w:val="0"/>
        <w:autoSpaceDN w:val="0"/>
        <w:adjustRightInd w:val="0"/>
        <w:spacing w:after="0" w:line="240" w:lineRule="auto"/>
        <w:jc w:val="both"/>
        <w:rPr>
          <w:rFonts w:ascii="Garamond" w:hAnsi="Garamond" w:cs="Arial"/>
          <w:sz w:val="20"/>
          <w:szCs w:val="20"/>
        </w:rPr>
      </w:pPr>
      <w:r w:rsidRPr="008E6445">
        <w:rPr>
          <w:rFonts w:ascii="Garamond" w:hAnsi="Garamond" w:cs="Arial"/>
          <w:sz w:val="20"/>
          <w:szCs w:val="20"/>
        </w:rPr>
        <w:t>Aplikácia ochranných plachiet počas prác: Ochranné</w:t>
      </w:r>
      <w:r w:rsidR="008E6445" w:rsidRPr="008E6445">
        <w:rPr>
          <w:rFonts w:ascii="Garamond" w:hAnsi="Garamond" w:cs="Arial"/>
          <w:sz w:val="20"/>
          <w:szCs w:val="20"/>
        </w:rPr>
        <w:t xml:space="preserve"> plachty budú</w:t>
      </w:r>
      <w:r w:rsidRPr="008E6445">
        <w:rPr>
          <w:rFonts w:ascii="Garamond" w:hAnsi="Garamond" w:cs="Arial"/>
          <w:sz w:val="20"/>
          <w:szCs w:val="20"/>
        </w:rPr>
        <w:t xml:space="preserve"> osadené a použite najmä pri prá</w:t>
      </w:r>
      <w:r w:rsidR="008E6445" w:rsidRPr="008E6445">
        <w:rPr>
          <w:rFonts w:ascii="Garamond" w:hAnsi="Garamond" w:cs="Arial"/>
          <w:sz w:val="20"/>
          <w:szCs w:val="20"/>
        </w:rPr>
        <w:t xml:space="preserve">cach v </w:t>
      </w:r>
      <w:r w:rsidRPr="008E6445">
        <w:rPr>
          <w:rFonts w:ascii="Garamond" w:hAnsi="Garamond" w:cs="Arial"/>
          <w:sz w:val="20"/>
          <w:szCs w:val="20"/>
        </w:rPr>
        <w:t>zmysle bodu č. 1. Za veterného poč</w:t>
      </w:r>
      <w:r w:rsidR="008E6445" w:rsidRPr="008E6445">
        <w:rPr>
          <w:rFonts w:ascii="Garamond" w:hAnsi="Garamond" w:cs="Arial"/>
          <w:sz w:val="20"/>
          <w:szCs w:val="20"/>
        </w:rPr>
        <w:t xml:space="preserve">asia budú plachty </w:t>
      </w:r>
      <w:r w:rsidRPr="008E6445">
        <w:rPr>
          <w:rFonts w:ascii="Garamond" w:hAnsi="Garamond" w:cs="Arial"/>
          <w:sz w:val="20"/>
          <w:szCs w:val="20"/>
        </w:rPr>
        <w:t>použite aj pri aplikácii náterov (zakladané</w:t>
      </w:r>
      <w:r w:rsidR="008E6445" w:rsidRPr="008E6445">
        <w:rPr>
          <w:rFonts w:ascii="Garamond" w:hAnsi="Garamond" w:cs="Arial"/>
          <w:sz w:val="20"/>
          <w:szCs w:val="20"/>
        </w:rPr>
        <w:t xml:space="preserve">ho aj </w:t>
      </w:r>
      <w:r w:rsidRPr="008E6445">
        <w:rPr>
          <w:rFonts w:ascii="Garamond" w:hAnsi="Garamond" w:cs="Arial"/>
          <w:sz w:val="20"/>
          <w:szCs w:val="20"/>
        </w:rPr>
        <w:t>vrchného).</w:t>
      </w:r>
    </w:p>
    <w:p w:rsidR="008E6445" w:rsidRPr="008E6445" w:rsidRDefault="008E6445" w:rsidP="003B2A63">
      <w:pPr>
        <w:keepNext/>
        <w:keepLines/>
        <w:autoSpaceDE w:val="0"/>
        <w:autoSpaceDN w:val="0"/>
        <w:adjustRightInd w:val="0"/>
        <w:spacing w:after="0" w:line="240" w:lineRule="auto"/>
        <w:jc w:val="both"/>
        <w:rPr>
          <w:rFonts w:ascii="Garamond" w:hAnsi="Garamond" w:cs="Arial"/>
          <w:sz w:val="20"/>
          <w:szCs w:val="20"/>
        </w:rPr>
      </w:pPr>
    </w:p>
    <w:p w:rsidR="00ED283F" w:rsidRPr="008E6445" w:rsidRDefault="00ED283F" w:rsidP="003B2A63">
      <w:pPr>
        <w:keepNext/>
        <w:keepLines/>
        <w:autoSpaceDE w:val="0"/>
        <w:autoSpaceDN w:val="0"/>
        <w:adjustRightInd w:val="0"/>
        <w:spacing w:after="0" w:line="240" w:lineRule="auto"/>
        <w:jc w:val="both"/>
        <w:rPr>
          <w:rFonts w:ascii="Garamond" w:hAnsi="Garamond" w:cs="Arial"/>
          <w:sz w:val="20"/>
          <w:szCs w:val="20"/>
        </w:rPr>
      </w:pPr>
      <w:r w:rsidRPr="008E6445">
        <w:rPr>
          <w:rFonts w:ascii="Garamond" w:hAnsi="Garamond" w:cs="Arial"/>
          <w:sz w:val="20"/>
          <w:szCs w:val="20"/>
        </w:rPr>
        <w:t xml:space="preserve">Pracovníci </w:t>
      </w:r>
      <w:r w:rsidR="008E6445" w:rsidRPr="008E6445">
        <w:rPr>
          <w:rFonts w:ascii="Garamond" w:hAnsi="Garamond" w:cs="Arial"/>
          <w:sz w:val="20"/>
          <w:szCs w:val="20"/>
        </w:rPr>
        <w:t xml:space="preserve">musia </w:t>
      </w:r>
      <w:r w:rsidRPr="008E6445">
        <w:rPr>
          <w:rFonts w:ascii="Garamond" w:hAnsi="Garamond" w:cs="Arial"/>
          <w:sz w:val="20"/>
          <w:szCs w:val="20"/>
        </w:rPr>
        <w:t>dispon</w:t>
      </w:r>
      <w:r w:rsidR="008E6445" w:rsidRPr="008E6445">
        <w:rPr>
          <w:rFonts w:ascii="Garamond" w:hAnsi="Garamond" w:cs="Arial"/>
          <w:sz w:val="20"/>
          <w:szCs w:val="20"/>
        </w:rPr>
        <w:t>ovať</w:t>
      </w:r>
      <w:r w:rsidRPr="008E6445">
        <w:rPr>
          <w:rFonts w:ascii="Garamond" w:hAnsi="Garamond" w:cs="Arial"/>
          <w:sz w:val="20"/>
          <w:szCs w:val="20"/>
        </w:rPr>
        <w:t xml:space="preserve"> oprá</w:t>
      </w:r>
      <w:r w:rsidR="008E6445" w:rsidRPr="008E6445">
        <w:rPr>
          <w:rFonts w:ascii="Garamond" w:hAnsi="Garamond" w:cs="Arial"/>
          <w:sz w:val="20"/>
          <w:szCs w:val="20"/>
        </w:rPr>
        <w:t>vneniami na prá</w:t>
      </w:r>
      <w:r w:rsidRPr="008E6445">
        <w:rPr>
          <w:rFonts w:ascii="Garamond" w:hAnsi="Garamond" w:cs="Arial"/>
          <w:sz w:val="20"/>
          <w:szCs w:val="20"/>
        </w:rPr>
        <w:t xml:space="preserve">ce vo výškach, </w:t>
      </w:r>
      <w:r w:rsidR="008E6445" w:rsidRPr="008E6445">
        <w:rPr>
          <w:rFonts w:ascii="Garamond" w:hAnsi="Garamond" w:cs="Arial"/>
          <w:sz w:val="20"/>
          <w:szCs w:val="20"/>
        </w:rPr>
        <w:t>musia byť</w:t>
      </w:r>
      <w:r w:rsidRPr="008E6445">
        <w:rPr>
          <w:rFonts w:ascii="Garamond" w:hAnsi="Garamond" w:cs="Arial"/>
          <w:sz w:val="20"/>
          <w:szCs w:val="20"/>
        </w:rPr>
        <w:t xml:space="preserve"> preškolení v zmysle zá</w:t>
      </w:r>
      <w:r w:rsidR="008E6445" w:rsidRPr="008E6445">
        <w:rPr>
          <w:rFonts w:ascii="Garamond" w:hAnsi="Garamond" w:cs="Arial"/>
          <w:sz w:val="20"/>
          <w:szCs w:val="20"/>
        </w:rPr>
        <w:t xml:space="preserve">kona </w:t>
      </w:r>
      <w:r w:rsidRPr="008E6445">
        <w:rPr>
          <w:rFonts w:ascii="Garamond" w:hAnsi="Garamond" w:cs="Arial"/>
          <w:sz w:val="20"/>
          <w:szCs w:val="20"/>
        </w:rPr>
        <w:t xml:space="preserve">124/2006 Z. z. o BOZP </w:t>
      </w:r>
      <w:r w:rsidR="00184D4C">
        <w:rPr>
          <w:rFonts w:ascii="Garamond" w:hAnsi="Garamond" w:cs="Arial"/>
          <w:sz w:val="20"/>
          <w:szCs w:val="20"/>
        </w:rPr>
        <w:t xml:space="preserve">resp. musia byť preškolený aj z Vyhl. č. 205/2010 Z.z. pre práce vykonávané v blízkosti trakčného vedenia pod napätím </w:t>
      </w:r>
      <w:r w:rsidRPr="008E6445">
        <w:rPr>
          <w:rFonts w:ascii="Garamond" w:hAnsi="Garamond" w:cs="Arial"/>
          <w:sz w:val="20"/>
          <w:szCs w:val="20"/>
        </w:rPr>
        <w:t>a</w:t>
      </w:r>
      <w:r w:rsidR="008E6445" w:rsidRPr="008E6445">
        <w:rPr>
          <w:rFonts w:ascii="Garamond" w:hAnsi="Garamond" w:cs="Arial"/>
          <w:sz w:val="20"/>
          <w:szCs w:val="20"/>
        </w:rPr>
        <w:t> musia byť</w:t>
      </w:r>
      <w:r w:rsidRPr="008E6445">
        <w:rPr>
          <w:rFonts w:ascii="Garamond" w:hAnsi="Garamond" w:cs="Arial"/>
          <w:sz w:val="20"/>
          <w:szCs w:val="20"/>
        </w:rPr>
        <w:t xml:space="preserve"> vybavení všetký</w:t>
      </w:r>
      <w:r w:rsidR="008E6445" w:rsidRPr="008E6445">
        <w:rPr>
          <w:rFonts w:ascii="Garamond" w:hAnsi="Garamond" w:cs="Arial"/>
          <w:sz w:val="20"/>
          <w:szCs w:val="20"/>
        </w:rPr>
        <w:t xml:space="preserve">mi OOP </w:t>
      </w:r>
      <w:r w:rsidRPr="008E6445">
        <w:rPr>
          <w:rFonts w:ascii="Garamond" w:hAnsi="Garamond" w:cs="Arial"/>
          <w:sz w:val="20"/>
          <w:szCs w:val="20"/>
        </w:rPr>
        <w:t>potrebnými pre výkon prac (reflexne prvky, pracovný</w:t>
      </w:r>
      <w:r w:rsidR="008E6445" w:rsidRPr="008E6445">
        <w:rPr>
          <w:rFonts w:ascii="Garamond" w:hAnsi="Garamond" w:cs="Arial"/>
          <w:sz w:val="20"/>
          <w:szCs w:val="20"/>
        </w:rPr>
        <w:t xml:space="preserve"> </w:t>
      </w:r>
      <w:r w:rsidRPr="008E6445">
        <w:rPr>
          <w:rFonts w:ascii="Garamond" w:hAnsi="Garamond" w:cs="Arial"/>
          <w:sz w:val="20"/>
          <w:szCs w:val="20"/>
        </w:rPr>
        <w:t>odev a obuv, rukavice, ochrana hlavy, oč</w:t>
      </w:r>
      <w:r w:rsidR="008E6445" w:rsidRPr="008E6445">
        <w:rPr>
          <w:rFonts w:ascii="Garamond" w:hAnsi="Garamond" w:cs="Arial"/>
          <w:sz w:val="20"/>
          <w:szCs w:val="20"/>
        </w:rPr>
        <w:t xml:space="preserve">i, sluchu a </w:t>
      </w:r>
      <w:r w:rsidRPr="008E6445">
        <w:rPr>
          <w:rFonts w:ascii="Garamond" w:hAnsi="Garamond" w:cs="Arial"/>
          <w:sz w:val="20"/>
          <w:szCs w:val="20"/>
        </w:rPr>
        <w:t>dýchacích ciest, zabezpečenie prvkami proti pá</w:t>
      </w:r>
      <w:r w:rsidR="008E6445" w:rsidRPr="008E6445">
        <w:rPr>
          <w:rFonts w:ascii="Garamond" w:hAnsi="Garamond" w:cs="Arial"/>
          <w:sz w:val="20"/>
          <w:szCs w:val="20"/>
        </w:rPr>
        <w:t xml:space="preserve">du, a </w:t>
      </w:r>
      <w:r w:rsidRPr="008E6445">
        <w:rPr>
          <w:rFonts w:ascii="Garamond" w:hAnsi="Garamond" w:cs="Arial"/>
          <w:sz w:val="20"/>
          <w:szCs w:val="20"/>
        </w:rPr>
        <w:t xml:space="preserve">pod.). Pri prácach </w:t>
      </w:r>
      <w:r w:rsidR="008E6445">
        <w:rPr>
          <w:rFonts w:ascii="Garamond" w:hAnsi="Garamond" w:cs="Arial"/>
          <w:sz w:val="20"/>
          <w:szCs w:val="20"/>
        </w:rPr>
        <w:t>musí byť</w:t>
      </w:r>
      <w:r w:rsidRPr="008E6445">
        <w:rPr>
          <w:rFonts w:ascii="Garamond" w:hAnsi="Garamond" w:cs="Arial"/>
          <w:sz w:val="20"/>
          <w:szCs w:val="20"/>
        </w:rPr>
        <w:t xml:space="preserve"> zabezpeč</w:t>
      </w:r>
      <w:r w:rsidR="008E6445" w:rsidRPr="008E6445">
        <w:rPr>
          <w:rFonts w:ascii="Garamond" w:hAnsi="Garamond" w:cs="Arial"/>
          <w:sz w:val="20"/>
          <w:szCs w:val="20"/>
        </w:rPr>
        <w:t>ené</w:t>
      </w:r>
      <w:r w:rsidRPr="008E6445">
        <w:rPr>
          <w:rFonts w:ascii="Garamond" w:hAnsi="Garamond" w:cs="Arial"/>
          <w:sz w:val="20"/>
          <w:szCs w:val="20"/>
        </w:rPr>
        <w:t xml:space="preserve"> stojisko ploš</w:t>
      </w:r>
      <w:r w:rsidR="008E6445" w:rsidRPr="008E6445">
        <w:rPr>
          <w:rFonts w:ascii="Garamond" w:hAnsi="Garamond" w:cs="Arial"/>
          <w:sz w:val="20"/>
          <w:szCs w:val="20"/>
        </w:rPr>
        <w:t xml:space="preserve">iny a </w:t>
      </w:r>
      <w:r w:rsidRPr="008E6445">
        <w:rPr>
          <w:rFonts w:ascii="Garamond" w:hAnsi="Garamond" w:cs="Arial"/>
          <w:sz w:val="20"/>
          <w:szCs w:val="20"/>
        </w:rPr>
        <w:t>pracovný</w:t>
      </w:r>
      <w:r w:rsidR="008E6445">
        <w:rPr>
          <w:rFonts w:ascii="Garamond" w:hAnsi="Garamond" w:cs="Arial"/>
          <w:sz w:val="20"/>
          <w:szCs w:val="20"/>
        </w:rPr>
        <w:t xml:space="preserve"> priestor (perimeter) ohraničený</w:t>
      </w:r>
      <w:r w:rsidRPr="008E6445">
        <w:rPr>
          <w:rFonts w:ascii="Garamond" w:hAnsi="Garamond" w:cs="Arial"/>
          <w:sz w:val="20"/>
          <w:szCs w:val="20"/>
        </w:rPr>
        <w:t xml:space="preserve"> výstraž</w:t>
      </w:r>
      <w:r w:rsidR="008E6445" w:rsidRPr="008E6445">
        <w:rPr>
          <w:rFonts w:ascii="Garamond" w:hAnsi="Garamond" w:cs="Arial"/>
          <w:sz w:val="20"/>
          <w:szCs w:val="20"/>
        </w:rPr>
        <w:t xml:space="preserve">nou </w:t>
      </w:r>
      <w:r w:rsidRPr="008E6445">
        <w:rPr>
          <w:rFonts w:ascii="Garamond" w:hAnsi="Garamond" w:cs="Arial"/>
          <w:sz w:val="20"/>
          <w:szCs w:val="20"/>
        </w:rPr>
        <w:t>páskou, kryty povrchov komunikácii v mieste prá</w:t>
      </w:r>
      <w:r w:rsidR="008E6445" w:rsidRPr="008E6445">
        <w:rPr>
          <w:rFonts w:ascii="Garamond" w:hAnsi="Garamond" w:cs="Arial"/>
          <w:sz w:val="20"/>
          <w:szCs w:val="20"/>
        </w:rPr>
        <w:t xml:space="preserve">c </w:t>
      </w:r>
      <w:r w:rsidR="008E6445">
        <w:rPr>
          <w:rFonts w:ascii="Garamond" w:hAnsi="Garamond" w:cs="Arial"/>
          <w:sz w:val="20"/>
          <w:szCs w:val="20"/>
        </w:rPr>
        <w:t>musia byť</w:t>
      </w:r>
      <w:r w:rsidR="008E6445" w:rsidRPr="008E6445">
        <w:rPr>
          <w:rFonts w:ascii="Garamond" w:hAnsi="Garamond" w:cs="Arial"/>
          <w:sz w:val="20"/>
          <w:szCs w:val="20"/>
        </w:rPr>
        <w:t xml:space="preserve"> </w:t>
      </w:r>
      <w:r w:rsidRPr="008E6445">
        <w:rPr>
          <w:rFonts w:ascii="Garamond" w:hAnsi="Garamond" w:cs="Arial"/>
          <w:sz w:val="20"/>
          <w:szCs w:val="20"/>
        </w:rPr>
        <w:t>zakryt</w:t>
      </w:r>
      <w:r w:rsidR="008E6445">
        <w:rPr>
          <w:rFonts w:ascii="Garamond" w:hAnsi="Garamond" w:cs="Arial"/>
          <w:sz w:val="20"/>
          <w:szCs w:val="20"/>
        </w:rPr>
        <w:t>é</w:t>
      </w:r>
      <w:r w:rsidRPr="008E6445">
        <w:rPr>
          <w:rFonts w:ascii="Garamond" w:hAnsi="Garamond" w:cs="Arial"/>
          <w:sz w:val="20"/>
          <w:szCs w:val="20"/>
        </w:rPr>
        <w:t xml:space="preserve"> a chránené proti znečisteniu náterovými latkami.</w:t>
      </w:r>
    </w:p>
    <w:p w:rsidR="008E6445" w:rsidRPr="008E6445" w:rsidRDefault="008E6445" w:rsidP="003B2A63">
      <w:pPr>
        <w:keepNext/>
        <w:keepLines/>
        <w:autoSpaceDE w:val="0"/>
        <w:autoSpaceDN w:val="0"/>
        <w:adjustRightInd w:val="0"/>
        <w:spacing w:after="0" w:line="240" w:lineRule="auto"/>
        <w:jc w:val="both"/>
        <w:rPr>
          <w:rFonts w:ascii="Garamond" w:hAnsi="Garamond" w:cs="Arial"/>
          <w:sz w:val="20"/>
          <w:szCs w:val="20"/>
        </w:rPr>
      </w:pPr>
    </w:p>
    <w:p w:rsidR="00ED283F" w:rsidRPr="008E6445" w:rsidRDefault="00ED283F" w:rsidP="003B2A63">
      <w:pPr>
        <w:keepNext/>
        <w:keepLines/>
        <w:autoSpaceDE w:val="0"/>
        <w:autoSpaceDN w:val="0"/>
        <w:adjustRightInd w:val="0"/>
        <w:spacing w:after="0" w:line="240" w:lineRule="auto"/>
        <w:jc w:val="both"/>
        <w:rPr>
          <w:rFonts w:ascii="Garamond" w:hAnsi="Garamond" w:cs="Arial"/>
          <w:sz w:val="20"/>
          <w:szCs w:val="20"/>
        </w:rPr>
      </w:pPr>
      <w:r w:rsidRPr="008E6445">
        <w:rPr>
          <w:rFonts w:ascii="Garamond" w:hAnsi="Garamond" w:cs="Arial"/>
          <w:sz w:val="20"/>
          <w:szCs w:val="20"/>
        </w:rPr>
        <w:t>Pred začatím pr</w:t>
      </w:r>
      <w:r w:rsidR="003B6952">
        <w:rPr>
          <w:rFonts w:ascii="Garamond" w:hAnsi="Garamond" w:cs="Arial"/>
          <w:sz w:val="20"/>
          <w:szCs w:val="20"/>
        </w:rPr>
        <w:t>á</w:t>
      </w:r>
      <w:r w:rsidRPr="008E6445">
        <w:rPr>
          <w:rFonts w:ascii="Garamond" w:hAnsi="Garamond" w:cs="Arial"/>
          <w:sz w:val="20"/>
          <w:szCs w:val="20"/>
        </w:rPr>
        <w:t xml:space="preserve">c bude </w:t>
      </w:r>
      <w:r w:rsidR="008E6445" w:rsidRPr="008E6445">
        <w:rPr>
          <w:rFonts w:ascii="Garamond" w:hAnsi="Garamond" w:cs="Arial"/>
          <w:sz w:val="20"/>
          <w:szCs w:val="20"/>
        </w:rPr>
        <w:t>O</w:t>
      </w:r>
      <w:r w:rsidRPr="008E6445">
        <w:rPr>
          <w:rFonts w:ascii="Garamond" w:hAnsi="Garamond" w:cs="Arial"/>
          <w:sz w:val="20"/>
          <w:szCs w:val="20"/>
        </w:rPr>
        <w:t>bjednávateľ</w:t>
      </w:r>
      <w:r w:rsidR="008E6445" w:rsidRPr="008E6445">
        <w:rPr>
          <w:rFonts w:ascii="Garamond" w:hAnsi="Garamond" w:cs="Arial"/>
          <w:sz w:val="20"/>
          <w:szCs w:val="20"/>
        </w:rPr>
        <w:t xml:space="preserve">ovi </w:t>
      </w:r>
      <w:r w:rsidRPr="008E6445">
        <w:rPr>
          <w:rFonts w:ascii="Garamond" w:hAnsi="Garamond" w:cs="Arial"/>
          <w:sz w:val="20"/>
          <w:szCs w:val="20"/>
        </w:rPr>
        <w:t>predložený na odsúhla</w:t>
      </w:r>
      <w:r w:rsidR="008E6445" w:rsidRPr="008E6445">
        <w:rPr>
          <w:rFonts w:ascii="Garamond" w:hAnsi="Garamond" w:cs="Arial"/>
          <w:sz w:val="20"/>
          <w:szCs w:val="20"/>
        </w:rPr>
        <w:t xml:space="preserve">senie technologicky postup, typ </w:t>
      </w:r>
      <w:r w:rsidRPr="008E6445">
        <w:rPr>
          <w:rFonts w:ascii="Garamond" w:hAnsi="Garamond" w:cs="Arial"/>
          <w:sz w:val="20"/>
          <w:szCs w:val="20"/>
        </w:rPr>
        <w:t>použitého materiálu vrá</w:t>
      </w:r>
      <w:r w:rsidR="008E6445" w:rsidRPr="008E6445">
        <w:rPr>
          <w:rFonts w:ascii="Garamond" w:hAnsi="Garamond" w:cs="Arial"/>
          <w:sz w:val="20"/>
          <w:szCs w:val="20"/>
        </w:rPr>
        <w:t xml:space="preserve">tane vzoriek pre vyber farby v </w:t>
      </w:r>
      <w:r w:rsidRPr="008E6445">
        <w:rPr>
          <w:rFonts w:ascii="Garamond" w:hAnsi="Garamond" w:cs="Arial"/>
          <w:sz w:val="20"/>
          <w:szCs w:val="20"/>
        </w:rPr>
        <w:t>zmysle vzorkovníka RAL, všetky oprávnenia a certifiká</w:t>
      </w:r>
      <w:r w:rsidR="008E6445" w:rsidRPr="008E6445">
        <w:rPr>
          <w:rFonts w:ascii="Garamond" w:hAnsi="Garamond" w:cs="Arial"/>
          <w:sz w:val="20"/>
          <w:szCs w:val="20"/>
        </w:rPr>
        <w:t xml:space="preserve">ty, </w:t>
      </w:r>
      <w:r w:rsidRPr="008E6445">
        <w:rPr>
          <w:rFonts w:ascii="Garamond" w:hAnsi="Garamond" w:cs="Arial"/>
          <w:sz w:val="20"/>
          <w:szCs w:val="20"/>
        </w:rPr>
        <w:t>zoznam pracovníkov a ich oprávnenia a š</w:t>
      </w:r>
      <w:r w:rsidR="008E6445" w:rsidRPr="008E6445">
        <w:rPr>
          <w:rFonts w:ascii="Garamond" w:hAnsi="Garamond" w:cs="Arial"/>
          <w:sz w:val="20"/>
          <w:szCs w:val="20"/>
        </w:rPr>
        <w:t xml:space="preserve">kolenia. </w:t>
      </w:r>
    </w:p>
    <w:p w:rsidR="008E6445" w:rsidRPr="008E6445" w:rsidRDefault="008E6445" w:rsidP="003B2A63">
      <w:pPr>
        <w:keepNext/>
        <w:keepLines/>
        <w:autoSpaceDE w:val="0"/>
        <w:autoSpaceDN w:val="0"/>
        <w:adjustRightInd w:val="0"/>
        <w:spacing w:after="0" w:line="240" w:lineRule="auto"/>
        <w:jc w:val="both"/>
        <w:rPr>
          <w:rFonts w:ascii="Garamond" w:hAnsi="Garamond" w:cs="Arial"/>
          <w:sz w:val="20"/>
          <w:szCs w:val="20"/>
        </w:rPr>
      </w:pPr>
    </w:p>
    <w:p w:rsidR="00D763C0" w:rsidRPr="008E6445" w:rsidRDefault="008E6445" w:rsidP="003B2A63">
      <w:pPr>
        <w:keepNext/>
        <w:keepLines/>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Montážna autoplošina</w:t>
      </w:r>
      <w:r w:rsidR="00ED283F" w:rsidRPr="008E6445">
        <w:rPr>
          <w:rFonts w:ascii="Garamond" w:hAnsi="Garamond" w:cs="Arial"/>
          <w:sz w:val="20"/>
          <w:szCs w:val="20"/>
        </w:rPr>
        <w:t xml:space="preserve"> </w:t>
      </w:r>
      <w:r>
        <w:rPr>
          <w:rFonts w:ascii="Garamond" w:hAnsi="Garamond" w:cs="Arial"/>
          <w:sz w:val="20"/>
          <w:szCs w:val="20"/>
        </w:rPr>
        <w:t xml:space="preserve">musí byť </w:t>
      </w:r>
      <w:r w:rsidR="00ED283F" w:rsidRPr="008E6445">
        <w:rPr>
          <w:rFonts w:ascii="Garamond" w:hAnsi="Garamond" w:cs="Arial"/>
          <w:sz w:val="20"/>
          <w:szCs w:val="20"/>
        </w:rPr>
        <w:t>vybavená svetelný</w:t>
      </w:r>
      <w:r w:rsidRPr="008E6445">
        <w:rPr>
          <w:rFonts w:ascii="Garamond" w:hAnsi="Garamond" w:cs="Arial"/>
          <w:sz w:val="20"/>
          <w:szCs w:val="20"/>
        </w:rPr>
        <w:t xml:space="preserve">m </w:t>
      </w:r>
      <w:r w:rsidR="00ED283F" w:rsidRPr="008E6445">
        <w:rPr>
          <w:rFonts w:ascii="Garamond" w:hAnsi="Garamond" w:cs="Arial"/>
          <w:sz w:val="20"/>
          <w:szCs w:val="20"/>
        </w:rPr>
        <w:t>výstražným zariadením a reflexný</w:t>
      </w:r>
      <w:r w:rsidRPr="008E6445">
        <w:rPr>
          <w:rFonts w:ascii="Garamond" w:hAnsi="Garamond" w:cs="Arial"/>
          <w:sz w:val="20"/>
          <w:szCs w:val="20"/>
        </w:rPr>
        <w:t xml:space="preserve">mi prvkami, obsluha </w:t>
      </w:r>
      <w:r w:rsidR="00ED283F" w:rsidRPr="008E6445">
        <w:rPr>
          <w:rFonts w:ascii="Garamond" w:hAnsi="Garamond" w:cs="Arial"/>
          <w:sz w:val="20"/>
          <w:szCs w:val="20"/>
        </w:rPr>
        <w:t>plošiny musí byť preškolená na použ</w:t>
      </w:r>
      <w:r w:rsidRPr="008E6445">
        <w:rPr>
          <w:rFonts w:ascii="Garamond" w:hAnsi="Garamond" w:cs="Arial"/>
          <w:sz w:val="20"/>
          <w:szCs w:val="20"/>
        </w:rPr>
        <w:t>í</w:t>
      </w:r>
      <w:r w:rsidR="00ED283F" w:rsidRPr="008E6445">
        <w:rPr>
          <w:rFonts w:ascii="Garamond" w:hAnsi="Garamond" w:cs="Arial"/>
          <w:sz w:val="20"/>
          <w:szCs w:val="20"/>
        </w:rPr>
        <w:t>vanie dané</w:t>
      </w:r>
      <w:r w:rsidRPr="008E6445">
        <w:rPr>
          <w:rFonts w:ascii="Garamond" w:hAnsi="Garamond" w:cs="Arial"/>
          <w:sz w:val="20"/>
          <w:szCs w:val="20"/>
        </w:rPr>
        <w:t xml:space="preserve">ho typu </w:t>
      </w:r>
      <w:r w:rsidR="00ED283F" w:rsidRPr="008E6445">
        <w:rPr>
          <w:rFonts w:ascii="Garamond" w:hAnsi="Garamond" w:cs="Arial"/>
          <w:sz w:val="20"/>
          <w:szCs w:val="20"/>
        </w:rPr>
        <w:t>zariadenia a</w:t>
      </w:r>
      <w:r>
        <w:rPr>
          <w:rFonts w:ascii="Garamond" w:hAnsi="Garamond" w:cs="Arial"/>
          <w:sz w:val="20"/>
          <w:szCs w:val="20"/>
        </w:rPr>
        <w:t xml:space="preserve"> musí disponovať</w:t>
      </w:r>
      <w:r w:rsidR="00ED283F" w:rsidRPr="008E6445">
        <w:rPr>
          <w:rFonts w:ascii="Garamond" w:hAnsi="Garamond" w:cs="Arial"/>
          <w:sz w:val="20"/>
          <w:szCs w:val="20"/>
        </w:rPr>
        <w:t xml:space="preserve"> oprávnení</w:t>
      </w:r>
      <w:r w:rsidRPr="008E6445">
        <w:rPr>
          <w:rFonts w:ascii="Garamond" w:hAnsi="Garamond" w:cs="Arial"/>
          <w:sz w:val="20"/>
          <w:szCs w:val="20"/>
        </w:rPr>
        <w:t xml:space="preserve">m pre obsluhu </w:t>
      </w:r>
      <w:r w:rsidR="00ED283F" w:rsidRPr="008E6445">
        <w:rPr>
          <w:rFonts w:ascii="Garamond" w:hAnsi="Garamond" w:cs="Arial"/>
          <w:sz w:val="20"/>
          <w:szCs w:val="20"/>
        </w:rPr>
        <w:t>vysokozdvižných plošín. Pre obsluhujúci personá</w:t>
      </w:r>
      <w:r w:rsidRPr="008E6445">
        <w:rPr>
          <w:rFonts w:ascii="Garamond" w:hAnsi="Garamond" w:cs="Arial"/>
          <w:sz w:val="20"/>
          <w:szCs w:val="20"/>
        </w:rPr>
        <w:t xml:space="preserve">l </w:t>
      </w:r>
      <w:r>
        <w:rPr>
          <w:rFonts w:ascii="Garamond" w:hAnsi="Garamond" w:cs="Arial"/>
          <w:sz w:val="20"/>
          <w:szCs w:val="20"/>
        </w:rPr>
        <w:t>musí byť</w:t>
      </w:r>
      <w:r w:rsidRPr="008E6445">
        <w:rPr>
          <w:rFonts w:ascii="Garamond" w:hAnsi="Garamond" w:cs="Arial"/>
          <w:sz w:val="20"/>
          <w:szCs w:val="20"/>
        </w:rPr>
        <w:t xml:space="preserve"> k </w:t>
      </w:r>
      <w:r w:rsidR="00ED283F" w:rsidRPr="008E6445">
        <w:rPr>
          <w:rFonts w:ascii="Garamond" w:hAnsi="Garamond" w:cs="Arial"/>
          <w:sz w:val="20"/>
          <w:szCs w:val="20"/>
        </w:rPr>
        <w:t>dispozícii aj prenosné dopravne znač</w:t>
      </w:r>
      <w:r w:rsidRPr="008E6445">
        <w:rPr>
          <w:rFonts w:ascii="Garamond" w:hAnsi="Garamond" w:cs="Arial"/>
          <w:sz w:val="20"/>
          <w:szCs w:val="20"/>
        </w:rPr>
        <w:t xml:space="preserve">enie (smerovacie </w:t>
      </w:r>
      <w:r w:rsidR="00ED283F" w:rsidRPr="008E6445">
        <w:rPr>
          <w:rFonts w:ascii="Garamond" w:hAnsi="Garamond" w:cs="Arial"/>
          <w:sz w:val="20"/>
          <w:szCs w:val="20"/>
        </w:rPr>
        <w:t>dosky Z4) resp. pracovník regulujú</w:t>
      </w:r>
      <w:r w:rsidRPr="008E6445">
        <w:rPr>
          <w:rFonts w:ascii="Garamond" w:hAnsi="Garamond" w:cs="Arial"/>
          <w:sz w:val="20"/>
          <w:szCs w:val="20"/>
        </w:rPr>
        <w:t>ci dopravu a pohyb osô</w:t>
      </w:r>
      <w:r w:rsidR="00ED283F" w:rsidRPr="008E6445">
        <w:rPr>
          <w:rFonts w:ascii="Garamond" w:hAnsi="Garamond" w:cs="Arial"/>
          <w:sz w:val="20"/>
          <w:szCs w:val="20"/>
        </w:rPr>
        <w:t>b.</w:t>
      </w:r>
    </w:p>
    <w:p w:rsidR="009E4FF6" w:rsidRDefault="009E4FF6" w:rsidP="003B2A63">
      <w:pPr>
        <w:keepNext/>
        <w:keepLines/>
        <w:autoSpaceDE w:val="0"/>
        <w:autoSpaceDN w:val="0"/>
        <w:adjustRightInd w:val="0"/>
        <w:spacing w:after="0" w:line="240" w:lineRule="auto"/>
        <w:jc w:val="both"/>
        <w:rPr>
          <w:rFonts w:ascii="Garamond" w:hAnsi="Garamond"/>
          <w:sz w:val="20"/>
          <w:szCs w:val="20"/>
        </w:rPr>
      </w:pPr>
    </w:p>
    <w:p w:rsidR="009E40F2" w:rsidRDefault="009E40F2" w:rsidP="003B2A63">
      <w:pPr>
        <w:keepNext/>
        <w:keepLines/>
        <w:autoSpaceDE w:val="0"/>
        <w:autoSpaceDN w:val="0"/>
        <w:adjustRightInd w:val="0"/>
        <w:spacing w:after="0"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2739"/>
        <w:gridCol w:w="1108"/>
        <w:gridCol w:w="1574"/>
        <w:gridCol w:w="2291"/>
        <w:gridCol w:w="1917"/>
      </w:tblGrid>
      <w:tr w:rsidR="00FF5D4D" w:rsidTr="00FF5D4D">
        <w:tc>
          <w:tcPr>
            <w:tcW w:w="2802" w:type="dxa"/>
            <w:shd w:val="clear" w:color="auto" w:fill="BFBFBF" w:themeFill="background1" w:themeFillShade="BF"/>
            <w:vAlign w:val="center"/>
          </w:tcPr>
          <w:p w:rsidR="00FF5D4D" w:rsidRPr="00FF5D4D" w:rsidRDefault="00FF5D4D" w:rsidP="003B2A63">
            <w:pPr>
              <w:keepNext/>
              <w:keepLines/>
              <w:autoSpaceDE w:val="0"/>
              <w:autoSpaceDN w:val="0"/>
              <w:adjustRightInd w:val="0"/>
              <w:jc w:val="center"/>
              <w:rPr>
                <w:b/>
                <w:sz w:val="20"/>
                <w:szCs w:val="20"/>
                <w:lang w:val="sk-SK"/>
              </w:rPr>
            </w:pPr>
            <w:r w:rsidRPr="00FF5D4D">
              <w:rPr>
                <w:b/>
                <w:sz w:val="20"/>
                <w:szCs w:val="20"/>
                <w:lang w:val="sk-SK"/>
              </w:rPr>
              <w:t>ČINNOSŤ</w:t>
            </w:r>
          </w:p>
        </w:tc>
        <w:tc>
          <w:tcPr>
            <w:tcW w:w="1109" w:type="dxa"/>
            <w:shd w:val="clear" w:color="auto" w:fill="BFBFBF" w:themeFill="background1" w:themeFillShade="BF"/>
            <w:vAlign w:val="center"/>
          </w:tcPr>
          <w:p w:rsidR="00FF5D4D" w:rsidRPr="00FF5D4D" w:rsidRDefault="00FF5D4D" w:rsidP="003B2A63">
            <w:pPr>
              <w:keepNext/>
              <w:keepLines/>
              <w:autoSpaceDE w:val="0"/>
              <w:autoSpaceDN w:val="0"/>
              <w:adjustRightInd w:val="0"/>
              <w:jc w:val="center"/>
              <w:rPr>
                <w:b/>
                <w:sz w:val="20"/>
                <w:szCs w:val="20"/>
                <w:lang w:val="sk-SK"/>
              </w:rPr>
            </w:pPr>
            <w:r w:rsidRPr="00FF5D4D">
              <w:rPr>
                <w:b/>
                <w:sz w:val="20"/>
                <w:szCs w:val="20"/>
                <w:lang w:val="sk-SK"/>
              </w:rPr>
              <w:t>VÝMERA</w:t>
            </w:r>
          </w:p>
        </w:tc>
        <w:tc>
          <w:tcPr>
            <w:tcW w:w="1584" w:type="dxa"/>
            <w:shd w:val="clear" w:color="auto" w:fill="BFBFBF" w:themeFill="background1" w:themeFillShade="BF"/>
            <w:vAlign w:val="center"/>
          </w:tcPr>
          <w:p w:rsidR="00FF5D4D" w:rsidRPr="00FF5D4D" w:rsidRDefault="00FF5D4D" w:rsidP="003B2A63">
            <w:pPr>
              <w:keepNext/>
              <w:keepLines/>
              <w:autoSpaceDE w:val="0"/>
              <w:autoSpaceDN w:val="0"/>
              <w:adjustRightInd w:val="0"/>
              <w:jc w:val="center"/>
              <w:rPr>
                <w:b/>
                <w:sz w:val="20"/>
                <w:szCs w:val="20"/>
                <w:lang w:val="sk-SK"/>
              </w:rPr>
            </w:pPr>
            <w:r w:rsidRPr="00FF5D4D">
              <w:rPr>
                <w:b/>
                <w:sz w:val="20"/>
                <w:szCs w:val="20"/>
                <w:lang w:val="sk-SK"/>
              </w:rPr>
              <w:t>MERNÁ JEDNOTKA</w:t>
            </w:r>
          </w:p>
        </w:tc>
        <w:tc>
          <w:tcPr>
            <w:tcW w:w="2328" w:type="dxa"/>
            <w:shd w:val="clear" w:color="auto" w:fill="BFBFBF" w:themeFill="background1" w:themeFillShade="BF"/>
            <w:vAlign w:val="center"/>
          </w:tcPr>
          <w:p w:rsidR="00FF5D4D" w:rsidRPr="00FF5D4D" w:rsidRDefault="00FF5D4D" w:rsidP="003B2A63">
            <w:pPr>
              <w:keepNext/>
              <w:keepLines/>
              <w:autoSpaceDE w:val="0"/>
              <w:autoSpaceDN w:val="0"/>
              <w:adjustRightInd w:val="0"/>
              <w:jc w:val="center"/>
              <w:rPr>
                <w:b/>
                <w:sz w:val="20"/>
                <w:szCs w:val="20"/>
                <w:lang w:val="sk-SK"/>
              </w:rPr>
            </w:pPr>
            <w:r w:rsidRPr="00FF5D4D">
              <w:rPr>
                <w:b/>
                <w:sz w:val="20"/>
                <w:szCs w:val="20"/>
                <w:lang w:val="sk-SK"/>
              </w:rPr>
              <w:t xml:space="preserve">CENA ZA 1 MERNÚ JEDNOTKU </w:t>
            </w:r>
            <w:r>
              <w:rPr>
                <w:b/>
                <w:sz w:val="20"/>
                <w:szCs w:val="20"/>
                <w:lang w:val="sk-SK"/>
              </w:rPr>
              <w:t xml:space="preserve">               </w:t>
            </w:r>
            <w:r w:rsidRPr="00FF5D4D">
              <w:rPr>
                <w:b/>
                <w:sz w:val="20"/>
                <w:szCs w:val="20"/>
                <w:lang w:val="sk-SK"/>
              </w:rPr>
              <w:t>(V EUR BEZ DPH)</w:t>
            </w:r>
          </w:p>
        </w:tc>
        <w:tc>
          <w:tcPr>
            <w:tcW w:w="1956" w:type="dxa"/>
            <w:shd w:val="clear" w:color="auto" w:fill="BFBFBF" w:themeFill="background1" w:themeFillShade="BF"/>
            <w:vAlign w:val="center"/>
          </w:tcPr>
          <w:p w:rsidR="00FF5D4D" w:rsidRPr="00FF5D4D" w:rsidRDefault="00FF5D4D" w:rsidP="003B2A63">
            <w:pPr>
              <w:keepNext/>
              <w:keepLines/>
              <w:autoSpaceDE w:val="0"/>
              <w:autoSpaceDN w:val="0"/>
              <w:adjustRightInd w:val="0"/>
              <w:jc w:val="center"/>
              <w:rPr>
                <w:b/>
                <w:sz w:val="20"/>
                <w:szCs w:val="20"/>
                <w:lang w:val="sk-SK"/>
              </w:rPr>
            </w:pPr>
            <w:r w:rsidRPr="00FF5D4D">
              <w:rPr>
                <w:b/>
                <w:sz w:val="20"/>
                <w:szCs w:val="20"/>
                <w:lang w:val="sk-SK"/>
              </w:rPr>
              <w:t xml:space="preserve">CENA SPOLU </w:t>
            </w:r>
            <w:r>
              <w:rPr>
                <w:b/>
                <w:sz w:val="20"/>
                <w:szCs w:val="20"/>
                <w:lang w:val="sk-SK"/>
              </w:rPr>
              <w:t xml:space="preserve">    </w:t>
            </w:r>
            <w:r w:rsidRPr="00FF5D4D">
              <w:rPr>
                <w:b/>
                <w:sz w:val="20"/>
                <w:szCs w:val="20"/>
                <w:lang w:val="sk-SK"/>
              </w:rPr>
              <w:t>(V EUR BEZ DPH)</w:t>
            </w:r>
          </w:p>
        </w:tc>
      </w:tr>
      <w:tr w:rsidR="00FF5D4D" w:rsidTr="00FF5D4D">
        <w:tc>
          <w:tcPr>
            <w:tcW w:w="2802" w:type="dxa"/>
          </w:tcPr>
          <w:p w:rsidR="00FF5D4D" w:rsidRPr="00EF4B44" w:rsidRDefault="00EF4B44" w:rsidP="003B2A63">
            <w:pPr>
              <w:keepNext/>
              <w:keepLines/>
              <w:autoSpaceDE w:val="0"/>
              <w:autoSpaceDN w:val="0"/>
              <w:adjustRightInd w:val="0"/>
              <w:rPr>
                <w:sz w:val="20"/>
                <w:szCs w:val="20"/>
                <w:lang w:val="sk-SK"/>
              </w:rPr>
            </w:pPr>
            <w:r w:rsidRPr="00EF4B44">
              <w:rPr>
                <w:sz w:val="20"/>
                <w:szCs w:val="20"/>
                <w:lang w:val="sk-SK"/>
              </w:rPr>
              <w:t xml:space="preserve">Pieskovanie </w:t>
            </w:r>
            <w:r w:rsidR="00B2701D">
              <w:rPr>
                <w:sz w:val="20"/>
                <w:szCs w:val="20"/>
                <w:lang w:val="sk-SK"/>
              </w:rPr>
              <w:t xml:space="preserve">alebo brúsenie </w:t>
            </w:r>
            <w:r w:rsidRPr="00EF4B44">
              <w:rPr>
                <w:sz w:val="20"/>
                <w:szCs w:val="20"/>
                <w:lang w:val="sk-SK"/>
              </w:rPr>
              <w:t>podľa bodu 1. Prílohy 1 Zmluvy</w:t>
            </w:r>
          </w:p>
        </w:tc>
        <w:tc>
          <w:tcPr>
            <w:tcW w:w="1109" w:type="dxa"/>
            <w:vAlign w:val="center"/>
          </w:tcPr>
          <w:p w:rsidR="00FF5D4D" w:rsidRPr="00FF5D4D" w:rsidRDefault="00200642" w:rsidP="003B2A63">
            <w:pPr>
              <w:keepNext/>
              <w:keepLines/>
              <w:autoSpaceDE w:val="0"/>
              <w:autoSpaceDN w:val="0"/>
              <w:adjustRightInd w:val="0"/>
              <w:jc w:val="center"/>
              <w:rPr>
                <w:sz w:val="20"/>
                <w:szCs w:val="20"/>
                <w:lang w:val="sk-SK"/>
              </w:rPr>
            </w:pPr>
            <w:r>
              <w:rPr>
                <w:sz w:val="20"/>
                <w:szCs w:val="20"/>
              </w:rPr>
              <w:t>1200</w:t>
            </w:r>
          </w:p>
        </w:tc>
        <w:tc>
          <w:tcPr>
            <w:tcW w:w="1584" w:type="dxa"/>
            <w:vAlign w:val="center"/>
          </w:tcPr>
          <w:p w:rsidR="00FF5D4D" w:rsidRPr="00FF5D4D" w:rsidRDefault="00FF5D4D" w:rsidP="003B2A63">
            <w:pPr>
              <w:keepNext/>
              <w:keepLines/>
              <w:autoSpaceDE w:val="0"/>
              <w:autoSpaceDN w:val="0"/>
              <w:adjustRightInd w:val="0"/>
              <w:jc w:val="center"/>
              <w:rPr>
                <w:sz w:val="20"/>
                <w:szCs w:val="20"/>
                <w:vertAlign w:val="superscript"/>
                <w:lang w:val="sk-SK"/>
              </w:rPr>
            </w:pPr>
            <w:r>
              <w:rPr>
                <w:sz w:val="20"/>
                <w:szCs w:val="20"/>
                <w:lang w:val="sk-SK"/>
              </w:rPr>
              <w:t>m</w:t>
            </w:r>
            <w:r>
              <w:rPr>
                <w:sz w:val="20"/>
                <w:szCs w:val="20"/>
                <w:vertAlign w:val="superscript"/>
                <w:lang w:val="sk-SK"/>
              </w:rPr>
              <w:t>2</w:t>
            </w:r>
          </w:p>
        </w:tc>
        <w:tc>
          <w:tcPr>
            <w:tcW w:w="2328" w:type="dxa"/>
            <w:vAlign w:val="center"/>
          </w:tcPr>
          <w:p w:rsidR="00FF5D4D" w:rsidRPr="00FF5D4D" w:rsidRDefault="00DC661E" w:rsidP="003B2A63">
            <w:pPr>
              <w:keepNext/>
              <w:keepLines/>
              <w:autoSpaceDE w:val="0"/>
              <w:autoSpaceDN w:val="0"/>
              <w:adjustRightInd w:val="0"/>
              <w:jc w:val="center"/>
              <w:rPr>
                <w:sz w:val="20"/>
                <w:szCs w:val="20"/>
                <w:lang w:val="sk-SK"/>
              </w:rPr>
            </w:pPr>
            <w:r w:rsidRPr="003A6285">
              <w:rPr>
                <w:bCs/>
                <w:sz w:val="20"/>
                <w:szCs w:val="20"/>
              </w:rPr>
              <w:t>[</w:t>
            </w:r>
            <w:r w:rsidRPr="003A6285">
              <w:rPr>
                <w:bCs/>
                <w:sz w:val="20"/>
                <w:szCs w:val="20"/>
                <w:highlight w:val="yellow"/>
              </w:rPr>
              <w:t>doplniť</w:t>
            </w:r>
            <w:r w:rsidRPr="003A6285">
              <w:rPr>
                <w:bCs/>
                <w:sz w:val="20"/>
                <w:szCs w:val="20"/>
              </w:rPr>
              <w:t>]</w:t>
            </w:r>
          </w:p>
        </w:tc>
        <w:tc>
          <w:tcPr>
            <w:tcW w:w="1956" w:type="dxa"/>
            <w:vAlign w:val="center"/>
          </w:tcPr>
          <w:p w:rsidR="00FF5D4D" w:rsidRPr="00FF5D4D" w:rsidRDefault="00DC661E" w:rsidP="003B2A63">
            <w:pPr>
              <w:keepNext/>
              <w:keepLines/>
              <w:autoSpaceDE w:val="0"/>
              <w:autoSpaceDN w:val="0"/>
              <w:adjustRightInd w:val="0"/>
              <w:jc w:val="center"/>
              <w:rPr>
                <w:sz w:val="20"/>
                <w:szCs w:val="20"/>
                <w:lang w:val="sk-SK"/>
              </w:rPr>
            </w:pPr>
            <w:r w:rsidRPr="003A6285">
              <w:rPr>
                <w:bCs/>
                <w:sz w:val="20"/>
                <w:szCs w:val="20"/>
              </w:rPr>
              <w:t>[</w:t>
            </w:r>
            <w:r w:rsidRPr="003A6285">
              <w:rPr>
                <w:bCs/>
                <w:sz w:val="20"/>
                <w:szCs w:val="20"/>
                <w:highlight w:val="yellow"/>
              </w:rPr>
              <w:t>doplniť</w:t>
            </w:r>
            <w:r w:rsidRPr="003A6285">
              <w:rPr>
                <w:bCs/>
                <w:sz w:val="20"/>
                <w:szCs w:val="20"/>
              </w:rPr>
              <w:t>]</w:t>
            </w:r>
          </w:p>
        </w:tc>
      </w:tr>
      <w:tr w:rsidR="00EF4B44" w:rsidTr="00FF5D4D">
        <w:tc>
          <w:tcPr>
            <w:tcW w:w="2802" w:type="dxa"/>
          </w:tcPr>
          <w:p w:rsidR="00EF4B44" w:rsidRPr="00EF4B44" w:rsidRDefault="00EF4B44" w:rsidP="003B2A63">
            <w:pPr>
              <w:keepNext/>
              <w:keepLines/>
              <w:autoSpaceDE w:val="0"/>
              <w:autoSpaceDN w:val="0"/>
              <w:adjustRightInd w:val="0"/>
              <w:rPr>
                <w:sz w:val="20"/>
                <w:szCs w:val="20"/>
                <w:lang w:val="sk-SK"/>
              </w:rPr>
            </w:pPr>
            <w:r w:rsidRPr="00EF4B44">
              <w:rPr>
                <w:sz w:val="20"/>
                <w:szCs w:val="20"/>
                <w:lang w:val="sk-SK"/>
              </w:rPr>
              <w:t>Náter trakčného stožiaru spôsobom podľa</w:t>
            </w:r>
            <w:r>
              <w:rPr>
                <w:sz w:val="20"/>
                <w:szCs w:val="20"/>
                <w:lang w:val="sk-SK"/>
              </w:rPr>
              <w:t xml:space="preserve"> bodov 2. až 4.</w:t>
            </w:r>
            <w:r w:rsidRPr="00EF4B44">
              <w:rPr>
                <w:sz w:val="20"/>
                <w:szCs w:val="20"/>
                <w:lang w:val="sk-SK"/>
              </w:rPr>
              <w:t xml:space="preserve"> Prílohy 1 Zmluvy</w:t>
            </w:r>
          </w:p>
        </w:tc>
        <w:tc>
          <w:tcPr>
            <w:tcW w:w="1109" w:type="dxa"/>
            <w:vAlign w:val="center"/>
          </w:tcPr>
          <w:p w:rsidR="00EF4B44" w:rsidRDefault="00200642" w:rsidP="003B2A63">
            <w:pPr>
              <w:keepNext/>
              <w:keepLines/>
              <w:autoSpaceDE w:val="0"/>
              <w:autoSpaceDN w:val="0"/>
              <w:adjustRightInd w:val="0"/>
              <w:jc w:val="center"/>
              <w:rPr>
                <w:sz w:val="20"/>
                <w:szCs w:val="20"/>
              </w:rPr>
            </w:pPr>
            <w:r>
              <w:rPr>
                <w:sz w:val="20"/>
                <w:szCs w:val="20"/>
              </w:rPr>
              <w:t>3300</w:t>
            </w:r>
            <w:bookmarkStart w:id="0" w:name="_GoBack"/>
            <w:bookmarkEnd w:id="0"/>
          </w:p>
        </w:tc>
        <w:tc>
          <w:tcPr>
            <w:tcW w:w="1584" w:type="dxa"/>
            <w:vAlign w:val="center"/>
          </w:tcPr>
          <w:p w:rsidR="00EF4B44" w:rsidRPr="00EF4B44" w:rsidRDefault="00EF4B44" w:rsidP="003B2A63">
            <w:pPr>
              <w:keepNext/>
              <w:keepLines/>
              <w:autoSpaceDE w:val="0"/>
              <w:autoSpaceDN w:val="0"/>
              <w:adjustRightInd w:val="0"/>
              <w:jc w:val="center"/>
              <w:rPr>
                <w:sz w:val="20"/>
                <w:szCs w:val="20"/>
                <w:vertAlign w:val="superscript"/>
              </w:rPr>
            </w:pPr>
            <w:r>
              <w:rPr>
                <w:sz w:val="20"/>
                <w:szCs w:val="20"/>
              </w:rPr>
              <w:t>m</w:t>
            </w:r>
            <w:r>
              <w:rPr>
                <w:sz w:val="20"/>
                <w:szCs w:val="20"/>
                <w:vertAlign w:val="superscript"/>
              </w:rPr>
              <w:t>2</w:t>
            </w:r>
          </w:p>
        </w:tc>
        <w:tc>
          <w:tcPr>
            <w:tcW w:w="2328" w:type="dxa"/>
            <w:vAlign w:val="center"/>
          </w:tcPr>
          <w:p w:rsidR="00EF4B44" w:rsidRPr="00FF5D4D" w:rsidRDefault="00DC661E" w:rsidP="003B2A63">
            <w:pPr>
              <w:keepNext/>
              <w:keepLines/>
              <w:autoSpaceDE w:val="0"/>
              <w:autoSpaceDN w:val="0"/>
              <w:adjustRightInd w:val="0"/>
              <w:jc w:val="center"/>
              <w:rPr>
                <w:sz w:val="20"/>
                <w:szCs w:val="20"/>
              </w:rPr>
            </w:pPr>
            <w:r w:rsidRPr="003A6285">
              <w:rPr>
                <w:bCs/>
                <w:sz w:val="20"/>
                <w:szCs w:val="20"/>
              </w:rPr>
              <w:t>[</w:t>
            </w:r>
            <w:r w:rsidRPr="003A6285">
              <w:rPr>
                <w:bCs/>
                <w:sz w:val="20"/>
                <w:szCs w:val="20"/>
                <w:highlight w:val="yellow"/>
              </w:rPr>
              <w:t>doplniť</w:t>
            </w:r>
            <w:r w:rsidRPr="003A6285">
              <w:rPr>
                <w:bCs/>
                <w:sz w:val="20"/>
                <w:szCs w:val="20"/>
              </w:rPr>
              <w:t>]</w:t>
            </w:r>
          </w:p>
        </w:tc>
        <w:tc>
          <w:tcPr>
            <w:tcW w:w="1956" w:type="dxa"/>
            <w:vAlign w:val="center"/>
          </w:tcPr>
          <w:p w:rsidR="00EF4B44" w:rsidRPr="00FF5D4D" w:rsidRDefault="00DC661E" w:rsidP="003B2A63">
            <w:pPr>
              <w:keepNext/>
              <w:keepLines/>
              <w:autoSpaceDE w:val="0"/>
              <w:autoSpaceDN w:val="0"/>
              <w:adjustRightInd w:val="0"/>
              <w:jc w:val="center"/>
              <w:rPr>
                <w:sz w:val="20"/>
                <w:szCs w:val="20"/>
              </w:rPr>
            </w:pPr>
            <w:r w:rsidRPr="003A6285">
              <w:rPr>
                <w:bCs/>
                <w:sz w:val="20"/>
                <w:szCs w:val="20"/>
              </w:rPr>
              <w:t>[</w:t>
            </w:r>
            <w:r w:rsidRPr="003A6285">
              <w:rPr>
                <w:bCs/>
                <w:sz w:val="20"/>
                <w:szCs w:val="20"/>
                <w:highlight w:val="yellow"/>
              </w:rPr>
              <w:t>doplniť</w:t>
            </w:r>
            <w:r w:rsidRPr="003A6285">
              <w:rPr>
                <w:bCs/>
                <w:sz w:val="20"/>
                <w:szCs w:val="20"/>
              </w:rPr>
              <w:t>]</w:t>
            </w:r>
          </w:p>
        </w:tc>
      </w:tr>
    </w:tbl>
    <w:p w:rsidR="009E4FF6" w:rsidRDefault="009E4FF6" w:rsidP="003B2A63">
      <w:pPr>
        <w:keepNext/>
        <w:keepLines/>
        <w:autoSpaceDE w:val="0"/>
        <w:autoSpaceDN w:val="0"/>
        <w:adjustRightInd w:val="0"/>
        <w:spacing w:after="0" w:line="240" w:lineRule="auto"/>
        <w:jc w:val="both"/>
        <w:rPr>
          <w:rFonts w:ascii="Garamond" w:hAnsi="Garamond"/>
          <w:sz w:val="20"/>
          <w:szCs w:val="20"/>
        </w:rPr>
      </w:pPr>
    </w:p>
    <w:p w:rsidR="00B778E2" w:rsidRDefault="00B778E2" w:rsidP="003B2A63">
      <w:pPr>
        <w:keepNext/>
        <w:keepLines/>
        <w:spacing w:after="0" w:line="240" w:lineRule="auto"/>
        <w:rPr>
          <w:rFonts w:ascii="Garamond" w:hAnsi="Garamond"/>
          <w:b/>
          <w:sz w:val="20"/>
          <w:szCs w:val="20"/>
        </w:rPr>
      </w:pPr>
    </w:p>
    <w:p w:rsidR="009E40F2" w:rsidRDefault="009E40F2"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B806BD" w:rsidRDefault="00B806B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61615D" w:rsidRDefault="0061615D" w:rsidP="003B2A63">
      <w:pPr>
        <w:keepNext/>
        <w:keepLines/>
        <w:spacing w:after="0" w:line="240" w:lineRule="auto"/>
        <w:rPr>
          <w:rFonts w:ascii="Garamond" w:hAnsi="Garamond"/>
          <w:b/>
          <w:sz w:val="20"/>
          <w:szCs w:val="20"/>
        </w:rPr>
      </w:pPr>
    </w:p>
    <w:p w:rsidR="009E40F2" w:rsidRDefault="009E40F2" w:rsidP="003B2A63">
      <w:pPr>
        <w:keepNext/>
        <w:keepLines/>
        <w:spacing w:after="0" w:line="240" w:lineRule="auto"/>
        <w:rPr>
          <w:rFonts w:ascii="Garamond" w:hAnsi="Garamond"/>
          <w:b/>
          <w:sz w:val="20"/>
          <w:szCs w:val="20"/>
        </w:rPr>
      </w:pPr>
    </w:p>
    <w:p w:rsidR="0047314E" w:rsidRPr="00A03133" w:rsidRDefault="0047314E" w:rsidP="003B2A63">
      <w:pPr>
        <w:keepNext/>
        <w:keepLines/>
        <w:spacing w:after="0" w:line="240" w:lineRule="auto"/>
        <w:jc w:val="center"/>
        <w:rPr>
          <w:rFonts w:ascii="Garamond" w:hAnsi="Garamond"/>
          <w:b/>
          <w:sz w:val="20"/>
          <w:szCs w:val="20"/>
        </w:rPr>
      </w:pPr>
      <w:r>
        <w:rPr>
          <w:rFonts w:ascii="Garamond" w:hAnsi="Garamond"/>
          <w:b/>
          <w:sz w:val="20"/>
          <w:szCs w:val="20"/>
        </w:rPr>
        <w:lastRenderedPageBreak/>
        <w:t xml:space="preserve">PRÍLOHA </w:t>
      </w:r>
      <w:r w:rsidR="00636BDD">
        <w:rPr>
          <w:rFonts w:ascii="Garamond" w:hAnsi="Garamond"/>
          <w:b/>
          <w:sz w:val="20"/>
          <w:szCs w:val="20"/>
        </w:rPr>
        <w:t>2</w:t>
      </w:r>
    </w:p>
    <w:p w:rsidR="0047314E" w:rsidRPr="00A03133" w:rsidRDefault="0047314E" w:rsidP="003B2A63">
      <w:pPr>
        <w:keepNext/>
        <w:keepLines/>
        <w:shd w:val="clear" w:color="auto" w:fill="FFFFFF"/>
        <w:spacing w:after="0" w:line="240" w:lineRule="auto"/>
        <w:jc w:val="center"/>
        <w:rPr>
          <w:rFonts w:ascii="Garamond" w:hAnsi="Garamond"/>
          <w:b/>
          <w:sz w:val="20"/>
          <w:szCs w:val="20"/>
        </w:rPr>
      </w:pPr>
    </w:p>
    <w:p w:rsidR="0047314E" w:rsidRPr="00A03133" w:rsidRDefault="0047314E" w:rsidP="003B2A63">
      <w:pPr>
        <w:keepNext/>
        <w:keepLines/>
        <w:shd w:val="clear" w:color="auto" w:fill="FFFFFF"/>
        <w:spacing w:after="0" w:line="240" w:lineRule="auto"/>
        <w:jc w:val="center"/>
        <w:rPr>
          <w:rFonts w:ascii="Garamond" w:hAnsi="Garamond"/>
          <w:b/>
          <w:sz w:val="20"/>
          <w:szCs w:val="20"/>
        </w:rPr>
      </w:pPr>
      <w:r w:rsidRPr="00A03133">
        <w:rPr>
          <w:rFonts w:ascii="Garamond" w:hAnsi="Garamond"/>
          <w:b/>
          <w:sz w:val="20"/>
          <w:szCs w:val="20"/>
        </w:rPr>
        <w:t>ZÁKLADNÉ PODMIENKY PRE ZABEZPEČENIE POŽIARNEJ OCHRANY</w:t>
      </w:r>
    </w:p>
    <w:p w:rsidR="0047314E" w:rsidRPr="00D248C8" w:rsidRDefault="0047314E" w:rsidP="003B2A63">
      <w:pPr>
        <w:keepNext/>
        <w:keepLines/>
        <w:spacing w:after="0" w:line="240" w:lineRule="auto"/>
        <w:jc w:val="both"/>
        <w:rPr>
          <w:rFonts w:ascii="Garamond" w:hAnsi="Garamond"/>
          <w:sz w:val="20"/>
          <w:szCs w:val="20"/>
        </w:rPr>
      </w:pPr>
    </w:p>
    <w:p w:rsidR="0047314E" w:rsidRPr="00D248C8" w:rsidRDefault="0047314E" w:rsidP="003B2A63">
      <w:pPr>
        <w:pStyle w:val="BodyText21"/>
        <w:keepNext/>
        <w:keepLines/>
        <w:numPr>
          <w:ilvl w:val="0"/>
          <w:numId w:val="28"/>
        </w:numPr>
        <w:ind w:left="709" w:hanging="709"/>
        <w:rPr>
          <w:rFonts w:ascii="Garamond" w:hAnsi="Garamond"/>
          <w:sz w:val="20"/>
        </w:rPr>
      </w:pPr>
      <w:r w:rsidRPr="00D248C8">
        <w:rPr>
          <w:rFonts w:ascii="Garamond" w:hAnsi="Garamond"/>
          <w:sz w:val="20"/>
        </w:rPr>
        <w:t>Zhotoviteľ je povinný zabezpečiť dodržiavanie predpisov o p</w:t>
      </w:r>
      <w:r>
        <w:rPr>
          <w:rFonts w:ascii="Garamond" w:hAnsi="Garamond"/>
          <w:sz w:val="20"/>
        </w:rPr>
        <w:t xml:space="preserve">ožiarnej ochrane, plniť z nich </w:t>
      </w:r>
      <w:r w:rsidRPr="00D248C8">
        <w:rPr>
          <w:rFonts w:ascii="Garamond" w:hAnsi="Garamond"/>
          <w:sz w:val="20"/>
        </w:rPr>
        <w:t>vyplývajúce príkazy, zákazy a pokyny a to svojimi zamestnancami ako aj osobami, ktoré sa s jeho súhlasom zdržujú alebo vykonávajú činnosti v dotknutých priestoroch a vykonávať pravidelnú kontrolu ich plnenia.</w:t>
      </w:r>
    </w:p>
    <w:p w:rsidR="0047314E" w:rsidRDefault="0047314E" w:rsidP="003B2A63">
      <w:pPr>
        <w:pStyle w:val="BodyText21"/>
        <w:keepNext/>
        <w:keepLines/>
        <w:ind w:left="709" w:firstLine="0"/>
        <w:rPr>
          <w:rFonts w:ascii="Garamond" w:hAnsi="Garamond"/>
          <w:sz w:val="20"/>
        </w:rPr>
      </w:pPr>
    </w:p>
    <w:p w:rsidR="0047314E" w:rsidRPr="00D248C8" w:rsidRDefault="0047314E" w:rsidP="003B2A63">
      <w:pPr>
        <w:pStyle w:val="BodyText21"/>
        <w:keepNext/>
        <w:keepLines/>
        <w:numPr>
          <w:ilvl w:val="0"/>
          <w:numId w:val="28"/>
        </w:numPr>
        <w:ind w:left="709" w:hanging="709"/>
        <w:rPr>
          <w:rFonts w:ascii="Garamond" w:hAnsi="Garamond"/>
          <w:sz w:val="20"/>
        </w:rPr>
      </w:pPr>
      <w:r w:rsidRPr="00D248C8">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w:t>
      </w:r>
      <w:r w:rsidR="003B6952">
        <w:rPr>
          <w:rFonts w:ascii="Garamond" w:hAnsi="Garamond"/>
          <w:sz w:val="20"/>
        </w:rPr>
        <w:t xml:space="preserve"> osobitných</w:t>
      </w:r>
      <w:r w:rsidRPr="00D248C8">
        <w:rPr>
          <w:rFonts w:ascii="Garamond" w:hAnsi="Garamond"/>
          <w:sz w:val="20"/>
        </w:rPr>
        <w:t xml:space="preserve"> predpisov o požiarnej ochrane.</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3B2A63">
      <w:pPr>
        <w:keepNext/>
        <w:keepLines/>
        <w:numPr>
          <w:ilvl w:val="0"/>
          <w:numId w:val="28"/>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3B2A63">
      <w:pPr>
        <w:keepNext/>
        <w:keepLines/>
        <w:numPr>
          <w:ilvl w:val="0"/>
          <w:numId w:val="28"/>
        </w:numPr>
        <w:spacing w:after="0" w:line="240" w:lineRule="auto"/>
        <w:ind w:left="709" w:hanging="709"/>
        <w:jc w:val="both"/>
        <w:rPr>
          <w:rFonts w:ascii="Garamond" w:hAnsi="Garamond"/>
          <w:sz w:val="20"/>
          <w:szCs w:val="20"/>
        </w:rPr>
      </w:pPr>
      <w:r w:rsidRPr="00D248C8">
        <w:rPr>
          <w:rFonts w:ascii="Garamond" w:hAnsi="Garamond"/>
          <w:sz w:val="20"/>
          <w:szCs w:val="20"/>
        </w:rPr>
        <w:t xml:space="preserve">Zhotoviteľ je povinný oznámiť bezodkladne objednávateľovi každý požiar, ktorý vznikol v dotknutých   priestoroch staveniska. </w:t>
      </w:r>
    </w:p>
    <w:p w:rsidR="0047314E" w:rsidRDefault="0047314E" w:rsidP="003B2A63">
      <w:pPr>
        <w:pStyle w:val="BodyText21"/>
        <w:keepNext/>
        <w:keepLines/>
        <w:ind w:left="709" w:firstLine="0"/>
        <w:rPr>
          <w:rFonts w:ascii="Garamond" w:hAnsi="Garamond"/>
          <w:sz w:val="20"/>
        </w:rPr>
      </w:pPr>
    </w:p>
    <w:p w:rsidR="0047314E" w:rsidRPr="00D248C8" w:rsidRDefault="0047314E" w:rsidP="003B2A63">
      <w:pPr>
        <w:pStyle w:val="BodyText21"/>
        <w:keepNext/>
        <w:keepLines/>
        <w:numPr>
          <w:ilvl w:val="0"/>
          <w:numId w:val="28"/>
        </w:numPr>
        <w:ind w:left="709" w:hanging="709"/>
        <w:rPr>
          <w:rFonts w:ascii="Garamond" w:hAnsi="Garamond"/>
          <w:sz w:val="20"/>
        </w:rPr>
      </w:pPr>
      <w:r w:rsidRPr="00D248C8">
        <w:rPr>
          <w:rFonts w:ascii="Garamond" w:hAnsi="Garamond"/>
          <w:sz w:val="20"/>
        </w:rPr>
        <w:t>Zhotoviteľ je povinný dôsledne dodržiavať predpisy požiarnej ochrany najmä pri manipulácii a skladovaní horľavých kvapalín a materiálov v dotknutých  priestoroch.</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3B2A63">
      <w:pPr>
        <w:keepNext/>
        <w:keepLines/>
        <w:numPr>
          <w:ilvl w:val="0"/>
          <w:numId w:val="28"/>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zabezpečovať odbornú prípravu a školenie o požiarnej ochrane pre svojich zamestnancov a v prípade potreby i pre osoby, ktoré sa zdržujú s jeho súhlasom v dotknutých priestoroch alebo tam vykonávajú činnosti.</w:t>
      </w:r>
    </w:p>
    <w:p w:rsidR="0047314E" w:rsidRDefault="0047314E" w:rsidP="003B2A63">
      <w:pPr>
        <w:pStyle w:val="BodyText21"/>
        <w:keepNext/>
        <w:keepLines/>
        <w:ind w:left="709" w:firstLine="0"/>
        <w:rPr>
          <w:rFonts w:ascii="Garamond" w:hAnsi="Garamond"/>
          <w:sz w:val="20"/>
        </w:rPr>
      </w:pPr>
    </w:p>
    <w:p w:rsidR="0047314E" w:rsidRPr="00D248C8" w:rsidRDefault="0047314E" w:rsidP="003B2A63">
      <w:pPr>
        <w:pStyle w:val="BodyText21"/>
        <w:keepNext/>
        <w:keepLines/>
        <w:numPr>
          <w:ilvl w:val="0"/>
          <w:numId w:val="28"/>
        </w:numPr>
        <w:ind w:left="709" w:hanging="709"/>
        <w:rPr>
          <w:rFonts w:ascii="Garamond" w:hAnsi="Garamond"/>
          <w:sz w:val="20"/>
        </w:rPr>
      </w:pPr>
      <w:r w:rsidRPr="00D248C8">
        <w:rPr>
          <w:rFonts w:ascii="Garamond" w:hAnsi="Garamond"/>
          <w:sz w:val="20"/>
        </w:rPr>
        <w:t>Zhotoviteľ je povinný v dotknutých priestoroch v spolupráci s </w:t>
      </w:r>
      <w:r w:rsidR="003B6952">
        <w:rPr>
          <w:rFonts w:ascii="Garamond" w:hAnsi="Garamond"/>
          <w:sz w:val="20"/>
        </w:rPr>
        <w:t>O</w:t>
      </w:r>
      <w:r w:rsidRPr="00D248C8">
        <w:rPr>
          <w:rFonts w:ascii="Garamond" w:hAnsi="Garamond"/>
          <w:sz w:val="20"/>
        </w:rPr>
        <w:t xml:space="preserve">bjednávateľom (technikmi  PO) a s jeho súhlasom určiť na pracoviskách vzhľadom na charakter vykonávaných prác miesta so zvýšeným požiarnym nebezpečenstvom a označiť ich príslušnými príkazmi, zákazmi a pokynmi podľa </w:t>
      </w:r>
      <w:r w:rsidR="003B6952">
        <w:rPr>
          <w:rFonts w:ascii="Garamond" w:hAnsi="Garamond"/>
          <w:sz w:val="20"/>
        </w:rPr>
        <w:t xml:space="preserve">osobitných </w:t>
      </w:r>
      <w:r w:rsidRPr="00D248C8">
        <w:rPr>
          <w:rFonts w:ascii="Garamond" w:hAnsi="Garamond"/>
          <w:sz w:val="20"/>
        </w:rPr>
        <w:t>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3B2A63">
      <w:pPr>
        <w:keepNext/>
        <w:keepLines/>
        <w:numPr>
          <w:ilvl w:val="0"/>
          <w:numId w:val="28"/>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plniť ďalšie povinnosti vyplývajúce z</w:t>
      </w:r>
      <w:r w:rsidR="003B6952">
        <w:rPr>
          <w:rFonts w:ascii="Garamond" w:hAnsi="Garamond"/>
          <w:sz w:val="20"/>
          <w:szCs w:val="20"/>
        </w:rPr>
        <w:t> osobitných predpisov týkajúcich sa</w:t>
      </w:r>
      <w:r w:rsidRPr="00D248C8">
        <w:rPr>
          <w:rFonts w:ascii="Garamond" w:hAnsi="Garamond"/>
          <w:sz w:val="20"/>
          <w:szCs w:val="20"/>
        </w:rPr>
        <w:t xml:space="preserve"> požiarnej ochrane a tiež v primeranom rozsahu povinnosti vyplývajúce z požiarneho štatútu a ďalších vnútroorganizačných smerníc </w:t>
      </w:r>
      <w:r w:rsidR="003B6952">
        <w:rPr>
          <w:rFonts w:ascii="Garamond" w:hAnsi="Garamond"/>
          <w:sz w:val="20"/>
          <w:szCs w:val="20"/>
        </w:rPr>
        <w:t>O</w:t>
      </w:r>
      <w:r w:rsidRPr="00D248C8">
        <w:rPr>
          <w:rFonts w:ascii="Garamond" w:hAnsi="Garamond"/>
          <w:sz w:val="20"/>
          <w:szCs w:val="20"/>
        </w:rPr>
        <w:t>bjednávateľa a odstraňovať zistené nedostatky.</w:t>
      </w:r>
    </w:p>
    <w:p w:rsidR="0047314E" w:rsidRDefault="0047314E" w:rsidP="003B2A63">
      <w:pPr>
        <w:keepNext/>
        <w:keepLines/>
        <w:spacing w:after="0" w:line="240" w:lineRule="auto"/>
        <w:ind w:left="709"/>
        <w:jc w:val="both"/>
        <w:rPr>
          <w:rFonts w:ascii="Garamond" w:hAnsi="Garamond"/>
          <w:sz w:val="20"/>
          <w:szCs w:val="20"/>
        </w:rPr>
      </w:pPr>
    </w:p>
    <w:p w:rsidR="0047314E" w:rsidRPr="00D248C8" w:rsidRDefault="0047314E" w:rsidP="003B2A63">
      <w:pPr>
        <w:keepNext/>
        <w:keepLines/>
        <w:numPr>
          <w:ilvl w:val="0"/>
          <w:numId w:val="28"/>
        </w:numPr>
        <w:spacing w:after="0" w:line="240" w:lineRule="auto"/>
        <w:ind w:left="709" w:hanging="709"/>
        <w:jc w:val="both"/>
        <w:rPr>
          <w:rFonts w:ascii="Garamond" w:hAnsi="Garamond"/>
          <w:sz w:val="20"/>
          <w:szCs w:val="20"/>
        </w:rPr>
      </w:pPr>
      <w:r w:rsidRPr="00D248C8">
        <w:rPr>
          <w:rFonts w:ascii="Garamond" w:hAnsi="Garamond"/>
          <w:sz w:val="20"/>
          <w:szCs w:val="20"/>
        </w:rPr>
        <w:t>Zhotoviteľ je povinný viesť v potrebnom rozsahu predpísanú dokumentáciu požiarnej ochrany</w:t>
      </w: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47314E" w:rsidRPr="00D248C8" w:rsidRDefault="0047314E" w:rsidP="003B2A63">
      <w:pPr>
        <w:keepNext/>
        <w:keepLines/>
        <w:jc w:val="both"/>
        <w:rPr>
          <w:rFonts w:ascii="Garamond" w:hAnsi="Garamond"/>
          <w:sz w:val="20"/>
          <w:szCs w:val="20"/>
        </w:rPr>
      </w:pPr>
    </w:p>
    <w:p w:rsidR="0061615D" w:rsidRDefault="0061615D" w:rsidP="003B2A63">
      <w:pPr>
        <w:keepNext/>
        <w:keepLines/>
      </w:pPr>
    </w:p>
    <w:p w:rsidR="00496C1B" w:rsidRDefault="00496C1B" w:rsidP="003B2A63">
      <w:pPr>
        <w:keepNext/>
        <w:keepLines/>
      </w:pPr>
    </w:p>
    <w:p w:rsidR="003B2A63" w:rsidRPr="0061615D" w:rsidRDefault="003B2A63" w:rsidP="003B2A63">
      <w:pPr>
        <w:keepNext/>
        <w:keepLines/>
      </w:pPr>
    </w:p>
    <w:p w:rsidR="0047314E" w:rsidRPr="00D81E14" w:rsidRDefault="0047314E" w:rsidP="003B2A63">
      <w:pPr>
        <w:keepNext/>
        <w:keepLines/>
      </w:pPr>
    </w:p>
    <w:p w:rsidR="0047314E" w:rsidRPr="00A03133" w:rsidRDefault="0047314E" w:rsidP="003B2A63">
      <w:pPr>
        <w:pStyle w:val="Nadpis6"/>
        <w:spacing w:before="0" w:line="240" w:lineRule="auto"/>
        <w:jc w:val="center"/>
        <w:rPr>
          <w:rFonts w:ascii="Garamond" w:hAnsi="Garamond"/>
          <w:b/>
          <w:i w:val="0"/>
          <w:color w:val="000000" w:themeColor="text1"/>
          <w:sz w:val="20"/>
          <w:szCs w:val="20"/>
        </w:rPr>
      </w:pPr>
      <w:r>
        <w:rPr>
          <w:rFonts w:ascii="Garamond" w:hAnsi="Garamond"/>
          <w:b/>
          <w:i w:val="0"/>
          <w:color w:val="000000" w:themeColor="text1"/>
          <w:sz w:val="20"/>
          <w:szCs w:val="20"/>
        </w:rPr>
        <w:lastRenderedPageBreak/>
        <w:t>PRÍLOHA</w:t>
      </w:r>
      <w:r w:rsidRPr="00A03133">
        <w:rPr>
          <w:rFonts w:ascii="Garamond" w:hAnsi="Garamond"/>
          <w:b/>
          <w:i w:val="0"/>
          <w:color w:val="000000" w:themeColor="text1"/>
          <w:sz w:val="20"/>
          <w:szCs w:val="20"/>
        </w:rPr>
        <w:t xml:space="preserve"> </w:t>
      </w:r>
      <w:r w:rsidR="00636BDD">
        <w:rPr>
          <w:rFonts w:ascii="Garamond" w:hAnsi="Garamond"/>
          <w:b/>
          <w:i w:val="0"/>
          <w:color w:val="000000" w:themeColor="text1"/>
          <w:sz w:val="20"/>
          <w:szCs w:val="20"/>
        </w:rPr>
        <w:t>3</w:t>
      </w:r>
    </w:p>
    <w:p w:rsidR="0047314E" w:rsidRPr="00A03133" w:rsidRDefault="0047314E" w:rsidP="003B2A63">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p>
    <w:p w:rsidR="0047314E" w:rsidRPr="00A03133" w:rsidRDefault="0047314E" w:rsidP="003B2A63">
      <w:pPr>
        <w:keepNext/>
        <w:keepLines/>
        <w:shd w:val="clear" w:color="auto" w:fill="FFFFFF"/>
        <w:overflowPunct w:val="0"/>
        <w:autoSpaceDE w:val="0"/>
        <w:autoSpaceDN w:val="0"/>
        <w:adjustRightInd w:val="0"/>
        <w:spacing w:after="0" w:line="240" w:lineRule="auto"/>
        <w:jc w:val="center"/>
        <w:rPr>
          <w:rFonts w:ascii="Garamond" w:hAnsi="Garamond"/>
          <w:b/>
          <w:color w:val="000000" w:themeColor="text1"/>
          <w:sz w:val="20"/>
          <w:szCs w:val="20"/>
        </w:rPr>
      </w:pPr>
      <w:r w:rsidRPr="00A03133">
        <w:rPr>
          <w:rFonts w:ascii="Garamond" w:hAnsi="Garamond"/>
          <w:b/>
          <w:color w:val="000000" w:themeColor="text1"/>
          <w:sz w:val="20"/>
          <w:szCs w:val="20"/>
        </w:rPr>
        <w:t>ZÁKLADNÉ PODMIENKY PRE BEZPEČNOSŤ A OCHRANU ZDRAVIA PRI PRÁCI</w:t>
      </w:r>
    </w:p>
    <w:p w:rsidR="0047314E" w:rsidRPr="00D248C8" w:rsidRDefault="0047314E" w:rsidP="003B2A63">
      <w:pPr>
        <w:keepNext/>
        <w:keepLines/>
        <w:overflowPunct w:val="0"/>
        <w:autoSpaceDE w:val="0"/>
        <w:autoSpaceDN w:val="0"/>
        <w:adjustRightInd w:val="0"/>
        <w:spacing w:after="0" w:line="240" w:lineRule="auto"/>
        <w:jc w:val="both"/>
        <w:rPr>
          <w:rFonts w:ascii="Garamond" w:hAnsi="Garamond"/>
          <w:sz w:val="20"/>
          <w:szCs w:val="20"/>
        </w:rPr>
      </w:pPr>
    </w:p>
    <w:p w:rsidR="0047314E" w:rsidRPr="00D248C8" w:rsidRDefault="0047314E" w:rsidP="003B2A63">
      <w:pPr>
        <w:keepNext/>
        <w:keepLines/>
        <w:numPr>
          <w:ilvl w:val="2"/>
          <w:numId w:val="2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diela je povinný dodržiavať </w:t>
      </w:r>
      <w:r w:rsidR="003B6952">
        <w:rPr>
          <w:rFonts w:ascii="Garamond" w:hAnsi="Garamond"/>
          <w:sz w:val="20"/>
          <w:szCs w:val="20"/>
        </w:rPr>
        <w:t xml:space="preserve">osobitné </w:t>
      </w:r>
      <w:r w:rsidRPr="00D248C8">
        <w:rPr>
          <w:rFonts w:ascii="Garamond" w:hAnsi="Garamond"/>
          <w:sz w:val="20"/>
          <w:szCs w:val="20"/>
        </w:rPr>
        <w:t>predpisy o bezpečnosti a ochrane zdravia pri práci. Je zodpovedný za úrazy a škody, ktoré vzniknú porušením, alebo zanedbaním bezpečnostných predpisov a noriem.</w:t>
      </w:r>
    </w:p>
    <w:p w:rsidR="0047314E" w:rsidRDefault="0047314E" w:rsidP="003B2A63">
      <w:pPr>
        <w:keepNext/>
        <w:keepLines/>
        <w:overflowPunct w:val="0"/>
        <w:autoSpaceDE w:val="0"/>
        <w:autoSpaceDN w:val="0"/>
        <w:adjustRightInd w:val="0"/>
        <w:spacing w:after="0" w:line="240" w:lineRule="auto"/>
        <w:ind w:left="720"/>
        <w:jc w:val="both"/>
        <w:rPr>
          <w:rFonts w:ascii="Garamond" w:hAnsi="Garamond"/>
          <w:sz w:val="20"/>
          <w:szCs w:val="20"/>
        </w:rPr>
      </w:pPr>
    </w:p>
    <w:p w:rsidR="0047314E" w:rsidRPr="00D248C8" w:rsidRDefault="0047314E" w:rsidP="003B2A63">
      <w:pPr>
        <w:keepNext/>
        <w:keepLines/>
        <w:numPr>
          <w:ilvl w:val="2"/>
          <w:numId w:val="2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pokyny kontrolných orgánov </w:t>
      </w:r>
      <w:r w:rsidR="003B6952">
        <w:rPr>
          <w:rFonts w:ascii="Garamond" w:hAnsi="Garamond"/>
          <w:sz w:val="20"/>
          <w:szCs w:val="20"/>
        </w:rPr>
        <w:t>O</w:t>
      </w:r>
      <w:r w:rsidRPr="00D248C8">
        <w:rPr>
          <w:rFonts w:ascii="Garamond" w:hAnsi="Garamond"/>
          <w:sz w:val="20"/>
          <w:szCs w:val="20"/>
        </w:rPr>
        <w:t xml:space="preserve">bjednávateľa v oblasti bezpečnosti a hygieny práce. V prípade zistenia porušovania zásad BOZP zamestnancami alebo zástupcami </w:t>
      </w:r>
      <w:r w:rsidR="003B6952">
        <w:rPr>
          <w:rFonts w:ascii="Garamond" w:hAnsi="Garamond"/>
          <w:sz w:val="20"/>
          <w:szCs w:val="20"/>
        </w:rPr>
        <w:t>Z</w:t>
      </w:r>
      <w:r w:rsidRPr="00D248C8">
        <w:rPr>
          <w:rFonts w:ascii="Garamond" w:hAnsi="Garamond"/>
          <w:sz w:val="20"/>
          <w:szCs w:val="20"/>
        </w:rPr>
        <w:t xml:space="preserve">hotoviteľa, je tento povinný urobiť nápravu podľa pokynov kontrolného orgánu </w:t>
      </w:r>
      <w:r w:rsidR="003B6952">
        <w:rPr>
          <w:rFonts w:ascii="Garamond" w:hAnsi="Garamond"/>
          <w:sz w:val="20"/>
          <w:szCs w:val="20"/>
        </w:rPr>
        <w:t>O</w:t>
      </w:r>
      <w:r w:rsidRPr="00D248C8">
        <w:rPr>
          <w:rFonts w:ascii="Garamond" w:hAnsi="Garamond"/>
          <w:sz w:val="20"/>
          <w:szCs w:val="20"/>
        </w:rPr>
        <w:t xml:space="preserve">bjednávateľa, vrátane rešpektovania zákazov práce, či vykázanie porušovateľov. Týmto nie sú dotknuté oprávnenia orgánov štátneho odborného dozoru nad bezpečnosťou práce a ostatných kontrolných orgánov v tejto oblasti dané </w:t>
      </w:r>
      <w:r w:rsidR="003B6952">
        <w:rPr>
          <w:rFonts w:ascii="Garamond" w:hAnsi="Garamond"/>
          <w:sz w:val="20"/>
          <w:szCs w:val="20"/>
        </w:rPr>
        <w:t>príslušnými osobitnými</w:t>
      </w:r>
      <w:r w:rsidRPr="00D248C8">
        <w:rPr>
          <w:rFonts w:ascii="Garamond" w:hAnsi="Garamond"/>
          <w:sz w:val="20"/>
          <w:szCs w:val="20"/>
        </w:rPr>
        <w:t xml:space="preserve"> predpismi.</w:t>
      </w:r>
    </w:p>
    <w:p w:rsidR="0047314E" w:rsidRDefault="0047314E" w:rsidP="003B2A63">
      <w:pPr>
        <w:keepNext/>
        <w:keepLines/>
        <w:tabs>
          <w:tab w:val="num" w:pos="2205"/>
        </w:tabs>
        <w:overflowPunct w:val="0"/>
        <w:autoSpaceDE w:val="0"/>
        <w:autoSpaceDN w:val="0"/>
        <w:adjustRightInd w:val="0"/>
        <w:spacing w:after="0" w:line="240" w:lineRule="auto"/>
        <w:ind w:left="426"/>
        <w:jc w:val="both"/>
        <w:rPr>
          <w:rFonts w:ascii="Garamond" w:hAnsi="Garamond"/>
          <w:sz w:val="20"/>
          <w:szCs w:val="20"/>
        </w:rPr>
      </w:pPr>
    </w:p>
    <w:p w:rsidR="0047314E" w:rsidRPr="00D248C8" w:rsidRDefault="0047314E" w:rsidP="003B2A63">
      <w:pPr>
        <w:keepNext/>
        <w:keepLines/>
        <w:numPr>
          <w:ilvl w:val="2"/>
          <w:numId w:val="2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Základné povinnosti </w:t>
      </w:r>
      <w:r w:rsidR="003B6952">
        <w:rPr>
          <w:rFonts w:ascii="Garamond" w:hAnsi="Garamond"/>
          <w:sz w:val="20"/>
          <w:szCs w:val="20"/>
        </w:rPr>
        <w:t>Z</w:t>
      </w:r>
      <w:r w:rsidRPr="00D248C8">
        <w:rPr>
          <w:rFonts w:ascii="Garamond" w:hAnsi="Garamond"/>
          <w:sz w:val="20"/>
          <w:szCs w:val="20"/>
        </w:rPr>
        <w:t>hotoviteľa:</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vykonať opatrenia na dodržanie BOZP so zreteľom na všetky okolnosti činností, ktoré </w:t>
      </w:r>
      <w:r w:rsidR="003B6952">
        <w:rPr>
          <w:rFonts w:ascii="Garamond" w:hAnsi="Garamond"/>
          <w:sz w:val="20"/>
          <w:szCs w:val="20"/>
        </w:rPr>
        <w:t>Z</w:t>
      </w:r>
      <w:r w:rsidRPr="00D248C8">
        <w:rPr>
          <w:rFonts w:ascii="Garamond" w:hAnsi="Garamond"/>
          <w:sz w:val="20"/>
          <w:szCs w:val="20"/>
        </w:rPr>
        <w:t xml:space="preserve">hotoviteľ alebo jeho zamestnanci vykonávajú a zabezpečiť, aby stroje, zariadenia, materiály, nástroje a pracovné postupy neohrozovali bezpečnosť a zdravie pri práci vlastných zamestnancov, zamestnancov </w:t>
      </w:r>
      <w:r w:rsidR="003B6952">
        <w:rPr>
          <w:rFonts w:ascii="Garamond" w:hAnsi="Garamond"/>
          <w:sz w:val="20"/>
          <w:szCs w:val="20"/>
        </w:rPr>
        <w:t>O</w:t>
      </w:r>
      <w:r w:rsidRPr="00D248C8">
        <w:rPr>
          <w:rFonts w:ascii="Garamond" w:hAnsi="Garamond"/>
          <w:sz w:val="20"/>
          <w:szCs w:val="20"/>
        </w:rPr>
        <w:t xml:space="preserve">bjednávateľa ako aj ostatných osôb, ktoré sa oprávnene zdržujú v dotknutých priestoroch staveniska alebo v ich blízkosti.  Za dodržiavanie týchto povinnosti je </w:t>
      </w:r>
      <w:r w:rsidR="003B6952">
        <w:rPr>
          <w:rFonts w:ascii="Garamond" w:hAnsi="Garamond"/>
          <w:sz w:val="20"/>
          <w:szCs w:val="20"/>
        </w:rPr>
        <w:t>Z</w:t>
      </w:r>
      <w:r w:rsidRPr="00D248C8">
        <w:rPr>
          <w:rFonts w:ascii="Garamond" w:hAnsi="Garamond"/>
          <w:sz w:val="20"/>
          <w:szCs w:val="20"/>
        </w:rPr>
        <w:t>hotoviteľ zodpovedný i v prípade svojich subdodávateľov.</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v prípade zistenia ohrozenia bezpečnosti a zdravia osôb povinný informovať o takomto ohrození </w:t>
      </w:r>
      <w:r w:rsidR="003B6952">
        <w:rPr>
          <w:rFonts w:ascii="Garamond" w:hAnsi="Garamond"/>
          <w:sz w:val="20"/>
          <w:szCs w:val="20"/>
        </w:rPr>
        <w:t>O</w:t>
      </w:r>
      <w:r w:rsidRPr="00D248C8">
        <w:rPr>
          <w:rFonts w:ascii="Garamond" w:hAnsi="Garamond"/>
          <w:sz w:val="20"/>
          <w:szCs w:val="20"/>
        </w:rPr>
        <w:t xml:space="preserve">bjednávateľa a pokiaľ je takéto ohrozenie spôsobené okolnosťami súvisiacimi s činnosťou zhotoviteľa v dotknutých priestoroch zabezpečiť odstránenie takého ohrozenia na vlastné náklady. V ostatných prípadoch je povinný takéto ohrozenie odstrániť </w:t>
      </w:r>
      <w:r w:rsidR="003B6952">
        <w:rPr>
          <w:rFonts w:ascii="Garamond" w:hAnsi="Garamond"/>
          <w:sz w:val="20"/>
          <w:szCs w:val="20"/>
        </w:rPr>
        <w:t>O</w:t>
      </w:r>
      <w:r w:rsidRPr="00D248C8">
        <w:rPr>
          <w:rFonts w:ascii="Garamond" w:hAnsi="Garamond"/>
          <w:sz w:val="20"/>
          <w:szCs w:val="20"/>
        </w:rPr>
        <w:t xml:space="preserve">bjednávateľ na vlastné náklady a </w:t>
      </w:r>
      <w:r w:rsidR="003B6952">
        <w:rPr>
          <w:rFonts w:ascii="Garamond" w:hAnsi="Garamond"/>
          <w:sz w:val="20"/>
          <w:szCs w:val="20"/>
        </w:rPr>
        <w:t>Z</w:t>
      </w:r>
      <w:r w:rsidRPr="00D248C8">
        <w:rPr>
          <w:rFonts w:ascii="Garamond" w:hAnsi="Garamond"/>
          <w:sz w:val="20"/>
          <w:szCs w:val="20"/>
        </w:rPr>
        <w:t>hotoviteľ je v miere nevyhnutnej na odstránenie takého ohrozenia povinný  spolupracovať.</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je povinný zabezpečiť u svojich zamestnancov a osôb </w:t>
      </w:r>
      <w:r w:rsidR="003B6952">
        <w:rPr>
          <w:rFonts w:ascii="Garamond" w:hAnsi="Garamond"/>
          <w:sz w:val="20"/>
          <w:szCs w:val="20"/>
        </w:rPr>
        <w:t>O</w:t>
      </w:r>
      <w:r w:rsidRPr="00D248C8">
        <w:rPr>
          <w:rFonts w:ascii="Garamond" w:hAnsi="Garamond"/>
          <w:sz w:val="20"/>
          <w:szCs w:val="20"/>
        </w:rPr>
        <w:t xml:space="preserve">bjednávateľa zdržujúcich sa s jeho súhlasom v dotknutých priestoroch staveniska za účelom vykonávania pracovných alebo obdobných činností poučenie, (školenie, preškoľovanie) a oboznámenie s predpismi, pokynmi a pravidlami na dodržanie BOZP v rozsahu požadovanom </w:t>
      </w:r>
      <w:r w:rsidR="003B6952">
        <w:rPr>
          <w:rFonts w:ascii="Garamond" w:hAnsi="Garamond"/>
          <w:sz w:val="20"/>
          <w:szCs w:val="20"/>
        </w:rPr>
        <w:t xml:space="preserve">osobitnými </w:t>
      </w:r>
      <w:r w:rsidRPr="00D248C8">
        <w:rPr>
          <w:rFonts w:ascii="Garamond" w:hAnsi="Garamond"/>
          <w:sz w:val="20"/>
          <w:szCs w:val="20"/>
        </w:rPr>
        <w:t xml:space="preserve">predpismi. </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Zhotoviteľ  je povinný zabezpečiť pre svojich zamestnancov osobné ochranné pracovné prostriedky a pomôcky a taktiež kontrolovať ich používanie pri výkone činností.</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hotoviteľa zodpovedajú za poriadok a čistotu v dotknutých priestoroch.</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Zamestnanci </w:t>
      </w:r>
      <w:r w:rsidR="003B6952">
        <w:rPr>
          <w:rFonts w:ascii="Garamond" w:hAnsi="Garamond"/>
          <w:sz w:val="20"/>
          <w:szCs w:val="20"/>
        </w:rPr>
        <w:t>Z</w:t>
      </w:r>
      <w:r w:rsidRPr="00D248C8">
        <w:rPr>
          <w:rFonts w:ascii="Garamond" w:hAnsi="Garamond"/>
          <w:sz w:val="20"/>
          <w:szCs w:val="20"/>
        </w:rPr>
        <w:t xml:space="preserve">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len komunikácie, ktoré sú na tento účel určené a ktoré </w:t>
      </w:r>
      <w:r w:rsidR="003B6952">
        <w:rPr>
          <w:rFonts w:ascii="Garamond" w:hAnsi="Garamond"/>
          <w:sz w:val="20"/>
          <w:szCs w:val="20"/>
        </w:rPr>
        <w:t>O</w:t>
      </w:r>
      <w:r w:rsidRPr="00D248C8">
        <w:rPr>
          <w:rFonts w:ascii="Garamond" w:hAnsi="Garamond"/>
          <w:sz w:val="20"/>
          <w:szCs w:val="20"/>
        </w:rPr>
        <w:t xml:space="preserve">bjednávateľ písomne oznámi </w:t>
      </w:r>
      <w:r w:rsidR="003B6952">
        <w:rPr>
          <w:rFonts w:ascii="Garamond" w:hAnsi="Garamond"/>
          <w:sz w:val="20"/>
          <w:szCs w:val="20"/>
        </w:rPr>
        <w:t>Z</w:t>
      </w:r>
      <w:r w:rsidRPr="00D248C8">
        <w:rPr>
          <w:rFonts w:ascii="Garamond" w:hAnsi="Garamond"/>
          <w:sz w:val="20"/>
          <w:szCs w:val="20"/>
        </w:rPr>
        <w:t xml:space="preserve">hotoviteľovi. Vstupovať do ostatných priestorov </w:t>
      </w:r>
      <w:r w:rsidR="003B6952">
        <w:rPr>
          <w:rFonts w:ascii="Garamond" w:hAnsi="Garamond"/>
          <w:sz w:val="20"/>
          <w:szCs w:val="20"/>
        </w:rPr>
        <w:t>O</w:t>
      </w:r>
      <w:r w:rsidRPr="00D248C8">
        <w:rPr>
          <w:rFonts w:ascii="Garamond" w:hAnsi="Garamond"/>
          <w:sz w:val="20"/>
          <w:szCs w:val="20"/>
        </w:rPr>
        <w:t xml:space="preserve">bjednávateľa alebo zdržovať sa tam môžu len s predchádzajúcim súhlasom </w:t>
      </w:r>
      <w:r w:rsidR="003B6952">
        <w:rPr>
          <w:rFonts w:ascii="Garamond" w:hAnsi="Garamond"/>
          <w:sz w:val="20"/>
          <w:szCs w:val="20"/>
        </w:rPr>
        <w:t>O</w:t>
      </w:r>
      <w:r w:rsidRPr="00D248C8">
        <w:rPr>
          <w:rFonts w:ascii="Garamond" w:hAnsi="Garamond"/>
          <w:sz w:val="20"/>
          <w:szCs w:val="20"/>
        </w:rPr>
        <w:t>bjednávateľa .</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Vodiči dopravných prostriedkov </w:t>
      </w:r>
      <w:r w:rsidR="003B6952">
        <w:rPr>
          <w:rFonts w:ascii="Garamond" w:hAnsi="Garamond"/>
          <w:sz w:val="20"/>
          <w:szCs w:val="20"/>
        </w:rPr>
        <w:t>Z</w:t>
      </w:r>
      <w:r w:rsidRPr="00D248C8">
        <w:rPr>
          <w:rFonts w:ascii="Garamond" w:hAnsi="Garamond"/>
          <w:sz w:val="20"/>
          <w:szCs w:val="20"/>
        </w:rPr>
        <w:t xml:space="preserve">hotoviteľa ktorí zabezpečujú dopravu na území </w:t>
      </w:r>
      <w:r w:rsidR="003B6952">
        <w:rPr>
          <w:rFonts w:ascii="Garamond" w:hAnsi="Garamond"/>
          <w:sz w:val="20"/>
          <w:szCs w:val="20"/>
        </w:rPr>
        <w:t>O</w:t>
      </w:r>
      <w:r w:rsidRPr="00D248C8">
        <w:rPr>
          <w:rFonts w:ascii="Garamond" w:hAnsi="Garamond"/>
          <w:sz w:val="20"/>
          <w:szCs w:val="20"/>
        </w:rPr>
        <w:t xml:space="preserve">bjednávateľa sú okrem </w:t>
      </w:r>
      <w:r w:rsidR="003B6952">
        <w:rPr>
          <w:rFonts w:ascii="Garamond" w:hAnsi="Garamond"/>
          <w:sz w:val="20"/>
          <w:szCs w:val="20"/>
        </w:rPr>
        <w:t>osobitných</w:t>
      </w:r>
      <w:r w:rsidRPr="00D248C8">
        <w:rPr>
          <w:rFonts w:ascii="Garamond" w:hAnsi="Garamond"/>
          <w:sz w:val="20"/>
          <w:szCs w:val="20"/>
        </w:rPr>
        <w:t xml:space="preserve"> predpisov povinní rešpektovať tiež vnútorné značenia a pravidlá prevádzky  na  komunikáciách </w:t>
      </w:r>
      <w:r w:rsidR="003B6952">
        <w:rPr>
          <w:rFonts w:ascii="Garamond" w:hAnsi="Garamond"/>
          <w:sz w:val="20"/>
          <w:szCs w:val="20"/>
        </w:rPr>
        <w:t>O</w:t>
      </w:r>
      <w:r w:rsidRPr="00D248C8">
        <w:rPr>
          <w:rFonts w:ascii="Garamond" w:hAnsi="Garamond"/>
          <w:sz w:val="20"/>
          <w:szCs w:val="20"/>
        </w:rPr>
        <w:t>bjednávateľa.</w:t>
      </w:r>
    </w:p>
    <w:p w:rsidR="0047314E" w:rsidRPr="009F18E4"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Pokiaľ pri svojej činnosti bude </w:t>
      </w:r>
      <w:r w:rsidR="003B6952">
        <w:rPr>
          <w:rFonts w:ascii="Garamond" w:hAnsi="Garamond"/>
          <w:sz w:val="20"/>
          <w:szCs w:val="20"/>
        </w:rPr>
        <w:t>Z</w:t>
      </w:r>
      <w:r w:rsidRPr="009F18E4">
        <w:rPr>
          <w:rFonts w:ascii="Garamond" w:hAnsi="Garamond"/>
          <w:sz w:val="20"/>
          <w:szCs w:val="20"/>
        </w:rPr>
        <w:t>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rsidR="0047314E" w:rsidRPr="009F18E4"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Medziskládky na ukladanie stavebného a podobného materiálu môže </w:t>
      </w:r>
      <w:r w:rsidR="003B6952">
        <w:rPr>
          <w:rFonts w:ascii="Garamond" w:hAnsi="Garamond"/>
          <w:sz w:val="20"/>
          <w:szCs w:val="20"/>
        </w:rPr>
        <w:t>Z</w:t>
      </w:r>
      <w:r w:rsidRPr="009F18E4">
        <w:rPr>
          <w:rFonts w:ascii="Garamond" w:hAnsi="Garamond"/>
          <w:sz w:val="20"/>
          <w:szCs w:val="20"/>
        </w:rPr>
        <w:t xml:space="preserve">hotoviteľ zriadiť len v priestoroch, ktoré k tomu boli určené povereným zamestnancom </w:t>
      </w:r>
      <w:r w:rsidR="003B6952">
        <w:rPr>
          <w:rFonts w:ascii="Garamond" w:hAnsi="Garamond"/>
          <w:sz w:val="20"/>
          <w:szCs w:val="20"/>
        </w:rPr>
        <w:t>O</w:t>
      </w:r>
      <w:r w:rsidRPr="009F18E4">
        <w:rPr>
          <w:rFonts w:ascii="Garamond" w:hAnsi="Garamond"/>
          <w:sz w:val="20"/>
          <w:szCs w:val="20"/>
        </w:rPr>
        <w:t xml:space="preserve">bjednávateľa a to v súlade s príslušnými ustanoveniami vyhlášky č. 59/1982 Zb. v znení vyhl. č. 484/1990 Zb. a vyhl. č. 147/2013 Z. z. </w:t>
      </w:r>
    </w:p>
    <w:p w:rsidR="0047314E" w:rsidRPr="003B6952"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9F18E4">
        <w:rPr>
          <w:rFonts w:ascii="Garamond" w:hAnsi="Garamond"/>
          <w:sz w:val="20"/>
          <w:szCs w:val="20"/>
        </w:rPr>
        <w:t xml:space="preserve">Počas celej doby zhotovovania </w:t>
      </w:r>
      <w:r w:rsidR="003B6952">
        <w:rPr>
          <w:rFonts w:ascii="Garamond" w:hAnsi="Garamond"/>
          <w:sz w:val="20"/>
          <w:szCs w:val="20"/>
        </w:rPr>
        <w:t>D</w:t>
      </w:r>
      <w:r w:rsidRPr="009F18E4">
        <w:rPr>
          <w:rFonts w:ascii="Garamond" w:hAnsi="Garamond"/>
          <w:sz w:val="20"/>
          <w:szCs w:val="20"/>
        </w:rPr>
        <w:t xml:space="preserve">iela musí </w:t>
      </w:r>
      <w:r w:rsidR="003B6952">
        <w:rPr>
          <w:rFonts w:ascii="Garamond" w:hAnsi="Garamond"/>
          <w:sz w:val="20"/>
          <w:szCs w:val="20"/>
        </w:rPr>
        <w:t>Z</w:t>
      </w:r>
      <w:r w:rsidRPr="009F18E4">
        <w:rPr>
          <w:rFonts w:ascii="Garamond" w:hAnsi="Garamond"/>
          <w:sz w:val="20"/>
          <w:szCs w:val="20"/>
        </w:rPr>
        <w:t>hotoviteľ v praxi uplatňovať všeobecné zásady prevencie stanoven</w:t>
      </w:r>
      <w:r w:rsidR="003B6952">
        <w:rPr>
          <w:rFonts w:ascii="Garamond" w:hAnsi="Garamond"/>
          <w:sz w:val="20"/>
          <w:szCs w:val="20"/>
        </w:rPr>
        <w:t xml:space="preserve">é príslušnými ustanoveniami Nariadenia vlády Slovenskej republiky </w:t>
      </w:r>
      <w:r w:rsidRPr="003B6952">
        <w:rPr>
          <w:rFonts w:ascii="Garamond" w:hAnsi="Garamond"/>
          <w:sz w:val="20"/>
          <w:szCs w:val="20"/>
        </w:rPr>
        <w:t>č. 396/2006 Z. z. o minimálnych bezpečnostných a zdravotných požiadavkách na stavenisko.</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Zhotoviteľ nesmie bez predošlého písomného súhlasu  </w:t>
      </w:r>
      <w:r w:rsidR="003B6952">
        <w:rPr>
          <w:rFonts w:ascii="Garamond" w:hAnsi="Garamond"/>
          <w:sz w:val="20"/>
          <w:szCs w:val="20"/>
        </w:rPr>
        <w:t>O</w:t>
      </w:r>
      <w:r w:rsidRPr="00D248C8">
        <w:rPr>
          <w:rFonts w:ascii="Garamond" w:hAnsi="Garamond"/>
          <w:sz w:val="20"/>
          <w:szCs w:val="20"/>
        </w:rPr>
        <w:t xml:space="preserve">bjednávateľa skladovať látky, tovar alebo materiál, pre ktorého dopravu, skladovanie a manipuláciu platia </w:t>
      </w:r>
      <w:r w:rsidR="003B6952">
        <w:rPr>
          <w:rFonts w:ascii="Garamond" w:hAnsi="Garamond"/>
          <w:sz w:val="20"/>
          <w:szCs w:val="20"/>
        </w:rPr>
        <w:t>osobitné</w:t>
      </w:r>
      <w:r w:rsidRPr="00D248C8">
        <w:rPr>
          <w:rFonts w:ascii="Garamond" w:hAnsi="Garamond"/>
          <w:sz w:val="20"/>
          <w:szCs w:val="20"/>
        </w:rPr>
        <w:t xml:space="preserve"> predpisy. Ide najmä o výbušniny, jedy a podobné látky, horľaviny, látky ohrozujúce život alebo zdravie osôb alebo ohrozujúce životné prostredie a pod. O prípadnom skladovaní takýchto látok musí byť medzi </w:t>
      </w:r>
      <w:r w:rsidR="003B6952">
        <w:rPr>
          <w:rFonts w:ascii="Garamond" w:hAnsi="Garamond"/>
          <w:sz w:val="20"/>
          <w:szCs w:val="20"/>
        </w:rPr>
        <w:t>Zmluvnými stranami</w:t>
      </w:r>
      <w:r w:rsidRPr="00D248C8">
        <w:rPr>
          <w:rFonts w:ascii="Garamond" w:hAnsi="Garamond"/>
          <w:sz w:val="20"/>
          <w:szCs w:val="20"/>
        </w:rPr>
        <w:t xml:space="preserve"> vopred uzatvorená písomná dohoda, v ktorej musia byť stanovené všetky podmienky v zmysle </w:t>
      </w:r>
      <w:r w:rsidR="003B6952">
        <w:rPr>
          <w:rFonts w:ascii="Garamond" w:hAnsi="Garamond"/>
          <w:sz w:val="20"/>
          <w:szCs w:val="20"/>
        </w:rPr>
        <w:t xml:space="preserve">osobitných predpisov </w:t>
      </w:r>
      <w:r w:rsidRPr="00D248C8">
        <w:rPr>
          <w:rFonts w:ascii="Garamond" w:hAnsi="Garamond"/>
          <w:sz w:val="20"/>
          <w:szCs w:val="20"/>
        </w:rPr>
        <w:t xml:space="preserve">a noriem ako aj vnútroorganizačných smerníc </w:t>
      </w:r>
      <w:r w:rsidR="003B6952">
        <w:rPr>
          <w:rFonts w:ascii="Garamond" w:hAnsi="Garamond"/>
          <w:sz w:val="20"/>
          <w:szCs w:val="20"/>
        </w:rPr>
        <w:t>O</w:t>
      </w:r>
      <w:r w:rsidRPr="00D248C8">
        <w:rPr>
          <w:rFonts w:ascii="Garamond" w:hAnsi="Garamond"/>
          <w:sz w:val="20"/>
          <w:szCs w:val="20"/>
        </w:rPr>
        <w:t xml:space="preserve">bjednávateľa. Súčasťou takejto dohody musia byť aj vyjadrenia dotknutých orgánov štátnej správy a orgánov štátneho odborného dozoru  pre príslušnú oblasť. Tieto vyjadrenia a stanoviská vopred obstaráva a na vlastné náklady zabezpečuje </w:t>
      </w:r>
      <w:r w:rsidR="003B6952">
        <w:rPr>
          <w:rFonts w:ascii="Garamond" w:hAnsi="Garamond"/>
          <w:sz w:val="20"/>
          <w:szCs w:val="20"/>
        </w:rPr>
        <w:t>Z</w:t>
      </w:r>
      <w:r w:rsidRPr="00D248C8">
        <w:rPr>
          <w:rFonts w:ascii="Garamond" w:hAnsi="Garamond"/>
          <w:sz w:val="20"/>
          <w:szCs w:val="20"/>
        </w:rPr>
        <w:t>hotoviteľ.</w:t>
      </w:r>
    </w:p>
    <w:p w:rsidR="0047314E" w:rsidRPr="00D248C8" w:rsidRDefault="0047314E" w:rsidP="003B2A63">
      <w:pPr>
        <w:keepNext/>
        <w:keepLines/>
        <w:numPr>
          <w:ilvl w:val="0"/>
          <w:numId w:val="30"/>
        </w:numPr>
        <w:tabs>
          <w:tab w:val="clear" w:pos="720"/>
          <w:tab w:val="num" w:pos="1418"/>
        </w:tabs>
        <w:overflowPunct w:val="0"/>
        <w:autoSpaceDE w:val="0"/>
        <w:autoSpaceDN w:val="0"/>
        <w:adjustRightInd w:val="0"/>
        <w:spacing w:after="0" w:line="240" w:lineRule="auto"/>
        <w:ind w:left="1418" w:hanging="709"/>
        <w:jc w:val="both"/>
        <w:rPr>
          <w:rFonts w:ascii="Garamond" w:hAnsi="Garamond"/>
          <w:sz w:val="20"/>
          <w:szCs w:val="20"/>
        </w:rPr>
      </w:pPr>
      <w:r w:rsidRPr="00D248C8">
        <w:rPr>
          <w:rFonts w:ascii="Garamond" w:hAnsi="Garamond"/>
          <w:sz w:val="20"/>
          <w:szCs w:val="20"/>
        </w:rPr>
        <w:t xml:space="preserve">Zhromažďovanie a skladovanie bežných zásielok, ktoré </w:t>
      </w:r>
      <w:r w:rsidR="003B6952">
        <w:rPr>
          <w:rFonts w:ascii="Garamond" w:hAnsi="Garamond"/>
          <w:sz w:val="20"/>
          <w:szCs w:val="20"/>
        </w:rPr>
        <w:t>Z</w:t>
      </w:r>
      <w:r w:rsidRPr="00D248C8">
        <w:rPr>
          <w:rFonts w:ascii="Garamond" w:hAnsi="Garamond"/>
          <w:sz w:val="20"/>
          <w:szCs w:val="20"/>
        </w:rPr>
        <w:t xml:space="preserve">hotoviteľ prevzal v rámci bežnej podnikateľskej činnosti od svojich zákazníkov alebo dodávateľov na ich prechodne uchovávanie v dotknutých priestoroch staveniska  pre tento účel určených  si nevyžaduje predchádzajúce schválenie </w:t>
      </w:r>
      <w:r w:rsidR="003B6952">
        <w:rPr>
          <w:rFonts w:ascii="Garamond" w:hAnsi="Garamond"/>
          <w:sz w:val="20"/>
          <w:szCs w:val="20"/>
        </w:rPr>
        <w:t>O</w:t>
      </w:r>
      <w:r w:rsidRPr="00D248C8">
        <w:rPr>
          <w:rFonts w:ascii="Garamond" w:hAnsi="Garamond"/>
          <w:sz w:val="20"/>
          <w:szCs w:val="20"/>
        </w:rPr>
        <w:t>bjednávateľom.</w:t>
      </w:r>
    </w:p>
    <w:p w:rsidR="0047314E" w:rsidRDefault="0047314E" w:rsidP="003B2A63">
      <w:pPr>
        <w:keepNext/>
        <w:keepLines/>
        <w:tabs>
          <w:tab w:val="num" w:pos="2205"/>
        </w:tabs>
        <w:overflowPunct w:val="0"/>
        <w:autoSpaceDE w:val="0"/>
        <w:autoSpaceDN w:val="0"/>
        <w:adjustRightInd w:val="0"/>
        <w:spacing w:after="0" w:line="240" w:lineRule="auto"/>
        <w:jc w:val="both"/>
        <w:rPr>
          <w:rFonts w:ascii="Garamond" w:hAnsi="Garamond"/>
          <w:sz w:val="20"/>
          <w:szCs w:val="20"/>
        </w:rPr>
      </w:pPr>
    </w:p>
    <w:p w:rsidR="00302389" w:rsidRPr="009E4FF6" w:rsidRDefault="0047314E" w:rsidP="003B2A63">
      <w:pPr>
        <w:keepNext/>
        <w:keepLines/>
        <w:numPr>
          <w:ilvl w:val="2"/>
          <w:numId w:val="29"/>
        </w:numPr>
        <w:tabs>
          <w:tab w:val="clear" w:pos="2160"/>
        </w:tabs>
        <w:overflowPunct w:val="0"/>
        <w:autoSpaceDE w:val="0"/>
        <w:autoSpaceDN w:val="0"/>
        <w:adjustRightInd w:val="0"/>
        <w:spacing w:after="0" w:line="240" w:lineRule="auto"/>
        <w:ind w:left="720" w:hanging="720"/>
        <w:jc w:val="both"/>
        <w:rPr>
          <w:rFonts w:ascii="Garamond" w:hAnsi="Garamond"/>
          <w:sz w:val="20"/>
          <w:szCs w:val="20"/>
        </w:rPr>
      </w:pPr>
      <w:r w:rsidRPr="00D248C8">
        <w:rPr>
          <w:rFonts w:ascii="Garamond" w:hAnsi="Garamond"/>
          <w:sz w:val="20"/>
          <w:szCs w:val="20"/>
        </w:rPr>
        <w:t xml:space="preserve">Zhotoviteľ je povinný dodržiavať ustanovenia </w:t>
      </w:r>
      <w:r w:rsidR="003B6952">
        <w:rPr>
          <w:rFonts w:ascii="Garamond" w:hAnsi="Garamond"/>
          <w:sz w:val="20"/>
          <w:szCs w:val="20"/>
        </w:rPr>
        <w:t xml:space="preserve">osobitných </w:t>
      </w:r>
      <w:r w:rsidRPr="00D248C8">
        <w:rPr>
          <w:rFonts w:ascii="Garamond" w:hAnsi="Garamond"/>
          <w:sz w:val="20"/>
          <w:szCs w:val="20"/>
        </w:rPr>
        <w:t>predpisov o evidencii a</w:t>
      </w:r>
      <w:r w:rsidR="003B6952">
        <w:rPr>
          <w:rFonts w:ascii="Garamond" w:hAnsi="Garamond"/>
          <w:sz w:val="20"/>
          <w:szCs w:val="20"/>
        </w:rPr>
        <w:t> </w:t>
      </w:r>
      <w:r w:rsidRPr="00D248C8">
        <w:rPr>
          <w:rFonts w:ascii="Garamond" w:hAnsi="Garamond"/>
          <w:sz w:val="20"/>
          <w:szCs w:val="20"/>
        </w:rPr>
        <w:t>registrácii</w:t>
      </w:r>
      <w:r w:rsidR="003B6952">
        <w:rPr>
          <w:rFonts w:ascii="Garamond" w:hAnsi="Garamond"/>
          <w:sz w:val="20"/>
          <w:szCs w:val="20"/>
        </w:rPr>
        <w:t>.</w:t>
      </w:r>
      <w:r w:rsidRPr="00D248C8">
        <w:rPr>
          <w:rFonts w:ascii="Garamond" w:hAnsi="Garamond"/>
          <w:sz w:val="20"/>
          <w:szCs w:val="20"/>
        </w:rPr>
        <w:t xml:space="preserve">   </w:t>
      </w:r>
    </w:p>
    <w:p w:rsidR="00302389" w:rsidRDefault="00302389" w:rsidP="003B2A63">
      <w:pPr>
        <w:keepNext/>
        <w:keepLines/>
        <w:tabs>
          <w:tab w:val="left" w:pos="4485"/>
        </w:tabs>
        <w:spacing w:after="0" w:line="240" w:lineRule="auto"/>
        <w:rPr>
          <w:rFonts w:ascii="Garamond" w:hAnsi="Garamond"/>
          <w:sz w:val="20"/>
          <w:szCs w:val="20"/>
        </w:rPr>
      </w:pPr>
    </w:p>
    <w:p w:rsidR="0061615D" w:rsidRDefault="0061615D" w:rsidP="003B2A63">
      <w:pPr>
        <w:keepNext/>
        <w:keepLines/>
        <w:tabs>
          <w:tab w:val="left" w:pos="4485"/>
        </w:tabs>
        <w:spacing w:after="0" w:line="240" w:lineRule="auto"/>
        <w:rPr>
          <w:rFonts w:ascii="Garamond" w:hAnsi="Garamond"/>
          <w:sz w:val="20"/>
          <w:szCs w:val="20"/>
        </w:rPr>
      </w:pPr>
    </w:p>
    <w:p w:rsidR="003B2A63" w:rsidRDefault="003B2A63" w:rsidP="003B2A63">
      <w:pPr>
        <w:keepNext/>
        <w:keepLines/>
        <w:tabs>
          <w:tab w:val="left" w:pos="4485"/>
        </w:tabs>
        <w:spacing w:after="0" w:line="240" w:lineRule="auto"/>
        <w:rPr>
          <w:rFonts w:ascii="Garamond" w:hAnsi="Garamond"/>
          <w:sz w:val="20"/>
          <w:szCs w:val="20"/>
        </w:rPr>
      </w:pPr>
    </w:p>
    <w:p w:rsidR="0061615D" w:rsidRDefault="0061615D" w:rsidP="003B2A63">
      <w:pPr>
        <w:keepNext/>
        <w:keepLines/>
        <w:spacing w:after="0" w:line="240" w:lineRule="auto"/>
        <w:jc w:val="center"/>
        <w:rPr>
          <w:rFonts w:ascii="Garamond" w:hAnsi="Garamond"/>
          <w:b/>
          <w:sz w:val="20"/>
          <w:szCs w:val="20"/>
        </w:rPr>
      </w:pPr>
      <w:r>
        <w:rPr>
          <w:rFonts w:ascii="Garamond" w:hAnsi="Garamond"/>
          <w:b/>
          <w:sz w:val="20"/>
          <w:szCs w:val="20"/>
        </w:rPr>
        <w:lastRenderedPageBreak/>
        <w:t>PRÍLOHA 4</w:t>
      </w:r>
    </w:p>
    <w:p w:rsidR="0061615D" w:rsidRDefault="0061615D" w:rsidP="003B2A63">
      <w:pPr>
        <w:keepNext/>
        <w:keepLines/>
        <w:spacing w:after="0" w:line="240" w:lineRule="auto"/>
        <w:jc w:val="center"/>
        <w:rPr>
          <w:rFonts w:ascii="Garamond" w:hAnsi="Garamond"/>
          <w:b/>
          <w:sz w:val="20"/>
          <w:szCs w:val="20"/>
        </w:rPr>
      </w:pPr>
    </w:p>
    <w:p w:rsidR="0061615D" w:rsidRPr="00A03133" w:rsidRDefault="0061615D" w:rsidP="003B2A63">
      <w:pPr>
        <w:keepNext/>
        <w:keepLines/>
        <w:spacing w:after="0" w:line="240" w:lineRule="auto"/>
        <w:jc w:val="center"/>
        <w:rPr>
          <w:rFonts w:ascii="Garamond" w:hAnsi="Garamond"/>
          <w:b/>
          <w:sz w:val="20"/>
          <w:szCs w:val="20"/>
        </w:rPr>
      </w:pPr>
      <w:r>
        <w:rPr>
          <w:rFonts w:ascii="Garamond" w:hAnsi="Garamond"/>
          <w:b/>
          <w:sz w:val="20"/>
          <w:szCs w:val="20"/>
        </w:rPr>
        <w:t>SUBDODÁVATEĽIA</w:t>
      </w:r>
    </w:p>
    <w:tbl>
      <w:tblPr>
        <w:tblStyle w:val="Mriekatabuky1"/>
        <w:tblW w:w="0" w:type="auto"/>
        <w:jc w:val="center"/>
        <w:tblLook w:val="04A0" w:firstRow="1" w:lastRow="0" w:firstColumn="1" w:lastColumn="0" w:noHBand="0" w:noVBand="1"/>
      </w:tblPr>
      <w:tblGrid>
        <w:gridCol w:w="1338"/>
        <w:gridCol w:w="1581"/>
        <w:gridCol w:w="858"/>
        <w:gridCol w:w="937"/>
        <w:gridCol w:w="1803"/>
        <w:gridCol w:w="3112"/>
      </w:tblGrid>
      <w:tr w:rsidR="006523D2" w:rsidRPr="00E47A6D" w:rsidTr="00D32DF4">
        <w:trPr>
          <w:jc w:val="center"/>
        </w:trPr>
        <w:tc>
          <w:tcPr>
            <w:tcW w:w="1360"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Obchodné meno</w:t>
            </w:r>
          </w:p>
        </w:tc>
        <w:tc>
          <w:tcPr>
            <w:tcW w:w="1605"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Sídlo/miesto podnikania</w:t>
            </w:r>
          </w:p>
        </w:tc>
        <w:tc>
          <w:tcPr>
            <w:tcW w:w="883"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IČO</w:t>
            </w:r>
          </w:p>
        </w:tc>
        <w:tc>
          <w:tcPr>
            <w:tcW w:w="940"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Podiel na zákazke</w:t>
            </w:r>
          </w:p>
        </w:tc>
        <w:tc>
          <w:tcPr>
            <w:tcW w:w="1857"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Predmet subdodávky</w:t>
            </w:r>
          </w:p>
        </w:tc>
        <w:tc>
          <w:tcPr>
            <w:tcW w:w="3267" w:type="dxa"/>
            <w:shd w:val="clear" w:color="auto" w:fill="BFBFBF" w:themeFill="background1" w:themeFillShade="BF"/>
            <w:vAlign w:val="center"/>
          </w:tcPr>
          <w:p w:rsidR="006523D2" w:rsidRPr="00E47A6D" w:rsidRDefault="006523D2" w:rsidP="003B2A63">
            <w:pPr>
              <w:keepNext/>
              <w:keepLines/>
              <w:jc w:val="center"/>
              <w:rPr>
                <w:rFonts w:ascii="Garamond" w:eastAsia="SimSun" w:hAnsi="Garamond" w:cs="Times New Roman"/>
                <w:b/>
                <w:sz w:val="20"/>
                <w:szCs w:val="20"/>
              </w:rPr>
            </w:pPr>
            <w:r w:rsidRPr="00E47A6D">
              <w:rPr>
                <w:rFonts w:ascii="Garamond" w:eastAsia="SimSun" w:hAnsi="Garamond" w:cs="Times New Roman"/>
                <w:b/>
                <w:sz w:val="20"/>
                <w:szCs w:val="20"/>
              </w:rPr>
              <w:t xml:space="preserve">Osoba oprávnená konať za subdodávateľa </w:t>
            </w:r>
          </w:p>
        </w:tc>
      </w:tr>
      <w:tr w:rsidR="006523D2" w:rsidRPr="00E47A6D" w:rsidTr="00D32DF4">
        <w:trPr>
          <w:jc w:val="center"/>
        </w:trPr>
        <w:tc>
          <w:tcPr>
            <w:tcW w:w="1360" w:type="dxa"/>
          </w:tcPr>
          <w:p w:rsidR="006523D2" w:rsidRPr="00E47A6D" w:rsidRDefault="006523D2" w:rsidP="003B2A63">
            <w:pPr>
              <w:keepNext/>
              <w:keepLines/>
              <w:jc w:val="center"/>
              <w:rPr>
                <w:rFonts w:ascii="Garamond" w:eastAsia="SimSun" w:hAnsi="Garamond" w:cs="Times New Roman"/>
                <w:b/>
                <w:sz w:val="20"/>
                <w:szCs w:val="20"/>
              </w:rPr>
            </w:pPr>
          </w:p>
        </w:tc>
        <w:tc>
          <w:tcPr>
            <w:tcW w:w="1605" w:type="dxa"/>
          </w:tcPr>
          <w:p w:rsidR="006523D2" w:rsidRPr="00E47A6D" w:rsidRDefault="006523D2" w:rsidP="003B2A63">
            <w:pPr>
              <w:keepNext/>
              <w:keepLines/>
              <w:jc w:val="center"/>
              <w:rPr>
                <w:rFonts w:ascii="Garamond" w:eastAsia="SimSun" w:hAnsi="Garamond" w:cs="Times New Roman"/>
                <w:b/>
                <w:sz w:val="20"/>
                <w:szCs w:val="20"/>
              </w:rPr>
            </w:pPr>
          </w:p>
        </w:tc>
        <w:tc>
          <w:tcPr>
            <w:tcW w:w="883" w:type="dxa"/>
          </w:tcPr>
          <w:p w:rsidR="006523D2" w:rsidRPr="00E47A6D" w:rsidRDefault="006523D2" w:rsidP="003B2A63">
            <w:pPr>
              <w:keepNext/>
              <w:keepLines/>
              <w:jc w:val="center"/>
              <w:rPr>
                <w:rFonts w:ascii="Garamond" w:eastAsia="SimSun" w:hAnsi="Garamond" w:cs="Times New Roman"/>
                <w:b/>
                <w:sz w:val="20"/>
                <w:szCs w:val="20"/>
              </w:rPr>
            </w:pPr>
          </w:p>
        </w:tc>
        <w:tc>
          <w:tcPr>
            <w:tcW w:w="940" w:type="dxa"/>
          </w:tcPr>
          <w:p w:rsidR="006523D2" w:rsidRPr="00E47A6D" w:rsidRDefault="006523D2" w:rsidP="003B2A63">
            <w:pPr>
              <w:keepNext/>
              <w:keepLines/>
              <w:jc w:val="center"/>
              <w:rPr>
                <w:rFonts w:ascii="Garamond" w:eastAsia="SimSun" w:hAnsi="Garamond" w:cs="Times New Roman"/>
                <w:b/>
                <w:sz w:val="20"/>
                <w:szCs w:val="20"/>
              </w:rPr>
            </w:pPr>
          </w:p>
        </w:tc>
        <w:tc>
          <w:tcPr>
            <w:tcW w:w="1857" w:type="dxa"/>
          </w:tcPr>
          <w:p w:rsidR="006523D2" w:rsidRPr="00E47A6D" w:rsidRDefault="006523D2" w:rsidP="003B2A63">
            <w:pPr>
              <w:keepNext/>
              <w:keepLines/>
              <w:jc w:val="center"/>
              <w:rPr>
                <w:rFonts w:ascii="Garamond" w:eastAsia="SimSun" w:hAnsi="Garamond" w:cs="Times New Roman"/>
                <w:b/>
                <w:sz w:val="20"/>
                <w:szCs w:val="20"/>
              </w:rPr>
            </w:pPr>
          </w:p>
        </w:tc>
        <w:tc>
          <w:tcPr>
            <w:tcW w:w="3267" w:type="dxa"/>
          </w:tcPr>
          <w:p w:rsidR="006523D2" w:rsidRPr="00E47A6D" w:rsidRDefault="006523D2" w:rsidP="003B2A63">
            <w:pPr>
              <w:keepNext/>
              <w:keepLines/>
              <w:jc w:val="center"/>
              <w:rPr>
                <w:rFonts w:ascii="Garamond" w:eastAsia="SimSun" w:hAnsi="Garamond" w:cs="Times New Roman"/>
                <w:b/>
                <w:sz w:val="20"/>
                <w:szCs w:val="20"/>
              </w:rPr>
            </w:pPr>
          </w:p>
        </w:tc>
      </w:tr>
      <w:tr w:rsidR="006523D2" w:rsidRPr="00E47A6D" w:rsidTr="00D32DF4">
        <w:trPr>
          <w:jc w:val="center"/>
        </w:trPr>
        <w:tc>
          <w:tcPr>
            <w:tcW w:w="1360" w:type="dxa"/>
          </w:tcPr>
          <w:p w:rsidR="006523D2" w:rsidRPr="00E47A6D" w:rsidRDefault="006523D2" w:rsidP="003B2A63">
            <w:pPr>
              <w:keepNext/>
              <w:keepLines/>
              <w:jc w:val="center"/>
              <w:rPr>
                <w:rFonts w:ascii="Garamond" w:eastAsia="SimSun" w:hAnsi="Garamond" w:cs="Times New Roman"/>
                <w:b/>
                <w:sz w:val="20"/>
                <w:szCs w:val="20"/>
              </w:rPr>
            </w:pPr>
          </w:p>
        </w:tc>
        <w:tc>
          <w:tcPr>
            <w:tcW w:w="1605" w:type="dxa"/>
          </w:tcPr>
          <w:p w:rsidR="006523D2" w:rsidRPr="00E47A6D" w:rsidRDefault="006523D2" w:rsidP="003B2A63">
            <w:pPr>
              <w:keepNext/>
              <w:keepLines/>
              <w:jc w:val="center"/>
              <w:rPr>
                <w:rFonts w:ascii="Garamond" w:eastAsia="SimSun" w:hAnsi="Garamond" w:cs="Times New Roman"/>
                <w:b/>
                <w:sz w:val="20"/>
                <w:szCs w:val="20"/>
              </w:rPr>
            </w:pPr>
          </w:p>
        </w:tc>
        <w:tc>
          <w:tcPr>
            <w:tcW w:w="883" w:type="dxa"/>
          </w:tcPr>
          <w:p w:rsidR="006523D2" w:rsidRPr="00E47A6D" w:rsidRDefault="006523D2" w:rsidP="003B2A63">
            <w:pPr>
              <w:keepNext/>
              <w:keepLines/>
              <w:jc w:val="center"/>
              <w:rPr>
                <w:rFonts w:ascii="Garamond" w:eastAsia="SimSun" w:hAnsi="Garamond" w:cs="Times New Roman"/>
                <w:b/>
                <w:sz w:val="20"/>
                <w:szCs w:val="20"/>
              </w:rPr>
            </w:pPr>
          </w:p>
        </w:tc>
        <w:tc>
          <w:tcPr>
            <w:tcW w:w="940" w:type="dxa"/>
          </w:tcPr>
          <w:p w:rsidR="006523D2" w:rsidRPr="00E47A6D" w:rsidRDefault="006523D2" w:rsidP="003B2A63">
            <w:pPr>
              <w:keepNext/>
              <w:keepLines/>
              <w:jc w:val="center"/>
              <w:rPr>
                <w:rFonts w:ascii="Garamond" w:eastAsia="SimSun" w:hAnsi="Garamond" w:cs="Times New Roman"/>
                <w:b/>
                <w:sz w:val="20"/>
                <w:szCs w:val="20"/>
              </w:rPr>
            </w:pPr>
          </w:p>
        </w:tc>
        <w:tc>
          <w:tcPr>
            <w:tcW w:w="1857" w:type="dxa"/>
          </w:tcPr>
          <w:p w:rsidR="006523D2" w:rsidRPr="00E47A6D" w:rsidRDefault="006523D2" w:rsidP="003B2A63">
            <w:pPr>
              <w:keepNext/>
              <w:keepLines/>
              <w:jc w:val="center"/>
              <w:rPr>
                <w:rFonts w:ascii="Garamond" w:eastAsia="SimSun" w:hAnsi="Garamond" w:cs="Times New Roman"/>
                <w:b/>
                <w:sz w:val="20"/>
                <w:szCs w:val="20"/>
              </w:rPr>
            </w:pPr>
          </w:p>
        </w:tc>
        <w:tc>
          <w:tcPr>
            <w:tcW w:w="3267" w:type="dxa"/>
          </w:tcPr>
          <w:p w:rsidR="006523D2" w:rsidRPr="00E47A6D" w:rsidRDefault="006523D2" w:rsidP="003B2A63">
            <w:pPr>
              <w:keepNext/>
              <w:keepLines/>
              <w:jc w:val="center"/>
              <w:rPr>
                <w:rFonts w:ascii="Garamond" w:eastAsia="SimSun" w:hAnsi="Garamond" w:cs="Times New Roman"/>
                <w:b/>
                <w:sz w:val="20"/>
                <w:szCs w:val="20"/>
              </w:rPr>
            </w:pPr>
          </w:p>
        </w:tc>
      </w:tr>
      <w:tr w:rsidR="006523D2" w:rsidRPr="00E47A6D" w:rsidTr="00D32DF4">
        <w:trPr>
          <w:jc w:val="center"/>
        </w:trPr>
        <w:tc>
          <w:tcPr>
            <w:tcW w:w="1360" w:type="dxa"/>
          </w:tcPr>
          <w:p w:rsidR="006523D2" w:rsidRPr="00E47A6D" w:rsidRDefault="006523D2" w:rsidP="003B2A63">
            <w:pPr>
              <w:keepNext/>
              <w:keepLines/>
              <w:jc w:val="center"/>
              <w:rPr>
                <w:rFonts w:ascii="Garamond" w:eastAsia="SimSun" w:hAnsi="Garamond" w:cs="Times New Roman"/>
                <w:b/>
                <w:sz w:val="20"/>
                <w:szCs w:val="20"/>
              </w:rPr>
            </w:pPr>
          </w:p>
        </w:tc>
        <w:tc>
          <w:tcPr>
            <w:tcW w:w="1605" w:type="dxa"/>
          </w:tcPr>
          <w:p w:rsidR="006523D2" w:rsidRPr="00E47A6D" w:rsidRDefault="006523D2" w:rsidP="003B2A63">
            <w:pPr>
              <w:keepNext/>
              <w:keepLines/>
              <w:jc w:val="center"/>
              <w:rPr>
                <w:rFonts w:ascii="Garamond" w:eastAsia="SimSun" w:hAnsi="Garamond" w:cs="Times New Roman"/>
                <w:b/>
                <w:sz w:val="20"/>
                <w:szCs w:val="20"/>
              </w:rPr>
            </w:pPr>
          </w:p>
        </w:tc>
        <w:tc>
          <w:tcPr>
            <w:tcW w:w="883" w:type="dxa"/>
          </w:tcPr>
          <w:p w:rsidR="006523D2" w:rsidRPr="00E47A6D" w:rsidRDefault="006523D2" w:rsidP="003B2A63">
            <w:pPr>
              <w:keepNext/>
              <w:keepLines/>
              <w:jc w:val="center"/>
              <w:rPr>
                <w:rFonts w:ascii="Garamond" w:eastAsia="SimSun" w:hAnsi="Garamond" w:cs="Times New Roman"/>
                <w:b/>
                <w:sz w:val="20"/>
                <w:szCs w:val="20"/>
              </w:rPr>
            </w:pPr>
          </w:p>
        </w:tc>
        <w:tc>
          <w:tcPr>
            <w:tcW w:w="940" w:type="dxa"/>
          </w:tcPr>
          <w:p w:rsidR="006523D2" w:rsidRPr="00E47A6D" w:rsidRDefault="006523D2" w:rsidP="003B2A63">
            <w:pPr>
              <w:keepNext/>
              <w:keepLines/>
              <w:jc w:val="center"/>
              <w:rPr>
                <w:rFonts w:ascii="Garamond" w:eastAsia="SimSun" w:hAnsi="Garamond" w:cs="Times New Roman"/>
                <w:b/>
                <w:sz w:val="20"/>
                <w:szCs w:val="20"/>
              </w:rPr>
            </w:pPr>
          </w:p>
        </w:tc>
        <w:tc>
          <w:tcPr>
            <w:tcW w:w="1857" w:type="dxa"/>
          </w:tcPr>
          <w:p w:rsidR="006523D2" w:rsidRPr="00E47A6D" w:rsidRDefault="006523D2" w:rsidP="003B2A63">
            <w:pPr>
              <w:keepNext/>
              <w:keepLines/>
              <w:jc w:val="center"/>
              <w:rPr>
                <w:rFonts w:ascii="Garamond" w:eastAsia="SimSun" w:hAnsi="Garamond" w:cs="Times New Roman"/>
                <w:b/>
                <w:sz w:val="20"/>
                <w:szCs w:val="20"/>
              </w:rPr>
            </w:pPr>
          </w:p>
        </w:tc>
        <w:tc>
          <w:tcPr>
            <w:tcW w:w="3267" w:type="dxa"/>
          </w:tcPr>
          <w:p w:rsidR="006523D2" w:rsidRPr="00E47A6D" w:rsidRDefault="006523D2" w:rsidP="003B2A63">
            <w:pPr>
              <w:keepNext/>
              <w:keepLines/>
              <w:jc w:val="center"/>
              <w:rPr>
                <w:rFonts w:ascii="Garamond" w:eastAsia="SimSun" w:hAnsi="Garamond" w:cs="Times New Roman"/>
                <w:b/>
                <w:sz w:val="20"/>
                <w:szCs w:val="20"/>
              </w:rPr>
            </w:pPr>
          </w:p>
        </w:tc>
      </w:tr>
      <w:tr w:rsidR="006523D2" w:rsidRPr="00E47A6D" w:rsidTr="00D32DF4">
        <w:trPr>
          <w:jc w:val="center"/>
        </w:trPr>
        <w:tc>
          <w:tcPr>
            <w:tcW w:w="1360" w:type="dxa"/>
          </w:tcPr>
          <w:p w:rsidR="006523D2" w:rsidRPr="00E47A6D" w:rsidRDefault="006523D2" w:rsidP="003B2A63">
            <w:pPr>
              <w:keepNext/>
              <w:keepLines/>
              <w:jc w:val="center"/>
              <w:rPr>
                <w:rFonts w:ascii="Garamond" w:eastAsia="SimSun" w:hAnsi="Garamond" w:cs="Times New Roman"/>
                <w:b/>
                <w:sz w:val="20"/>
                <w:szCs w:val="20"/>
              </w:rPr>
            </w:pPr>
          </w:p>
        </w:tc>
        <w:tc>
          <w:tcPr>
            <w:tcW w:w="1605" w:type="dxa"/>
          </w:tcPr>
          <w:p w:rsidR="006523D2" w:rsidRPr="00E47A6D" w:rsidRDefault="006523D2" w:rsidP="003B2A63">
            <w:pPr>
              <w:keepNext/>
              <w:keepLines/>
              <w:jc w:val="center"/>
              <w:rPr>
                <w:rFonts w:ascii="Garamond" w:eastAsia="SimSun" w:hAnsi="Garamond" w:cs="Times New Roman"/>
                <w:b/>
                <w:sz w:val="20"/>
                <w:szCs w:val="20"/>
              </w:rPr>
            </w:pPr>
          </w:p>
        </w:tc>
        <w:tc>
          <w:tcPr>
            <w:tcW w:w="883" w:type="dxa"/>
          </w:tcPr>
          <w:p w:rsidR="006523D2" w:rsidRPr="00E47A6D" w:rsidRDefault="006523D2" w:rsidP="003B2A63">
            <w:pPr>
              <w:keepNext/>
              <w:keepLines/>
              <w:jc w:val="center"/>
              <w:rPr>
                <w:rFonts w:ascii="Garamond" w:eastAsia="SimSun" w:hAnsi="Garamond" w:cs="Times New Roman"/>
                <w:b/>
                <w:sz w:val="20"/>
                <w:szCs w:val="20"/>
              </w:rPr>
            </w:pPr>
          </w:p>
        </w:tc>
        <w:tc>
          <w:tcPr>
            <w:tcW w:w="940" w:type="dxa"/>
          </w:tcPr>
          <w:p w:rsidR="006523D2" w:rsidRPr="00E47A6D" w:rsidRDefault="006523D2" w:rsidP="003B2A63">
            <w:pPr>
              <w:keepNext/>
              <w:keepLines/>
              <w:jc w:val="center"/>
              <w:rPr>
                <w:rFonts w:ascii="Garamond" w:eastAsia="SimSun" w:hAnsi="Garamond" w:cs="Times New Roman"/>
                <w:b/>
                <w:sz w:val="20"/>
                <w:szCs w:val="20"/>
              </w:rPr>
            </w:pPr>
          </w:p>
        </w:tc>
        <w:tc>
          <w:tcPr>
            <w:tcW w:w="1857" w:type="dxa"/>
          </w:tcPr>
          <w:p w:rsidR="006523D2" w:rsidRPr="00E47A6D" w:rsidRDefault="006523D2" w:rsidP="003B2A63">
            <w:pPr>
              <w:keepNext/>
              <w:keepLines/>
              <w:jc w:val="center"/>
              <w:rPr>
                <w:rFonts w:ascii="Garamond" w:eastAsia="SimSun" w:hAnsi="Garamond" w:cs="Times New Roman"/>
                <w:b/>
                <w:sz w:val="20"/>
                <w:szCs w:val="20"/>
              </w:rPr>
            </w:pPr>
          </w:p>
        </w:tc>
        <w:tc>
          <w:tcPr>
            <w:tcW w:w="3267" w:type="dxa"/>
          </w:tcPr>
          <w:p w:rsidR="006523D2" w:rsidRPr="00E47A6D" w:rsidRDefault="006523D2" w:rsidP="003B2A63">
            <w:pPr>
              <w:keepNext/>
              <w:keepLines/>
              <w:jc w:val="center"/>
              <w:rPr>
                <w:rFonts w:ascii="Garamond" w:eastAsia="SimSun" w:hAnsi="Garamond" w:cs="Times New Roman"/>
                <w:b/>
                <w:sz w:val="20"/>
                <w:szCs w:val="20"/>
              </w:rPr>
            </w:pPr>
          </w:p>
        </w:tc>
      </w:tr>
      <w:tr w:rsidR="006523D2" w:rsidRPr="00E47A6D" w:rsidTr="00D32DF4">
        <w:trPr>
          <w:jc w:val="center"/>
        </w:trPr>
        <w:tc>
          <w:tcPr>
            <w:tcW w:w="1360" w:type="dxa"/>
          </w:tcPr>
          <w:p w:rsidR="006523D2" w:rsidRPr="00E47A6D" w:rsidRDefault="006523D2" w:rsidP="003B2A63">
            <w:pPr>
              <w:keepNext/>
              <w:keepLines/>
              <w:jc w:val="center"/>
              <w:rPr>
                <w:rFonts w:ascii="Garamond" w:eastAsia="SimSun" w:hAnsi="Garamond" w:cs="Times New Roman"/>
                <w:b/>
                <w:sz w:val="20"/>
                <w:szCs w:val="20"/>
              </w:rPr>
            </w:pPr>
          </w:p>
        </w:tc>
        <w:tc>
          <w:tcPr>
            <w:tcW w:w="1605" w:type="dxa"/>
          </w:tcPr>
          <w:p w:rsidR="006523D2" w:rsidRPr="00E47A6D" w:rsidRDefault="006523D2" w:rsidP="003B2A63">
            <w:pPr>
              <w:keepNext/>
              <w:keepLines/>
              <w:jc w:val="center"/>
              <w:rPr>
                <w:rFonts w:ascii="Garamond" w:eastAsia="SimSun" w:hAnsi="Garamond" w:cs="Times New Roman"/>
                <w:b/>
                <w:sz w:val="20"/>
                <w:szCs w:val="20"/>
              </w:rPr>
            </w:pPr>
          </w:p>
        </w:tc>
        <w:tc>
          <w:tcPr>
            <w:tcW w:w="883" w:type="dxa"/>
          </w:tcPr>
          <w:p w:rsidR="006523D2" w:rsidRPr="00E47A6D" w:rsidRDefault="006523D2" w:rsidP="003B2A63">
            <w:pPr>
              <w:keepNext/>
              <w:keepLines/>
              <w:jc w:val="center"/>
              <w:rPr>
                <w:rFonts w:ascii="Garamond" w:eastAsia="SimSun" w:hAnsi="Garamond" w:cs="Times New Roman"/>
                <w:b/>
                <w:sz w:val="20"/>
                <w:szCs w:val="20"/>
              </w:rPr>
            </w:pPr>
          </w:p>
        </w:tc>
        <w:tc>
          <w:tcPr>
            <w:tcW w:w="940" w:type="dxa"/>
          </w:tcPr>
          <w:p w:rsidR="006523D2" w:rsidRPr="00E47A6D" w:rsidRDefault="006523D2" w:rsidP="003B2A63">
            <w:pPr>
              <w:keepNext/>
              <w:keepLines/>
              <w:jc w:val="center"/>
              <w:rPr>
                <w:rFonts w:ascii="Garamond" w:eastAsia="SimSun" w:hAnsi="Garamond" w:cs="Times New Roman"/>
                <w:b/>
                <w:sz w:val="20"/>
                <w:szCs w:val="20"/>
              </w:rPr>
            </w:pPr>
          </w:p>
        </w:tc>
        <w:tc>
          <w:tcPr>
            <w:tcW w:w="1857" w:type="dxa"/>
          </w:tcPr>
          <w:p w:rsidR="006523D2" w:rsidRPr="00E47A6D" w:rsidRDefault="006523D2" w:rsidP="003B2A63">
            <w:pPr>
              <w:keepNext/>
              <w:keepLines/>
              <w:jc w:val="center"/>
              <w:rPr>
                <w:rFonts w:ascii="Garamond" w:eastAsia="SimSun" w:hAnsi="Garamond" w:cs="Times New Roman"/>
                <w:b/>
                <w:sz w:val="20"/>
                <w:szCs w:val="20"/>
              </w:rPr>
            </w:pPr>
          </w:p>
        </w:tc>
        <w:tc>
          <w:tcPr>
            <w:tcW w:w="3267" w:type="dxa"/>
          </w:tcPr>
          <w:p w:rsidR="006523D2" w:rsidRPr="00E47A6D" w:rsidRDefault="006523D2" w:rsidP="003B2A63">
            <w:pPr>
              <w:keepNext/>
              <w:keepLines/>
              <w:jc w:val="center"/>
              <w:rPr>
                <w:rFonts w:ascii="Garamond" w:eastAsia="SimSun" w:hAnsi="Garamond" w:cs="Times New Roman"/>
                <w:b/>
                <w:sz w:val="20"/>
                <w:szCs w:val="20"/>
              </w:rPr>
            </w:pPr>
          </w:p>
        </w:tc>
      </w:tr>
    </w:tbl>
    <w:p w:rsidR="0061615D" w:rsidRPr="009E09CC" w:rsidRDefault="0061615D" w:rsidP="003B2A63">
      <w:pPr>
        <w:keepNext/>
        <w:keepLines/>
        <w:tabs>
          <w:tab w:val="left" w:pos="4485"/>
        </w:tabs>
        <w:spacing w:after="0" w:line="240" w:lineRule="auto"/>
        <w:rPr>
          <w:rFonts w:ascii="Garamond" w:hAnsi="Garamond"/>
          <w:sz w:val="20"/>
          <w:szCs w:val="20"/>
        </w:rPr>
      </w:pPr>
    </w:p>
    <w:p w:rsidR="00564FF8" w:rsidRPr="009E09CC" w:rsidRDefault="00564FF8" w:rsidP="003B2A63">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lastRenderedPageBreak/>
        <w:t>PODPISY</w:t>
      </w:r>
      <w:r w:rsidR="009E09CC" w:rsidRPr="009E09CC">
        <w:rPr>
          <w:rFonts w:ascii="Garamond" w:hAnsi="Garamond"/>
          <w:color w:val="000000" w:themeColor="text1"/>
          <w:sz w:val="20"/>
        </w:rPr>
        <w:t xml:space="preserve"> </w:t>
      </w:r>
      <w:r w:rsidRPr="009E09CC">
        <w:rPr>
          <w:rFonts w:ascii="Garamond" w:hAnsi="Garamond"/>
          <w:color w:val="000000" w:themeColor="text1"/>
          <w:sz w:val="20"/>
        </w:rPr>
        <w:t>ZMLUVNÝCH</w:t>
      </w:r>
      <w:r w:rsidR="009E09CC" w:rsidRPr="009E09CC">
        <w:rPr>
          <w:rFonts w:ascii="Garamond" w:hAnsi="Garamond"/>
          <w:color w:val="000000" w:themeColor="text1"/>
          <w:sz w:val="20"/>
        </w:rPr>
        <w:t xml:space="preserve"> </w:t>
      </w:r>
      <w:r w:rsidRPr="009E09CC">
        <w:rPr>
          <w:rFonts w:ascii="Garamond" w:hAnsi="Garamond"/>
          <w:color w:val="000000" w:themeColor="text1"/>
          <w:sz w:val="20"/>
        </w:rPr>
        <w:t>STRÁN</w:t>
      </w:r>
    </w:p>
    <w:p w:rsidR="00564FF8" w:rsidRPr="009E09CC" w:rsidRDefault="00564FF8" w:rsidP="003B2A63">
      <w:pPr>
        <w:pStyle w:val="AODocTxt"/>
        <w:keepNext/>
        <w:keepLines/>
        <w:numPr>
          <w:ilvl w:val="0"/>
          <w:numId w:val="0"/>
        </w:numPr>
        <w:spacing w:before="0" w:line="240" w:lineRule="auto"/>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Bratislave</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rsidR="006520D7" w:rsidRDefault="006520D7" w:rsidP="003B2A63">
      <w:pPr>
        <w:pStyle w:val="AODocTxt"/>
        <w:keepNext/>
        <w:keepLines/>
        <w:spacing w:before="0" w:line="240" w:lineRule="auto"/>
        <w:ind w:left="0"/>
        <w:rPr>
          <w:rStyle w:val="ra"/>
          <w:rFonts w:ascii="Garamond" w:hAnsi="Garamond"/>
          <w:b/>
          <w:color w:val="000000" w:themeColor="text1"/>
          <w:sz w:val="20"/>
          <w:szCs w:val="20"/>
        </w:rPr>
      </w:pPr>
    </w:p>
    <w:p w:rsidR="00564FF8" w:rsidRPr="009E09CC" w:rsidRDefault="00564FF8" w:rsidP="003B2A63">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9E09CC" w:rsidRPr="009E09CC">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rsidR="00564FF8" w:rsidRPr="009E09CC" w:rsidRDefault="00564FF8"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t>Ing.</w:t>
      </w:r>
      <w:r w:rsidR="009E09CC" w:rsidRPr="009E09CC">
        <w:rPr>
          <w:rFonts w:ascii="Garamond" w:hAnsi="Garamond"/>
          <w:color w:val="000000" w:themeColor="text1"/>
          <w:sz w:val="20"/>
          <w:szCs w:val="20"/>
        </w:rPr>
        <w:t xml:space="preserve"> </w:t>
      </w:r>
      <w:r w:rsidRPr="009E09CC">
        <w:rPr>
          <w:rFonts w:ascii="Garamond" w:hAnsi="Garamond"/>
          <w:color w:val="000000" w:themeColor="text1"/>
          <w:sz w:val="20"/>
          <w:szCs w:val="20"/>
        </w:rPr>
        <w:t>M</w:t>
      </w:r>
      <w:r w:rsidR="003A64CA">
        <w:rPr>
          <w:rFonts w:ascii="Garamond" w:hAnsi="Garamond"/>
          <w:color w:val="000000" w:themeColor="text1"/>
          <w:sz w:val="20"/>
          <w:szCs w:val="20"/>
        </w:rPr>
        <w:t>artin Rybanský</w:t>
      </w:r>
    </w:p>
    <w:p w:rsidR="00564FF8" w:rsidRPr="009E09CC" w:rsidRDefault="00564FF8" w:rsidP="003B2A63">
      <w:pPr>
        <w:pStyle w:val="AONormal"/>
        <w:keepNext/>
        <w:keepLines/>
        <w:spacing w:line="240" w:lineRule="auto"/>
        <w:ind w:left="1430" w:hanging="1430"/>
        <w:rPr>
          <w:rFonts w:ascii="Garamond" w:hAnsi="Garamond"/>
          <w:color w:val="000000" w:themeColor="text1"/>
          <w:sz w:val="20"/>
        </w:rPr>
      </w:pPr>
      <w:r w:rsidRPr="009E09CC">
        <w:rPr>
          <w:rFonts w:ascii="Garamond" w:hAnsi="Garamond"/>
          <w:color w:val="000000" w:themeColor="text1"/>
          <w:sz w:val="20"/>
        </w:rPr>
        <w:t>Funkcia:</w:t>
      </w:r>
      <w:r w:rsidRPr="009E09CC">
        <w:rPr>
          <w:rFonts w:ascii="Garamond" w:hAnsi="Garamond"/>
          <w:color w:val="000000" w:themeColor="text1"/>
          <w:sz w:val="20"/>
        </w:rPr>
        <w:tab/>
        <w:t>predseda</w:t>
      </w:r>
      <w:r w:rsidR="009E09CC" w:rsidRPr="009E09CC">
        <w:rPr>
          <w:rFonts w:ascii="Garamond" w:hAnsi="Garamond"/>
          <w:color w:val="000000" w:themeColor="text1"/>
          <w:sz w:val="20"/>
        </w:rPr>
        <w:t xml:space="preserve"> </w:t>
      </w:r>
      <w:r w:rsidRPr="009E09CC">
        <w:rPr>
          <w:rFonts w:ascii="Garamond" w:hAnsi="Garamond"/>
          <w:color w:val="000000" w:themeColor="text1"/>
          <w:sz w:val="20"/>
        </w:rPr>
        <w:t>predstavenstva</w:t>
      </w:r>
      <w:r w:rsidR="009E09CC" w:rsidRPr="009E09CC">
        <w:rPr>
          <w:rFonts w:ascii="Garamond" w:hAnsi="Garamond"/>
          <w:color w:val="000000" w:themeColor="text1"/>
          <w:sz w:val="20"/>
        </w:rPr>
        <w:t xml:space="preserve"> </w:t>
      </w: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6520D7" w:rsidRDefault="006520D7" w:rsidP="003B2A63">
      <w:pPr>
        <w:pStyle w:val="AODocTxt"/>
        <w:keepNext/>
        <w:keepLines/>
        <w:spacing w:before="0" w:line="240" w:lineRule="auto"/>
        <w:ind w:left="0"/>
        <w:rPr>
          <w:rFonts w:ascii="Garamond" w:hAnsi="Garamond"/>
          <w:color w:val="000000" w:themeColor="text1"/>
          <w:sz w:val="20"/>
          <w:szCs w:val="20"/>
        </w:rPr>
      </w:pPr>
    </w:p>
    <w:p w:rsidR="003A64CA" w:rsidRPr="009E09CC" w:rsidRDefault="003A64CA"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Pr="009E09CC">
        <w:rPr>
          <w:rFonts w:ascii="Garamond" w:eastAsia="Times New Roman" w:hAnsi="Garamond"/>
          <w:sz w:val="20"/>
          <w:szCs w:val="20"/>
        </w:rPr>
        <w:t>Ing.</w:t>
      </w:r>
      <w:r>
        <w:rPr>
          <w:rFonts w:ascii="Garamond" w:eastAsia="Times New Roman" w:hAnsi="Garamond"/>
          <w:sz w:val="20"/>
          <w:szCs w:val="20"/>
        </w:rPr>
        <w:t xml:space="preserve"> Rastislav Fleško</w:t>
      </w:r>
    </w:p>
    <w:p w:rsidR="003A64CA" w:rsidRPr="009E09CC" w:rsidRDefault="003A64CA" w:rsidP="003B2A63">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Pr="009E09CC">
        <w:rPr>
          <w:rFonts w:ascii="Garamond" w:eastAsia="Times New Roman" w:hAnsi="Garamond"/>
          <w:sz w:val="20"/>
          <w:szCs w:val="20"/>
        </w:rPr>
        <w:t>člen</w:t>
      </w:r>
      <w:r>
        <w:rPr>
          <w:rFonts w:ascii="Garamond" w:eastAsia="Times New Roman" w:hAnsi="Garamond"/>
          <w:sz w:val="20"/>
          <w:szCs w:val="20"/>
        </w:rPr>
        <w:t xml:space="preserve"> </w:t>
      </w:r>
      <w:r w:rsidRPr="009E09CC">
        <w:rPr>
          <w:rFonts w:ascii="Garamond" w:eastAsia="Times New Roman" w:hAnsi="Garamond"/>
          <w:sz w:val="20"/>
          <w:szCs w:val="20"/>
        </w:rPr>
        <w:t>predstavenstva</w:t>
      </w:r>
      <w:r>
        <w:rPr>
          <w:rFonts w:ascii="Garamond" w:eastAsia="Times New Roman" w:hAnsi="Garamond"/>
          <w:sz w:val="20"/>
          <w:szCs w:val="20"/>
        </w:rPr>
        <w:t xml:space="preserve"> </w:t>
      </w:r>
      <w:r w:rsidRPr="009E09CC">
        <w:rPr>
          <w:rFonts w:ascii="Garamond" w:eastAsia="Times New Roman" w:hAnsi="Garamond"/>
          <w:sz w:val="20"/>
          <w:szCs w:val="20"/>
        </w:rPr>
        <w:t>a</w:t>
      </w:r>
      <w:r>
        <w:rPr>
          <w:rFonts w:ascii="Garamond" w:eastAsia="Times New Roman" w:hAnsi="Garamond"/>
          <w:sz w:val="20"/>
          <w:szCs w:val="20"/>
        </w:rPr>
        <w:t xml:space="preserve"> riaditeľ infraštruktúrneho úseku</w:t>
      </w:r>
    </w:p>
    <w:p w:rsidR="00564FF8" w:rsidRPr="009E09CC" w:rsidRDefault="00564FF8" w:rsidP="003B2A63">
      <w:pPr>
        <w:pStyle w:val="AONormal"/>
        <w:keepNext/>
        <w:keepLines/>
        <w:spacing w:line="240" w:lineRule="auto"/>
        <w:rPr>
          <w:rFonts w:ascii="Garamond" w:hAnsi="Garamond"/>
          <w:color w:val="000000" w:themeColor="text1"/>
          <w:sz w:val="20"/>
        </w:rPr>
      </w:pPr>
    </w:p>
    <w:p w:rsidR="00564FF8" w:rsidRPr="009E09CC" w:rsidRDefault="00564FF8" w:rsidP="003B2A63">
      <w:pPr>
        <w:pStyle w:val="AODocTxt"/>
        <w:keepNext/>
        <w:keepLines/>
        <w:spacing w:before="0" w:line="240" w:lineRule="auto"/>
        <w:ind w:left="0"/>
        <w:rPr>
          <w:rStyle w:val="ra"/>
          <w:rFonts w:ascii="Garamond" w:hAnsi="Garamond"/>
          <w:b/>
          <w:color w:val="000000" w:themeColor="text1"/>
          <w:sz w:val="20"/>
          <w:szCs w:val="20"/>
        </w:rPr>
      </w:pPr>
    </w:p>
    <w:p w:rsidR="00564FF8" w:rsidRPr="009E09CC" w:rsidRDefault="00564FF8" w:rsidP="003B2A63">
      <w:pPr>
        <w:pStyle w:val="AODocTxt"/>
        <w:keepNext/>
        <w:keepLines/>
        <w:spacing w:before="0" w:line="240" w:lineRule="auto"/>
        <w:ind w:left="0"/>
        <w:rPr>
          <w:rStyle w:val="ra"/>
          <w:rFonts w:ascii="Garamond" w:hAnsi="Garamond"/>
          <w:color w:val="000000" w:themeColor="text1"/>
          <w:sz w:val="20"/>
          <w:szCs w:val="20"/>
        </w:rPr>
      </w:pPr>
    </w:p>
    <w:p w:rsidR="00564FF8" w:rsidRDefault="00564FF8" w:rsidP="003B2A63">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9E09CC" w:rsidRPr="009E09CC">
        <w:rPr>
          <w:rStyle w:val="ra"/>
          <w:rFonts w:ascii="Garamond" w:hAnsi="Garamond"/>
          <w:color w:val="000000" w:themeColor="text1"/>
          <w:sz w:val="20"/>
          <w:szCs w:val="20"/>
        </w:rPr>
        <w:t xml:space="preserve"> </w:t>
      </w:r>
      <w:r w:rsidR="00C65886">
        <w:rPr>
          <w:rFonts w:ascii="Garamond" w:eastAsia="Times New Roman" w:hAnsi="Garamond"/>
          <w:sz w:val="20"/>
          <w:szCs w:val="20"/>
          <w:lang w:eastAsia="cs-CZ"/>
        </w:rPr>
        <w:t>Bzinách</w:t>
      </w:r>
      <w:r w:rsidR="006520D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9E09CC" w:rsidRPr="009E09CC">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rsidR="006520D7" w:rsidRPr="009E09CC" w:rsidRDefault="006520D7" w:rsidP="003B2A63">
      <w:pPr>
        <w:pStyle w:val="AODocTxt"/>
        <w:keepNext/>
        <w:keepLines/>
        <w:spacing w:before="0" w:line="240" w:lineRule="auto"/>
        <w:ind w:left="0"/>
        <w:rPr>
          <w:rStyle w:val="ra"/>
          <w:rFonts w:ascii="Garamond" w:hAnsi="Garamond"/>
          <w:color w:val="000000" w:themeColor="text1"/>
          <w:sz w:val="20"/>
          <w:szCs w:val="20"/>
        </w:rPr>
      </w:pPr>
    </w:p>
    <w:p w:rsidR="00564FF8" w:rsidRDefault="00DC661E" w:rsidP="003B2A63">
      <w:pPr>
        <w:pStyle w:val="AODocTxt"/>
        <w:keepNext/>
        <w:keepLines/>
        <w:numPr>
          <w:ilvl w:val="0"/>
          <w:numId w:val="0"/>
        </w:numPr>
        <w:spacing w:before="0" w:line="240" w:lineRule="auto"/>
        <w:rPr>
          <w:rFonts w:ascii="Garamond" w:hAnsi="Garamond"/>
          <w:color w:val="000000" w:themeColor="text1"/>
          <w:sz w:val="20"/>
          <w:szCs w:val="20"/>
        </w:rPr>
      </w:pPr>
      <w:r w:rsidRPr="003A6285">
        <w:rPr>
          <w:rFonts w:ascii="Garamond" w:hAnsi="Garamond"/>
          <w:bCs/>
          <w:sz w:val="20"/>
          <w:szCs w:val="20"/>
          <w:lang w:eastAsia="cs-CZ"/>
        </w:rPr>
        <w:t>[</w:t>
      </w:r>
      <w:r w:rsidRPr="003A6285">
        <w:rPr>
          <w:rFonts w:ascii="Garamond" w:hAnsi="Garamond"/>
          <w:bCs/>
          <w:sz w:val="20"/>
          <w:szCs w:val="20"/>
          <w:highlight w:val="yellow"/>
          <w:lang w:eastAsia="cs-CZ"/>
        </w:rPr>
        <w:t>doplniť</w:t>
      </w:r>
      <w:r w:rsidRPr="003A6285">
        <w:rPr>
          <w:rFonts w:ascii="Garamond" w:hAnsi="Garamond"/>
          <w:bCs/>
          <w:sz w:val="20"/>
          <w:szCs w:val="20"/>
          <w:lang w:eastAsia="cs-CZ"/>
        </w:rPr>
        <w:t>]</w:t>
      </w:r>
    </w:p>
    <w:p w:rsidR="006520D7" w:rsidRDefault="006520D7" w:rsidP="003B2A63">
      <w:pPr>
        <w:pStyle w:val="AODocTxt"/>
        <w:keepNext/>
        <w:keepLines/>
        <w:numPr>
          <w:ilvl w:val="0"/>
          <w:numId w:val="0"/>
        </w:numPr>
        <w:spacing w:before="0" w:line="240" w:lineRule="auto"/>
        <w:ind w:left="1416"/>
        <w:rPr>
          <w:rFonts w:ascii="Garamond" w:hAnsi="Garamond"/>
          <w:color w:val="000000" w:themeColor="text1"/>
          <w:sz w:val="20"/>
          <w:szCs w:val="20"/>
        </w:rPr>
      </w:pPr>
    </w:p>
    <w:p w:rsidR="006520D7" w:rsidRPr="009E09CC" w:rsidRDefault="006520D7" w:rsidP="003B2A63">
      <w:pPr>
        <w:pStyle w:val="AODocTxt"/>
        <w:keepNext/>
        <w:keepLines/>
        <w:numPr>
          <w:ilvl w:val="0"/>
          <w:numId w:val="0"/>
        </w:numPr>
        <w:spacing w:before="0" w:line="240" w:lineRule="auto"/>
        <w:ind w:left="1416"/>
        <w:rPr>
          <w:rFonts w:ascii="Garamond" w:hAnsi="Garamond"/>
          <w:color w:val="000000" w:themeColor="text1"/>
          <w:sz w:val="20"/>
          <w:szCs w:val="20"/>
        </w:rPr>
      </w:pPr>
    </w:p>
    <w:p w:rsidR="00564FF8" w:rsidRPr="009E09CC" w:rsidRDefault="00564FF8" w:rsidP="003B2A63">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rsidR="00564FF8" w:rsidRPr="009E09CC" w:rsidRDefault="00564FF8" w:rsidP="003B2A63">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00DC661E" w:rsidRPr="003A6285">
        <w:rPr>
          <w:rFonts w:ascii="Garamond" w:hAnsi="Garamond"/>
          <w:bCs/>
          <w:sz w:val="20"/>
          <w:szCs w:val="20"/>
          <w:lang w:eastAsia="cs-CZ"/>
        </w:rPr>
        <w:t>[</w:t>
      </w:r>
      <w:r w:rsidR="00DC661E" w:rsidRPr="003A6285">
        <w:rPr>
          <w:rFonts w:ascii="Garamond" w:hAnsi="Garamond"/>
          <w:bCs/>
          <w:sz w:val="20"/>
          <w:szCs w:val="20"/>
          <w:highlight w:val="yellow"/>
          <w:lang w:eastAsia="cs-CZ"/>
        </w:rPr>
        <w:t>doplniť</w:t>
      </w:r>
      <w:r w:rsidR="00DC661E" w:rsidRPr="003A6285">
        <w:rPr>
          <w:rFonts w:ascii="Garamond" w:hAnsi="Garamond"/>
          <w:bCs/>
          <w:sz w:val="20"/>
          <w:szCs w:val="20"/>
          <w:lang w:eastAsia="cs-CZ"/>
        </w:rPr>
        <w:t>]</w:t>
      </w:r>
    </w:p>
    <w:p w:rsidR="00564FF8" w:rsidRDefault="00564FF8" w:rsidP="003B2A63">
      <w:pPr>
        <w:keepNext/>
        <w:keepLines/>
        <w:spacing w:after="0" w:line="240" w:lineRule="auto"/>
        <w:jc w:val="both"/>
        <w:rPr>
          <w:rFonts w:ascii="Garamond" w:hAnsi="Garamond"/>
          <w:color w:val="000000" w:themeColor="text1"/>
          <w:sz w:val="20"/>
          <w:szCs w:val="20"/>
        </w:rPr>
      </w:pPr>
    </w:p>
    <w:p w:rsidR="00D25CA2" w:rsidRDefault="00D25CA2" w:rsidP="003B2A63">
      <w:pPr>
        <w:keepNext/>
        <w:keepLines/>
        <w:spacing w:after="0" w:line="240" w:lineRule="auto"/>
        <w:ind w:left="4950" w:hanging="4950"/>
        <w:rPr>
          <w:rFonts w:ascii="Garamond" w:eastAsia="Times New Roman" w:hAnsi="Garamond" w:cs="Times New Roman"/>
          <w:sz w:val="20"/>
          <w:szCs w:val="20"/>
        </w:rPr>
      </w:pPr>
    </w:p>
    <w:p w:rsidR="00BC7765" w:rsidRDefault="00BC7765" w:rsidP="003B2A63">
      <w:pPr>
        <w:keepNext/>
        <w:keepLines/>
        <w:spacing w:after="0" w:line="240" w:lineRule="auto"/>
        <w:ind w:left="4950" w:hanging="4950"/>
        <w:rPr>
          <w:rFonts w:ascii="Garamond" w:eastAsia="Times New Roman" w:hAnsi="Garamond" w:cs="Times New Roman"/>
          <w:sz w:val="20"/>
          <w:szCs w:val="20"/>
        </w:rPr>
      </w:pPr>
    </w:p>
    <w:p w:rsidR="00BC7765" w:rsidRPr="009E09CC" w:rsidRDefault="00BC7765" w:rsidP="003B2A63">
      <w:pPr>
        <w:keepNext/>
        <w:keepLines/>
        <w:spacing w:after="0" w:line="240" w:lineRule="auto"/>
        <w:ind w:left="4950" w:hanging="4950"/>
        <w:rPr>
          <w:rFonts w:ascii="Garamond" w:eastAsia="Times New Roman" w:hAnsi="Garamond" w:cs="Times New Roman"/>
          <w:sz w:val="20"/>
          <w:szCs w:val="20"/>
        </w:rPr>
      </w:pPr>
    </w:p>
    <w:p w:rsidR="00D25CA2" w:rsidRPr="009E09CC" w:rsidRDefault="00D25CA2" w:rsidP="003B2A63">
      <w:pPr>
        <w:keepNext/>
        <w:keepLines/>
        <w:spacing w:after="0" w:line="240" w:lineRule="auto"/>
        <w:rPr>
          <w:rFonts w:ascii="Garamond" w:eastAsia="Times New Roman" w:hAnsi="Garamond" w:cs="Times New Roman"/>
          <w:sz w:val="20"/>
          <w:szCs w:val="20"/>
        </w:rPr>
      </w:pP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r w:rsidRPr="009E09CC">
        <w:rPr>
          <w:rFonts w:ascii="Garamond" w:eastAsia="Times New Roman" w:hAnsi="Garamond" w:cs="Arial"/>
          <w:sz w:val="20"/>
          <w:szCs w:val="20"/>
        </w:rPr>
        <w:tab/>
      </w: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FE33B4" w:rsidRPr="009E09CC" w:rsidRDefault="00FE33B4" w:rsidP="003B2A63">
      <w:pPr>
        <w:keepNext/>
        <w:keepLines/>
        <w:spacing w:after="0" w:line="240" w:lineRule="auto"/>
        <w:rPr>
          <w:rFonts w:ascii="Garamond" w:hAnsi="Garamond"/>
          <w:b/>
          <w:sz w:val="20"/>
          <w:szCs w:val="20"/>
        </w:rPr>
      </w:pPr>
    </w:p>
    <w:p w:rsidR="00D248C8" w:rsidRPr="009E09CC" w:rsidRDefault="00D248C8" w:rsidP="003B2A63">
      <w:pPr>
        <w:keepNext/>
        <w:keepLines/>
        <w:spacing w:after="0" w:line="240" w:lineRule="auto"/>
        <w:contextualSpacing/>
        <w:rPr>
          <w:rFonts w:ascii="Garamond" w:eastAsia="Calibri" w:hAnsi="Garamond" w:cs="Times New Roman"/>
          <w:b/>
          <w:sz w:val="20"/>
          <w:szCs w:val="20"/>
        </w:rPr>
      </w:pPr>
    </w:p>
    <w:p w:rsidR="00D248C8" w:rsidRPr="009E09CC" w:rsidRDefault="00D248C8" w:rsidP="003B2A63">
      <w:pPr>
        <w:keepNext/>
        <w:keepLines/>
        <w:spacing w:after="0" w:line="240" w:lineRule="auto"/>
        <w:jc w:val="center"/>
        <w:rPr>
          <w:rFonts w:ascii="Garamond" w:hAnsi="Garamond"/>
          <w:b/>
          <w:sz w:val="20"/>
          <w:szCs w:val="20"/>
        </w:rPr>
      </w:pPr>
    </w:p>
    <w:p w:rsidR="009D4836" w:rsidRPr="009E09CC" w:rsidRDefault="009D4836" w:rsidP="003B2A63">
      <w:pPr>
        <w:keepNext/>
        <w:keepLines/>
        <w:spacing w:after="0" w:line="240" w:lineRule="auto"/>
        <w:jc w:val="both"/>
        <w:rPr>
          <w:rFonts w:ascii="Garamond" w:eastAsia="Times New Roman" w:hAnsi="Garamond" w:cs="Arial"/>
          <w:sz w:val="20"/>
          <w:szCs w:val="20"/>
        </w:rPr>
      </w:pPr>
    </w:p>
    <w:sectPr w:rsidR="009D4836" w:rsidRPr="009E09CC" w:rsidSect="001E7C3E">
      <w:footerReference w:type="default" r:id="rId11"/>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FD6" w:rsidRDefault="00146FD6" w:rsidP="006B4B49">
      <w:pPr>
        <w:spacing w:after="0" w:line="240" w:lineRule="auto"/>
      </w:pPr>
      <w:r>
        <w:separator/>
      </w:r>
    </w:p>
  </w:endnote>
  <w:endnote w:type="continuationSeparator" w:id="0">
    <w:p w:rsidR="00146FD6" w:rsidRDefault="00146FD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243" w:rsidRPr="00A01AE4" w:rsidRDefault="002E2243" w:rsidP="009E4FF6">
    <w:pPr>
      <w:pStyle w:val="Hlavika"/>
      <w:tabs>
        <w:tab w:val="clear" w:pos="9072"/>
        <w:tab w:val="right" w:pos="10206"/>
      </w:tabs>
      <w:ind w:left="-567" w:right="-567"/>
      <w:jc w:val="both"/>
      <w:rPr>
        <w:rFonts w:ascii="Garamond" w:hAnsi="Garamond"/>
        <w:b/>
      </w:rPr>
    </w:pPr>
    <w:r>
      <w:rPr>
        <w:rFonts w:ascii="Garamond" w:hAnsi="Garamond"/>
        <w:b/>
      </w:rPr>
      <w:t xml:space="preserve">RÁMCOVÁ </w:t>
    </w: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Pr>
        <w:rFonts w:ascii="Garamond" w:hAnsi="Garamond"/>
        <w:b/>
        <w:iCs/>
        <w:noProof/>
      </w:rPr>
      <w:t>2</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Pr>
        <w:rFonts w:ascii="Garamond" w:hAnsi="Garamond"/>
        <w:b/>
        <w:iCs/>
        <w:noProof/>
      </w:rPr>
      <w:t>14</w:t>
    </w:r>
    <w:r w:rsidRPr="00A01AE4">
      <w:rPr>
        <w:rFonts w:ascii="Garamond" w:hAnsi="Garamond"/>
        <w:b/>
        <w:iCs/>
      </w:rPr>
      <w:fldChar w:fldCharType="end"/>
    </w:r>
  </w:p>
  <w:p w:rsidR="002E2243" w:rsidRDefault="002E2243">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FD6" w:rsidRDefault="00146FD6" w:rsidP="006B4B49">
      <w:pPr>
        <w:spacing w:after="0" w:line="240" w:lineRule="auto"/>
      </w:pPr>
      <w:r>
        <w:separator/>
      </w:r>
    </w:p>
  </w:footnote>
  <w:footnote w:type="continuationSeparator" w:id="0">
    <w:p w:rsidR="00146FD6" w:rsidRDefault="00146FD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CAC"/>
    <w:multiLevelType w:val="hybridMultilevel"/>
    <w:tmpl w:val="4184BD6C"/>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8745B"/>
    <w:multiLevelType w:val="hybridMultilevel"/>
    <w:tmpl w:val="0B3AED1A"/>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3714B2"/>
    <w:multiLevelType w:val="multilevel"/>
    <w:tmpl w:val="FD9251E8"/>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4" w15:restartNumberingAfterBreak="0">
    <w:nsid w:val="0AB43DFB"/>
    <w:multiLevelType w:val="hybridMultilevel"/>
    <w:tmpl w:val="DB1A1E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85434"/>
    <w:multiLevelType w:val="multilevel"/>
    <w:tmpl w:val="4A0C361E"/>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1896498"/>
    <w:multiLevelType w:val="multilevel"/>
    <w:tmpl w:val="E862978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F0B22"/>
    <w:multiLevelType w:val="multilevel"/>
    <w:tmpl w:val="96C445E2"/>
    <w:lvl w:ilvl="0">
      <w:start w:val="7"/>
      <w:numFmt w:val="decimal"/>
      <w:lvlText w:val="%1"/>
      <w:lvlJc w:val="left"/>
      <w:pPr>
        <w:ind w:left="360" w:hanging="360"/>
      </w:pPr>
      <w:rPr>
        <w:rFonts w:hint="default"/>
      </w:rPr>
    </w:lvl>
    <w:lvl w:ilvl="1">
      <w:start w:val="1"/>
      <w:numFmt w:val="decimal"/>
      <w:lvlText w:val="8.%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17490F39"/>
    <w:multiLevelType w:val="multilevel"/>
    <w:tmpl w:val="1FBCF00A"/>
    <w:lvl w:ilvl="0">
      <w:start w:val="5"/>
      <w:numFmt w:val="decimal"/>
      <w:lvlText w:val="%1"/>
      <w:lvlJc w:val="left"/>
      <w:pPr>
        <w:ind w:left="360" w:hanging="360"/>
      </w:pPr>
      <w:rPr>
        <w:rFonts w:hint="default"/>
      </w:rPr>
    </w:lvl>
    <w:lvl w:ilvl="1">
      <w:start w:val="6"/>
      <w:numFmt w:val="decimal"/>
      <w:lvlText w:val="9.%2"/>
      <w:lvlJc w:val="left"/>
      <w:pPr>
        <w:ind w:left="720" w:hanging="360"/>
      </w:pPr>
      <w:rPr>
        <w:rFonts w:ascii="Garamond" w:hAnsi="Garamond"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7A5F2F"/>
    <w:multiLevelType w:val="multilevel"/>
    <w:tmpl w:val="C728008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D877706"/>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BF7E70"/>
    <w:multiLevelType w:val="hybridMultilevel"/>
    <w:tmpl w:val="FAB6D654"/>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E4DAFBBA">
      <w:start w:val="1"/>
      <w:numFmt w:val="decimal"/>
      <w:lvlText w:val="%4."/>
      <w:lvlJc w:val="left"/>
      <w:pPr>
        <w:ind w:left="3589" w:hanging="360"/>
      </w:pPr>
      <w:rPr>
        <w:rFonts w:ascii="Garamond" w:hAnsi="Garamond" w:cs="Times New Roman" w:hint="default"/>
        <w:sz w:val="20"/>
        <w:szCs w:val="20"/>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4" w15:restartNumberingAfterBreak="0">
    <w:nsid w:val="2461660A"/>
    <w:multiLevelType w:val="hybridMultilevel"/>
    <w:tmpl w:val="DA581B1C"/>
    <w:lvl w:ilvl="0" w:tplc="33AEE91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433901"/>
    <w:multiLevelType w:val="multilevel"/>
    <w:tmpl w:val="1E5035EE"/>
    <w:lvl w:ilvl="0">
      <w:start w:val="3"/>
      <w:numFmt w:val="decimal"/>
      <w:lvlText w:val="%1"/>
      <w:lvlJc w:val="left"/>
      <w:pPr>
        <w:ind w:left="360" w:hanging="360"/>
      </w:pPr>
      <w:rPr>
        <w:rFonts w:eastAsiaTheme="minorEastAsia" w:cstheme="minorBidi" w:hint="default"/>
        <w:b/>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0" w15:restartNumberingAfterBreak="0">
    <w:nsid w:val="2D887F40"/>
    <w:multiLevelType w:val="multilevel"/>
    <w:tmpl w:val="0FAC7DB2"/>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B12C5E"/>
    <w:multiLevelType w:val="multilevel"/>
    <w:tmpl w:val="27B8476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EB21BD"/>
    <w:multiLevelType w:val="multilevel"/>
    <w:tmpl w:val="30ACA73A"/>
    <w:lvl w:ilvl="0">
      <w:start w:val="2"/>
      <w:numFmt w:val="decimal"/>
      <w:lvlText w:val="%1"/>
      <w:lvlJc w:val="left"/>
      <w:pPr>
        <w:ind w:left="360" w:hanging="360"/>
      </w:pPr>
      <w:rPr>
        <w:rFonts w:eastAsiaTheme="minorEastAsia" w:cstheme="minorBidi"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6" w15:restartNumberingAfterBreak="0">
    <w:nsid w:val="42B71743"/>
    <w:multiLevelType w:val="hybridMultilevel"/>
    <w:tmpl w:val="D65C0586"/>
    <w:lvl w:ilvl="0" w:tplc="A078984A">
      <w:start w:val="1"/>
      <w:numFmt w:val="decimal"/>
      <w:lvlText w:val="10.%1"/>
      <w:lvlJc w:val="left"/>
      <w:pPr>
        <w:ind w:left="1429" w:hanging="360"/>
      </w:pPr>
      <w:rPr>
        <w:rFonts w:cs="Times New Roman"/>
        <w:b w:val="0"/>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7"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BF25F8"/>
    <w:multiLevelType w:val="multilevel"/>
    <w:tmpl w:val="499C37DC"/>
    <w:lvl w:ilvl="0">
      <w:start w:val="5"/>
      <w:numFmt w:val="decimal"/>
      <w:lvlText w:val="%1"/>
      <w:lvlJc w:val="left"/>
      <w:pPr>
        <w:ind w:left="360" w:hanging="360"/>
      </w:pPr>
      <w:rPr>
        <w:rFonts w:hint="default"/>
        <w:b/>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0" w15:restartNumberingAfterBreak="0">
    <w:nsid w:val="4BEF4808"/>
    <w:multiLevelType w:val="hybridMultilevel"/>
    <w:tmpl w:val="182CD4C4"/>
    <w:lvl w:ilvl="0" w:tplc="E248A7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DE54B8"/>
    <w:multiLevelType w:val="multilevel"/>
    <w:tmpl w:val="E898C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33E2DE2"/>
    <w:multiLevelType w:val="multilevel"/>
    <w:tmpl w:val="E898C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DC618C"/>
    <w:multiLevelType w:val="hybridMultilevel"/>
    <w:tmpl w:val="14D20598"/>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15:restartNumberingAfterBreak="0">
    <w:nsid w:val="580C1B28"/>
    <w:multiLevelType w:val="multilevel"/>
    <w:tmpl w:val="3A38D09E"/>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8"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D8A0D11"/>
    <w:multiLevelType w:val="hybridMultilevel"/>
    <w:tmpl w:val="82FEF07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3"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7CBB5AB8"/>
    <w:multiLevelType w:val="hybridMultilevel"/>
    <w:tmpl w:val="D9E02702"/>
    <w:lvl w:ilvl="0" w:tplc="D34C9D10">
      <w:start w:val="6"/>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33"/>
  </w:num>
  <w:num w:numId="5">
    <w:abstractNumId w:val="39"/>
  </w:num>
  <w:num w:numId="6">
    <w:abstractNumId w:val="41"/>
  </w:num>
  <w:num w:numId="7">
    <w:abstractNumId w:val="12"/>
  </w:num>
  <w:num w:numId="8">
    <w:abstractNumId w:val="38"/>
  </w:num>
  <w:num w:numId="9">
    <w:abstractNumId w:val="23"/>
  </w:num>
  <w:num w:numId="10">
    <w:abstractNumId w:val="27"/>
  </w:num>
  <w:num w:numId="11">
    <w:abstractNumId w:val="14"/>
  </w:num>
  <w:num w:numId="12">
    <w:abstractNumId w:val="0"/>
  </w:num>
  <w:num w:numId="13">
    <w:abstractNumId w:val="29"/>
  </w:num>
  <w:num w:numId="14">
    <w:abstractNumId w:val="36"/>
  </w:num>
  <w:num w:numId="15">
    <w:abstractNumId w:val="24"/>
  </w:num>
  <w:num w:numId="16">
    <w:abstractNumId w:val="42"/>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2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1"/>
  </w:num>
  <w:num w:numId="32">
    <w:abstractNumId w:val="16"/>
  </w:num>
  <w:num w:numId="33">
    <w:abstractNumId w:val="41"/>
    <w:lvlOverride w:ilvl="0">
      <w:startOverride w:val="1"/>
    </w:lvlOverride>
    <w:lvlOverride w:ilvl="1">
      <w:startOverride w:val="1"/>
    </w:lvlOverride>
    <w:lvlOverride w:ilvl="2">
      <w:startOverride w:val="1"/>
    </w:lvlOverride>
  </w:num>
  <w:num w:numId="34">
    <w:abstractNumId w:val="6"/>
  </w:num>
  <w:num w:numId="35">
    <w:abstractNumId w:val="5"/>
  </w:num>
  <w:num w:numId="36">
    <w:abstractNumId w:val="3"/>
  </w:num>
  <w:num w:numId="37">
    <w:abstractNumId w:val="20"/>
  </w:num>
  <w:num w:numId="38">
    <w:abstractNumId w:val="22"/>
  </w:num>
  <w:num w:numId="39">
    <w:abstractNumId w:val="15"/>
  </w:num>
  <w:num w:numId="40">
    <w:abstractNumId w:val="44"/>
  </w:num>
  <w:num w:numId="41">
    <w:abstractNumId w:val="10"/>
  </w:num>
  <w:num w:numId="42">
    <w:abstractNumId w:val="30"/>
  </w:num>
  <w:num w:numId="43">
    <w:abstractNumId w:val="35"/>
  </w:num>
  <w:num w:numId="44">
    <w:abstractNumId w:val="40"/>
  </w:num>
  <w:num w:numId="45">
    <w:abstractNumId w:val="32"/>
  </w:num>
  <w:num w:numId="46">
    <w:abstractNumId w:val="21"/>
  </w:num>
  <w:num w:numId="47">
    <w:abstractNumId w:val="9"/>
  </w:num>
  <w:num w:numId="4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226"/>
    <w:rsid w:val="00012B9F"/>
    <w:rsid w:val="00012E49"/>
    <w:rsid w:val="00016494"/>
    <w:rsid w:val="00020722"/>
    <w:rsid w:val="00022305"/>
    <w:rsid w:val="000260B1"/>
    <w:rsid w:val="000318E8"/>
    <w:rsid w:val="000537B2"/>
    <w:rsid w:val="00054E80"/>
    <w:rsid w:val="00056E61"/>
    <w:rsid w:val="00076A98"/>
    <w:rsid w:val="00081BFB"/>
    <w:rsid w:val="00081C4C"/>
    <w:rsid w:val="00083617"/>
    <w:rsid w:val="000851F4"/>
    <w:rsid w:val="00092F1F"/>
    <w:rsid w:val="00094CD5"/>
    <w:rsid w:val="00095651"/>
    <w:rsid w:val="000964E3"/>
    <w:rsid w:val="00096C88"/>
    <w:rsid w:val="000A2DD1"/>
    <w:rsid w:val="000A74DD"/>
    <w:rsid w:val="000B35BA"/>
    <w:rsid w:val="000B5345"/>
    <w:rsid w:val="000B626D"/>
    <w:rsid w:val="000B75B7"/>
    <w:rsid w:val="000B7E5F"/>
    <w:rsid w:val="000C2507"/>
    <w:rsid w:val="000C3A8C"/>
    <w:rsid w:val="000C3E22"/>
    <w:rsid w:val="000C5C44"/>
    <w:rsid w:val="000D59AD"/>
    <w:rsid w:val="000E6CA0"/>
    <w:rsid w:val="0010429F"/>
    <w:rsid w:val="001069E1"/>
    <w:rsid w:val="00106E51"/>
    <w:rsid w:val="001077C1"/>
    <w:rsid w:val="00110457"/>
    <w:rsid w:val="00110647"/>
    <w:rsid w:val="00120500"/>
    <w:rsid w:val="00123575"/>
    <w:rsid w:val="001261FA"/>
    <w:rsid w:val="0012704B"/>
    <w:rsid w:val="00127ACC"/>
    <w:rsid w:val="001332D7"/>
    <w:rsid w:val="001426D4"/>
    <w:rsid w:val="001429EC"/>
    <w:rsid w:val="00146FD6"/>
    <w:rsid w:val="001525AF"/>
    <w:rsid w:val="00154DB8"/>
    <w:rsid w:val="00157C11"/>
    <w:rsid w:val="00163FCB"/>
    <w:rsid w:val="001737A3"/>
    <w:rsid w:val="00175DC7"/>
    <w:rsid w:val="00184D4C"/>
    <w:rsid w:val="00184F7D"/>
    <w:rsid w:val="001876B6"/>
    <w:rsid w:val="001A2D48"/>
    <w:rsid w:val="001B1482"/>
    <w:rsid w:val="001B1650"/>
    <w:rsid w:val="001C05A2"/>
    <w:rsid w:val="001C0F9C"/>
    <w:rsid w:val="001C38A1"/>
    <w:rsid w:val="001D1788"/>
    <w:rsid w:val="001D477B"/>
    <w:rsid w:val="001D565B"/>
    <w:rsid w:val="001D6B2A"/>
    <w:rsid w:val="001E0170"/>
    <w:rsid w:val="001E7C3E"/>
    <w:rsid w:val="001E7D5D"/>
    <w:rsid w:val="001F55A3"/>
    <w:rsid w:val="001F649A"/>
    <w:rsid w:val="00200642"/>
    <w:rsid w:val="00202F4E"/>
    <w:rsid w:val="00205A39"/>
    <w:rsid w:val="00222B58"/>
    <w:rsid w:val="00227A41"/>
    <w:rsid w:val="002449A1"/>
    <w:rsid w:val="00246219"/>
    <w:rsid w:val="00254CCD"/>
    <w:rsid w:val="00256596"/>
    <w:rsid w:val="00261DE3"/>
    <w:rsid w:val="002652FC"/>
    <w:rsid w:val="00273047"/>
    <w:rsid w:val="00291828"/>
    <w:rsid w:val="002950FB"/>
    <w:rsid w:val="00297D0B"/>
    <w:rsid w:val="002A074B"/>
    <w:rsid w:val="002A3841"/>
    <w:rsid w:val="002A4E07"/>
    <w:rsid w:val="002B0CB5"/>
    <w:rsid w:val="002B31F9"/>
    <w:rsid w:val="002B3377"/>
    <w:rsid w:val="002B7673"/>
    <w:rsid w:val="002C3E5C"/>
    <w:rsid w:val="002C43A9"/>
    <w:rsid w:val="002C48DB"/>
    <w:rsid w:val="002E2243"/>
    <w:rsid w:val="0030223D"/>
    <w:rsid w:val="00302389"/>
    <w:rsid w:val="00305538"/>
    <w:rsid w:val="0030759B"/>
    <w:rsid w:val="00307703"/>
    <w:rsid w:val="00307AAE"/>
    <w:rsid w:val="003140A0"/>
    <w:rsid w:val="00317503"/>
    <w:rsid w:val="00317889"/>
    <w:rsid w:val="00320ADE"/>
    <w:rsid w:val="0032116C"/>
    <w:rsid w:val="00321E2A"/>
    <w:rsid w:val="00323923"/>
    <w:rsid w:val="00323D4B"/>
    <w:rsid w:val="00324B61"/>
    <w:rsid w:val="00335FC7"/>
    <w:rsid w:val="00336EDB"/>
    <w:rsid w:val="00342302"/>
    <w:rsid w:val="00343810"/>
    <w:rsid w:val="00351C29"/>
    <w:rsid w:val="00355434"/>
    <w:rsid w:val="003645F7"/>
    <w:rsid w:val="003649A8"/>
    <w:rsid w:val="0036511C"/>
    <w:rsid w:val="003704D5"/>
    <w:rsid w:val="00371E7B"/>
    <w:rsid w:val="003841D8"/>
    <w:rsid w:val="00385127"/>
    <w:rsid w:val="00391E36"/>
    <w:rsid w:val="003948DE"/>
    <w:rsid w:val="003A3194"/>
    <w:rsid w:val="003A37C7"/>
    <w:rsid w:val="003A44BA"/>
    <w:rsid w:val="003A52A1"/>
    <w:rsid w:val="003A6285"/>
    <w:rsid w:val="003A64CA"/>
    <w:rsid w:val="003A684C"/>
    <w:rsid w:val="003B03C2"/>
    <w:rsid w:val="003B2A63"/>
    <w:rsid w:val="003B6952"/>
    <w:rsid w:val="003C34B0"/>
    <w:rsid w:val="003D22D5"/>
    <w:rsid w:val="003D5882"/>
    <w:rsid w:val="003D6A9E"/>
    <w:rsid w:val="003E1141"/>
    <w:rsid w:val="003E636B"/>
    <w:rsid w:val="003F276C"/>
    <w:rsid w:val="003F2953"/>
    <w:rsid w:val="003F4C31"/>
    <w:rsid w:val="003F7F8B"/>
    <w:rsid w:val="004029D6"/>
    <w:rsid w:val="0040548E"/>
    <w:rsid w:val="004063F3"/>
    <w:rsid w:val="00406432"/>
    <w:rsid w:val="00406D8D"/>
    <w:rsid w:val="004221E6"/>
    <w:rsid w:val="00422B52"/>
    <w:rsid w:val="00423E11"/>
    <w:rsid w:val="00425A8F"/>
    <w:rsid w:val="00426F40"/>
    <w:rsid w:val="004365A9"/>
    <w:rsid w:val="00437E9A"/>
    <w:rsid w:val="0044220D"/>
    <w:rsid w:val="00447352"/>
    <w:rsid w:val="00454D9C"/>
    <w:rsid w:val="00460BDA"/>
    <w:rsid w:val="004627DD"/>
    <w:rsid w:val="004679C4"/>
    <w:rsid w:val="0047314E"/>
    <w:rsid w:val="00480972"/>
    <w:rsid w:val="00490FCF"/>
    <w:rsid w:val="00496C1B"/>
    <w:rsid w:val="004B0F93"/>
    <w:rsid w:val="004B191C"/>
    <w:rsid w:val="004C01BA"/>
    <w:rsid w:val="004C4660"/>
    <w:rsid w:val="004C7A68"/>
    <w:rsid w:val="004D45E2"/>
    <w:rsid w:val="004D46E6"/>
    <w:rsid w:val="004E1549"/>
    <w:rsid w:val="004E174C"/>
    <w:rsid w:val="004E2FE5"/>
    <w:rsid w:val="004E6B49"/>
    <w:rsid w:val="004E752D"/>
    <w:rsid w:val="004F2C3B"/>
    <w:rsid w:val="00500482"/>
    <w:rsid w:val="005044AE"/>
    <w:rsid w:val="00506E86"/>
    <w:rsid w:val="00514FCE"/>
    <w:rsid w:val="0051539D"/>
    <w:rsid w:val="005204E2"/>
    <w:rsid w:val="00521DA5"/>
    <w:rsid w:val="0052238A"/>
    <w:rsid w:val="00530763"/>
    <w:rsid w:val="00531A05"/>
    <w:rsid w:val="00531DD2"/>
    <w:rsid w:val="00537BDD"/>
    <w:rsid w:val="00540954"/>
    <w:rsid w:val="005476CB"/>
    <w:rsid w:val="00551A91"/>
    <w:rsid w:val="005520A4"/>
    <w:rsid w:val="005538D1"/>
    <w:rsid w:val="00556483"/>
    <w:rsid w:val="00556810"/>
    <w:rsid w:val="00564212"/>
    <w:rsid w:val="00564FF8"/>
    <w:rsid w:val="005677C5"/>
    <w:rsid w:val="00576B9B"/>
    <w:rsid w:val="00587796"/>
    <w:rsid w:val="005968FA"/>
    <w:rsid w:val="005A164A"/>
    <w:rsid w:val="005A4B4B"/>
    <w:rsid w:val="005A588D"/>
    <w:rsid w:val="005A60DC"/>
    <w:rsid w:val="005B2A65"/>
    <w:rsid w:val="005B49D3"/>
    <w:rsid w:val="005C21C7"/>
    <w:rsid w:val="005C72B8"/>
    <w:rsid w:val="005C7ED7"/>
    <w:rsid w:val="005D6405"/>
    <w:rsid w:val="005D75FC"/>
    <w:rsid w:val="005E2F79"/>
    <w:rsid w:val="005E3EB9"/>
    <w:rsid w:val="005F5D95"/>
    <w:rsid w:val="005F666B"/>
    <w:rsid w:val="00603509"/>
    <w:rsid w:val="00604498"/>
    <w:rsid w:val="00605728"/>
    <w:rsid w:val="00613697"/>
    <w:rsid w:val="006144B4"/>
    <w:rsid w:val="0061615D"/>
    <w:rsid w:val="00617799"/>
    <w:rsid w:val="00620F8D"/>
    <w:rsid w:val="00621B74"/>
    <w:rsid w:val="00630131"/>
    <w:rsid w:val="0063037B"/>
    <w:rsid w:val="0063133B"/>
    <w:rsid w:val="00635186"/>
    <w:rsid w:val="00636BDD"/>
    <w:rsid w:val="00641287"/>
    <w:rsid w:val="00642B83"/>
    <w:rsid w:val="006432E0"/>
    <w:rsid w:val="006448A2"/>
    <w:rsid w:val="00644B1E"/>
    <w:rsid w:val="006476C3"/>
    <w:rsid w:val="00647BF8"/>
    <w:rsid w:val="00650732"/>
    <w:rsid w:val="006520D7"/>
    <w:rsid w:val="006523D2"/>
    <w:rsid w:val="00657C03"/>
    <w:rsid w:val="00660B0A"/>
    <w:rsid w:val="00660BF2"/>
    <w:rsid w:val="00660CEF"/>
    <w:rsid w:val="0067052E"/>
    <w:rsid w:val="00672EE6"/>
    <w:rsid w:val="00681E25"/>
    <w:rsid w:val="00682D29"/>
    <w:rsid w:val="006937B4"/>
    <w:rsid w:val="00696166"/>
    <w:rsid w:val="006A2620"/>
    <w:rsid w:val="006A3FDE"/>
    <w:rsid w:val="006B2CB4"/>
    <w:rsid w:val="006B2E68"/>
    <w:rsid w:val="006B4B49"/>
    <w:rsid w:val="006B4D3D"/>
    <w:rsid w:val="006B515F"/>
    <w:rsid w:val="006C133A"/>
    <w:rsid w:val="006C5962"/>
    <w:rsid w:val="006C6FAF"/>
    <w:rsid w:val="006C7AD0"/>
    <w:rsid w:val="006D5E1A"/>
    <w:rsid w:val="006E23A6"/>
    <w:rsid w:val="006F5F0B"/>
    <w:rsid w:val="007061E7"/>
    <w:rsid w:val="007067E2"/>
    <w:rsid w:val="00716A7D"/>
    <w:rsid w:val="0072179F"/>
    <w:rsid w:val="00721A66"/>
    <w:rsid w:val="00721F34"/>
    <w:rsid w:val="007243BB"/>
    <w:rsid w:val="007370D5"/>
    <w:rsid w:val="0074696E"/>
    <w:rsid w:val="007477BF"/>
    <w:rsid w:val="00750687"/>
    <w:rsid w:val="00750CD4"/>
    <w:rsid w:val="00754B12"/>
    <w:rsid w:val="00757007"/>
    <w:rsid w:val="0075716D"/>
    <w:rsid w:val="00763597"/>
    <w:rsid w:val="007671FD"/>
    <w:rsid w:val="00771820"/>
    <w:rsid w:val="00772AAD"/>
    <w:rsid w:val="0078035C"/>
    <w:rsid w:val="00783E41"/>
    <w:rsid w:val="00786591"/>
    <w:rsid w:val="00786822"/>
    <w:rsid w:val="00791E0C"/>
    <w:rsid w:val="007A3BF4"/>
    <w:rsid w:val="007B1CC7"/>
    <w:rsid w:val="007C1CE5"/>
    <w:rsid w:val="007C2816"/>
    <w:rsid w:val="007D23BA"/>
    <w:rsid w:val="007D4430"/>
    <w:rsid w:val="007D593F"/>
    <w:rsid w:val="007E17A5"/>
    <w:rsid w:val="007F3AAC"/>
    <w:rsid w:val="007F3DC5"/>
    <w:rsid w:val="008006BF"/>
    <w:rsid w:val="00806F24"/>
    <w:rsid w:val="00820EC9"/>
    <w:rsid w:val="0083059B"/>
    <w:rsid w:val="00837AD5"/>
    <w:rsid w:val="00841E4D"/>
    <w:rsid w:val="00842C6D"/>
    <w:rsid w:val="00850E23"/>
    <w:rsid w:val="00852D40"/>
    <w:rsid w:val="00854421"/>
    <w:rsid w:val="008552A4"/>
    <w:rsid w:val="00855C78"/>
    <w:rsid w:val="00857580"/>
    <w:rsid w:val="008605D6"/>
    <w:rsid w:val="0086484B"/>
    <w:rsid w:val="00865631"/>
    <w:rsid w:val="0086598E"/>
    <w:rsid w:val="008678BB"/>
    <w:rsid w:val="00872059"/>
    <w:rsid w:val="00872442"/>
    <w:rsid w:val="008740F9"/>
    <w:rsid w:val="00880202"/>
    <w:rsid w:val="0088049D"/>
    <w:rsid w:val="00886726"/>
    <w:rsid w:val="0089070B"/>
    <w:rsid w:val="008917E9"/>
    <w:rsid w:val="00892ECD"/>
    <w:rsid w:val="008A0512"/>
    <w:rsid w:val="008A4347"/>
    <w:rsid w:val="008A6116"/>
    <w:rsid w:val="008B074F"/>
    <w:rsid w:val="008B0876"/>
    <w:rsid w:val="008B336D"/>
    <w:rsid w:val="008C0FCE"/>
    <w:rsid w:val="008C3011"/>
    <w:rsid w:val="008C4BBB"/>
    <w:rsid w:val="008C5D4C"/>
    <w:rsid w:val="008D03DA"/>
    <w:rsid w:val="008E62E9"/>
    <w:rsid w:val="008E6445"/>
    <w:rsid w:val="008E7AED"/>
    <w:rsid w:val="008F5E69"/>
    <w:rsid w:val="008F7698"/>
    <w:rsid w:val="00900C0B"/>
    <w:rsid w:val="00903B4E"/>
    <w:rsid w:val="00905195"/>
    <w:rsid w:val="00907894"/>
    <w:rsid w:val="00920AF8"/>
    <w:rsid w:val="00924374"/>
    <w:rsid w:val="00924B7A"/>
    <w:rsid w:val="0092599A"/>
    <w:rsid w:val="00931959"/>
    <w:rsid w:val="009327AB"/>
    <w:rsid w:val="00934CEF"/>
    <w:rsid w:val="00935726"/>
    <w:rsid w:val="0094165C"/>
    <w:rsid w:val="009428B7"/>
    <w:rsid w:val="00944818"/>
    <w:rsid w:val="009536AA"/>
    <w:rsid w:val="009538FD"/>
    <w:rsid w:val="009540CF"/>
    <w:rsid w:val="00961ECE"/>
    <w:rsid w:val="00963128"/>
    <w:rsid w:val="009665F2"/>
    <w:rsid w:val="00967730"/>
    <w:rsid w:val="00970127"/>
    <w:rsid w:val="00972B5A"/>
    <w:rsid w:val="00976B53"/>
    <w:rsid w:val="00980D53"/>
    <w:rsid w:val="00981BC0"/>
    <w:rsid w:val="00991911"/>
    <w:rsid w:val="009965FF"/>
    <w:rsid w:val="009A6E08"/>
    <w:rsid w:val="009C0ED3"/>
    <w:rsid w:val="009C1084"/>
    <w:rsid w:val="009C1FCB"/>
    <w:rsid w:val="009C24F1"/>
    <w:rsid w:val="009C4FE2"/>
    <w:rsid w:val="009C6CA5"/>
    <w:rsid w:val="009D0463"/>
    <w:rsid w:val="009D06FD"/>
    <w:rsid w:val="009D079C"/>
    <w:rsid w:val="009D4836"/>
    <w:rsid w:val="009D7B25"/>
    <w:rsid w:val="009E09CC"/>
    <w:rsid w:val="009E40F2"/>
    <w:rsid w:val="009E4FF6"/>
    <w:rsid w:val="009E76CD"/>
    <w:rsid w:val="009F4B57"/>
    <w:rsid w:val="009F5F0A"/>
    <w:rsid w:val="009F664A"/>
    <w:rsid w:val="00A01AE4"/>
    <w:rsid w:val="00A03133"/>
    <w:rsid w:val="00A036FB"/>
    <w:rsid w:val="00A07E71"/>
    <w:rsid w:val="00A102FE"/>
    <w:rsid w:val="00A11294"/>
    <w:rsid w:val="00A13C67"/>
    <w:rsid w:val="00A14345"/>
    <w:rsid w:val="00A15092"/>
    <w:rsid w:val="00A16F10"/>
    <w:rsid w:val="00A17DE4"/>
    <w:rsid w:val="00A20935"/>
    <w:rsid w:val="00A23E67"/>
    <w:rsid w:val="00A371BF"/>
    <w:rsid w:val="00A41014"/>
    <w:rsid w:val="00A41EB0"/>
    <w:rsid w:val="00A445A2"/>
    <w:rsid w:val="00A44905"/>
    <w:rsid w:val="00A5496F"/>
    <w:rsid w:val="00A56EDD"/>
    <w:rsid w:val="00A639DA"/>
    <w:rsid w:val="00A703BE"/>
    <w:rsid w:val="00A76B68"/>
    <w:rsid w:val="00A86776"/>
    <w:rsid w:val="00A92F26"/>
    <w:rsid w:val="00A942C6"/>
    <w:rsid w:val="00A953D2"/>
    <w:rsid w:val="00A97C7C"/>
    <w:rsid w:val="00AA1F6A"/>
    <w:rsid w:val="00AA35E2"/>
    <w:rsid w:val="00AA3928"/>
    <w:rsid w:val="00AA51BD"/>
    <w:rsid w:val="00AB3387"/>
    <w:rsid w:val="00AB645B"/>
    <w:rsid w:val="00AB6E62"/>
    <w:rsid w:val="00AC3E20"/>
    <w:rsid w:val="00AC5B8D"/>
    <w:rsid w:val="00AC7582"/>
    <w:rsid w:val="00AD1E46"/>
    <w:rsid w:val="00AD522E"/>
    <w:rsid w:val="00AE202F"/>
    <w:rsid w:val="00AE33B8"/>
    <w:rsid w:val="00AF0747"/>
    <w:rsid w:val="00AF58FE"/>
    <w:rsid w:val="00AF65EE"/>
    <w:rsid w:val="00AF7823"/>
    <w:rsid w:val="00B02769"/>
    <w:rsid w:val="00B04009"/>
    <w:rsid w:val="00B1681A"/>
    <w:rsid w:val="00B23695"/>
    <w:rsid w:val="00B259C4"/>
    <w:rsid w:val="00B2701D"/>
    <w:rsid w:val="00B27044"/>
    <w:rsid w:val="00B30F42"/>
    <w:rsid w:val="00B32169"/>
    <w:rsid w:val="00B33F9F"/>
    <w:rsid w:val="00B377EB"/>
    <w:rsid w:val="00B40362"/>
    <w:rsid w:val="00B44A59"/>
    <w:rsid w:val="00B46B0E"/>
    <w:rsid w:val="00B54D9D"/>
    <w:rsid w:val="00B57138"/>
    <w:rsid w:val="00B62912"/>
    <w:rsid w:val="00B62ED4"/>
    <w:rsid w:val="00B648FA"/>
    <w:rsid w:val="00B65853"/>
    <w:rsid w:val="00B670D6"/>
    <w:rsid w:val="00B778E2"/>
    <w:rsid w:val="00B806BD"/>
    <w:rsid w:val="00B80A87"/>
    <w:rsid w:val="00B8153F"/>
    <w:rsid w:val="00B83E3C"/>
    <w:rsid w:val="00B87077"/>
    <w:rsid w:val="00B90384"/>
    <w:rsid w:val="00B923AC"/>
    <w:rsid w:val="00B93691"/>
    <w:rsid w:val="00B936FB"/>
    <w:rsid w:val="00B93DD1"/>
    <w:rsid w:val="00B94AC2"/>
    <w:rsid w:val="00B9696E"/>
    <w:rsid w:val="00BA2571"/>
    <w:rsid w:val="00BA4DC7"/>
    <w:rsid w:val="00BB4768"/>
    <w:rsid w:val="00BC279E"/>
    <w:rsid w:val="00BC7765"/>
    <w:rsid w:val="00BD3D98"/>
    <w:rsid w:val="00BD6A7A"/>
    <w:rsid w:val="00BD725D"/>
    <w:rsid w:val="00BE1BED"/>
    <w:rsid w:val="00BF1F9F"/>
    <w:rsid w:val="00BF261E"/>
    <w:rsid w:val="00BF2D0C"/>
    <w:rsid w:val="00BF414C"/>
    <w:rsid w:val="00BF516F"/>
    <w:rsid w:val="00BF5C81"/>
    <w:rsid w:val="00BF66E9"/>
    <w:rsid w:val="00C01845"/>
    <w:rsid w:val="00C14BD5"/>
    <w:rsid w:val="00C2040D"/>
    <w:rsid w:val="00C32CD7"/>
    <w:rsid w:val="00C36B2A"/>
    <w:rsid w:val="00C52263"/>
    <w:rsid w:val="00C52A4F"/>
    <w:rsid w:val="00C54213"/>
    <w:rsid w:val="00C549C5"/>
    <w:rsid w:val="00C6349E"/>
    <w:rsid w:val="00C63C79"/>
    <w:rsid w:val="00C65886"/>
    <w:rsid w:val="00C70544"/>
    <w:rsid w:val="00C7068B"/>
    <w:rsid w:val="00C723FD"/>
    <w:rsid w:val="00C75A8C"/>
    <w:rsid w:val="00C75B73"/>
    <w:rsid w:val="00C75F01"/>
    <w:rsid w:val="00C83828"/>
    <w:rsid w:val="00C91019"/>
    <w:rsid w:val="00CA038B"/>
    <w:rsid w:val="00CA082A"/>
    <w:rsid w:val="00CA1A93"/>
    <w:rsid w:val="00CB7DB1"/>
    <w:rsid w:val="00CC1606"/>
    <w:rsid w:val="00CC1C34"/>
    <w:rsid w:val="00CC70CA"/>
    <w:rsid w:val="00CD7B03"/>
    <w:rsid w:val="00CD7C58"/>
    <w:rsid w:val="00CE08D7"/>
    <w:rsid w:val="00CE2177"/>
    <w:rsid w:val="00CF0CE3"/>
    <w:rsid w:val="00CF34E9"/>
    <w:rsid w:val="00CF5B4A"/>
    <w:rsid w:val="00D058CF"/>
    <w:rsid w:val="00D103F6"/>
    <w:rsid w:val="00D118F6"/>
    <w:rsid w:val="00D121EC"/>
    <w:rsid w:val="00D12328"/>
    <w:rsid w:val="00D128E7"/>
    <w:rsid w:val="00D2001A"/>
    <w:rsid w:val="00D20B6E"/>
    <w:rsid w:val="00D22C81"/>
    <w:rsid w:val="00D248C8"/>
    <w:rsid w:val="00D25CA2"/>
    <w:rsid w:val="00D30ED9"/>
    <w:rsid w:val="00D41825"/>
    <w:rsid w:val="00D566E9"/>
    <w:rsid w:val="00D60AF9"/>
    <w:rsid w:val="00D65EA2"/>
    <w:rsid w:val="00D6625A"/>
    <w:rsid w:val="00D705E4"/>
    <w:rsid w:val="00D74E47"/>
    <w:rsid w:val="00D74F57"/>
    <w:rsid w:val="00D7566C"/>
    <w:rsid w:val="00D763C0"/>
    <w:rsid w:val="00D81E14"/>
    <w:rsid w:val="00D921F2"/>
    <w:rsid w:val="00D94930"/>
    <w:rsid w:val="00D95143"/>
    <w:rsid w:val="00D9706E"/>
    <w:rsid w:val="00DA10B6"/>
    <w:rsid w:val="00DA66B8"/>
    <w:rsid w:val="00DA7437"/>
    <w:rsid w:val="00DB3582"/>
    <w:rsid w:val="00DB4C83"/>
    <w:rsid w:val="00DC661E"/>
    <w:rsid w:val="00DD2248"/>
    <w:rsid w:val="00DD5715"/>
    <w:rsid w:val="00DD5DCF"/>
    <w:rsid w:val="00DE2B2F"/>
    <w:rsid w:val="00DE7081"/>
    <w:rsid w:val="00DF17E1"/>
    <w:rsid w:val="00DF3F8F"/>
    <w:rsid w:val="00DF6CE0"/>
    <w:rsid w:val="00E05016"/>
    <w:rsid w:val="00E12CBD"/>
    <w:rsid w:val="00E15E21"/>
    <w:rsid w:val="00E22392"/>
    <w:rsid w:val="00E317AD"/>
    <w:rsid w:val="00E328B5"/>
    <w:rsid w:val="00E36C2C"/>
    <w:rsid w:val="00E40250"/>
    <w:rsid w:val="00E40F4E"/>
    <w:rsid w:val="00E42893"/>
    <w:rsid w:val="00E42A00"/>
    <w:rsid w:val="00E43E1C"/>
    <w:rsid w:val="00E44949"/>
    <w:rsid w:val="00E509B6"/>
    <w:rsid w:val="00E66F34"/>
    <w:rsid w:val="00E708F2"/>
    <w:rsid w:val="00E738F0"/>
    <w:rsid w:val="00E74B10"/>
    <w:rsid w:val="00E74F84"/>
    <w:rsid w:val="00E84A35"/>
    <w:rsid w:val="00E92422"/>
    <w:rsid w:val="00E930B6"/>
    <w:rsid w:val="00E93C19"/>
    <w:rsid w:val="00E9615B"/>
    <w:rsid w:val="00EA4F1A"/>
    <w:rsid w:val="00EA7387"/>
    <w:rsid w:val="00EB464A"/>
    <w:rsid w:val="00EB46EB"/>
    <w:rsid w:val="00EB4796"/>
    <w:rsid w:val="00EB57F2"/>
    <w:rsid w:val="00EC181F"/>
    <w:rsid w:val="00EC4D7F"/>
    <w:rsid w:val="00ED283F"/>
    <w:rsid w:val="00ED6C4F"/>
    <w:rsid w:val="00EE17E6"/>
    <w:rsid w:val="00EE2248"/>
    <w:rsid w:val="00EE3FAC"/>
    <w:rsid w:val="00EF45EF"/>
    <w:rsid w:val="00EF4B44"/>
    <w:rsid w:val="00F061A0"/>
    <w:rsid w:val="00F106F3"/>
    <w:rsid w:val="00F15DC8"/>
    <w:rsid w:val="00F164A6"/>
    <w:rsid w:val="00F22257"/>
    <w:rsid w:val="00F227E6"/>
    <w:rsid w:val="00F23886"/>
    <w:rsid w:val="00F33664"/>
    <w:rsid w:val="00F34F0C"/>
    <w:rsid w:val="00F503F1"/>
    <w:rsid w:val="00F50826"/>
    <w:rsid w:val="00F513AF"/>
    <w:rsid w:val="00F54063"/>
    <w:rsid w:val="00F56CAE"/>
    <w:rsid w:val="00F674C8"/>
    <w:rsid w:val="00F7042E"/>
    <w:rsid w:val="00F73BEE"/>
    <w:rsid w:val="00F74382"/>
    <w:rsid w:val="00F76E0A"/>
    <w:rsid w:val="00F80C87"/>
    <w:rsid w:val="00F83325"/>
    <w:rsid w:val="00F91B9C"/>
    <w:rsid w:val="00F94F14"/>
    <w:rsid w:val="00FA3414"/>
    <w:rsid w:val="00FA479B"/>
    <w:rsid w:val="00FA6DE8"/>
    <w:rsid w:val="00FB1286"/>
    <w:rsid w:val="00FB7E33"/>
    <w:rsid w:val="00FC00A6"/>
    <w:rsid w:val="00FC31B7"/>
    <w:rsid w:val="00FC3D33"/>
    <w:rsid w:val="00FC60BC"/>
    <w:rsid w:val="00FC6A80"/>
    <w:rsid w:val="00FD0D07"/>
    <w:rsid w:val="00FD2485"/>
    <w:rsid w:val="00FD3AE5"/>
    <w:rsid w:val="00FD5FB0"/>
    <w:rsid w:val="00FE33B4"/>
    <w:rsid w:val="00FE7806"/>
    <w:rsid w:val="00FF0C69"/>
    <w:rsid w:val="00FF106E"/>
    <w:rsid w:val="00FF426F"/>
    <w:rsid w:val="00FF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63C0"/>
  <w15:docId w15:val="{2B63DC02-A745-4DEE-BD09-7870171C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32CD7"/>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riadkovania">
    <w:name w:val="No Spacing"/>
    <w:uiPriority w:val="1"/>
    <w:qFormat/>
    <w:rsid w:val="000E6CA0"/>
    <w:pPr>
      <w:spacing w:after="0" w:line="240" w:lineRule="auto"/>
    </w:pPr>
  </w:style>
  <w:style w:type="table" w:styleId="Mriekatabuky">
    <w:name w:val="Table Grid"/>
    <w:basedOn w:val="Normlnatabu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semiHidden/>
    <w:unhideWhenUsed/>
    <w:rsid w:val="006035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03509"/>
    <w:rPr>
      <w:sz w:val="20"/>
      <w:szCs w:val="20"/>
    </w:rPr>
  </w:style>
  <w:style w:type="character" w:styleId="Odkaznapoznmkupodiarou">
    <w:name w:val="footnote reference"/>
    <w:basedOn w:val="Predvolenpsmoodseku"/>
    <w:uiPriority w:val="99"/>
    <w:semiHidden/>
    <w:unhideWhenUsed/>
    <w:rsid w:val="00603509"/>
    <w:rPr>
      <w:vertAlign w:val="superscript"/>
    </w:rPr>
  </w:style>
  <w:style w:type="character" w:styleId="Nevyrieenzmienka">
    <w:name w:val="Unresolved Mention"/>
    <w:basedOn w:val="Predvolenpsmoodseku"/>
    <w:uiPriority w:val="99"/>
    <w:semiHidden/>
    <w:unhideWhenUsed/>
    <w:rsid w:val="00935726"/>
    <w:rPr>
      <w:color w:val="605E5C"/>
      <w:shd w:val="clear" w:color="auto" w:fill="E1DFDD"/>
    </w:rPr>
  </w:style>
  <w:style w:type="table" w:customStyle="1" w:styleId="Mriekatabuky1">
    <w:name w:val="Mriežka tabuľky1"/>
    <w:basedOn w:val="Normlnatabuka"/>
    <w:next w:val="Mriekatabuky"/>
    <w:uiPriority w:val="39"/>
    <w:unhideWhenUsed/>
    <w:rsid w:val="0065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ar.karo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37F-B959-44B8-A7E6-7E61316F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7797</Words>
  <Characters>44449</Characters>
  <Application>Microsoft Office Word</Application>
  <DocSecurity>0</DocSecurity>
  <Lines>370</Lines>
  <Paragraphs>104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4</cp:revision>
  <cp:lastPrinted>2019-09-26T08:48:00Z</cp:lastPrinted>
  <dcterms:created xsi:type="dcterms:W3CDTF">2019-10-14T06:08:00Z</dcterms:created>
  <dcterms:modified xsi:type="dcterms:W3CDTF">2019-10-14T08:39:00Z</dcterms:modified>
</cp:coreProperties>
</file>